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98D" w14:textId="3BCBDCF2" w:rsidR="00EC4C30" w:rsidRDefault="00EC4C30" w:rsidP="00EC4C30">
      <w:pPr>
        <w:pStyle w:val="Heading1"/>
        <w:jc w:val="center"/>
      </w:pPr>
      <w:r>
        <w:t>Food Bridge: Connecting Excess Food with Those in Need</w:t>
      </w:r>
    </w:p>
    <w:p w14:paraId="277BDA25" w14:textId="77777777" w:rsidR="00EC4C30" w:rsidRDefault="00EC4C30" w:rsidP="00EC4C30"/>
    <w:p w14:paraId="556C81B3" w14:textId="12DECE43" w:rsidR="00EC4C30" w:rsidRPr="00EC4C30" w:rsidRDefault="00EC4C30" w:rsidP="00EC4C30">
      <w:pPr>
        <w:pStyle w:val="Heading2"/>
      </w:pPr>
      <w:r w:rsidRPr="00EC4C30">
        <w:t>Abstract:</w:t>
      </w:r>
    </w:p>
    <w:p w14:paraId="31FA359C" w14:textId="6EA2DE82" w:rsidR="00EC4C30" w:rsidRDefault="00EC4C30" w:rsidP="00EC4C30">
      <w:r>
        <w:t>Food Bridge addresses the critical issue of food waste and hunger by facilitating a seamless connection between hotels with excess food and nearby orphanages in need. This project introduces a web application that acts as a communication bridge, sending real-time alerts to orphanages and other relevant organizations about available surplus food at hotels.</w:t>
      </w:r>
    </w:p>
    <w:p w14:paraId="59E19D9B" w14:textId="793F2672" w:rsidR="00EC4C30" w:rsidRDefault="00EC4C30" w:rsidP="00EC4C30">
      <w:pPr>
        <w:pStyle w:val="Heading2"/>
      </w:pPr>
      <w:r>
        <w:t>Motivation:</w:t>
      </w:r>
    </w:p>
    <w:p w14:paraId="18E54476" w14:textId="06B2E21F" w:rsidR="00EC4C30" w:rsidRDefault="00EC4C30" w:rsidP="00EC4C30">
      <w:r>
        <w:t>Millions of tons of edible food are discarded annually by hotels, while many individuals and organizations struggle with food insecurity. Food Bridge aims to bridge this gap by creating a sustainable and efficient system for food redistribution.</w:t>
      </w:r>
    </w:p>
    <w:p w14:paraId="04C8E9EB" w14:textId="7F68DF2C" w:rsidR="00EC4C30" w:rsidRDefault="00EC4C30" w:rsidP="00EC4C30">
      <w:pPr>
        <w:pStyle w:val="Heading2"/>
      </w:pPr>
      <w:r>
        <w:t>Methodology:</w:t>
      </w:r>
    </w:p>
    <w:p w14:paraId="2AC28D9A" w14:textId="300F58F2" w:rsidR="00EC4C30" w:rsidRDefault="00EC4C30" w:rsidP="00EC4C30">
      <w:pPr>
        <w:pStyle w:val="ListParagraph"/>
        <w:numPr>
          <w:ilvl w:val="0"/>
          <w:numId w:val="1"/>
        </w:numPr>
      </w:pPr>
      <w:r>
        <w:t>Web application development: Food Bridge offers a user-friendly interface for both hotels and orphanages to register and manage their needs.</w:t>
      </w:r>
    </w:p>
    <w:p w14:paraId="04BF0D63" w14:textId="7BB2BD0B" w:rsidR="00EC4C30" w:rsidRDefault="00EC4C30" w:rsidP="00EC4C30">
      <w:pPr>
        <w:pStyle w:val="ListParagraph"/>
        <w:numPr>
          <w:ilvl w:val="0"/>
          <w:numId w:val="1"/>
        </w:numPr>
      </w:pPr>
      <w:r>
        <w:t>Real-time notification system: Hotels can post alerts about available surplus food, specifying type, quantity, and pickup time. Orphanages and other authorized recipients receive instant notifications based on their location and preferences.</w:t>
      </w:r>
    </w:p>
    <w:p w14:paraId="05452CC2" w14:textId="34A22100" w:rsidR="00EC4C30" w:rsidRDefault="00EC4C30" w:rsidP="00EC4C30">
      <w:pPr>
        <w:pStyle w:val="ListParagraph"/>
        <w:numPr>
          <w:ilvl w:val="0"/>
          <w:numId w:val="1"/>
        </w:numPr>
      </w:pPr>
      <w:r>
        <w:t>Coordination and logistics: The system facilitates communication and coordination between donors and recipients, ensuring smooth food pick-up and delivery.</w:t>
      </w:r>
    </w:p>
    <w:p w14:paraId="37A0A5B5" w14:textId="5E3AF943" w:rsidR="00EC4C30" w:rsidRDefault="00EC4C30" w:rsidP="00EC4C30">
      <w:pPr>
        <w:pStyle w:val="Heading2"/>
      </w:pPr>
      <w:r>
        <w:t>Expected Impact:</w:t>
      </w:r>
    </w:p>
    <w:p w14:paraId="2901DFCE" w14:textId="658A3F19" w:rsidR="00EC4C30" w:rsidRDefault="00EC4C30" w:rsidP="00EC4C30">
      <w:pPr>
        <w:pStyle w:val="ListParagraph"/>
        <w:numPr>
          <w:ilvl w:val="0"/>
          <w:numId w:val="2"/>
        </w:numPr>
      </w:pPr>
      <w:r>
        <w:t>Reduced food waste: Food Bridge diverts edible food from landfills, promoting environmental sustainability.</w:t>
      </w:r>
    </w:p>
    <w:p w14:paraId="47F3AD83" w14:textId="35FA8EB0" w:rsidR="00EC4C30" w:rsidRDefault="00EC4C30" w:rsidP="00EC4C30">
      <w:pPr>
        <w:pStyle w:val="ListParagraph"/>
        <w:numPr>
          <w:ilvl w:val="0"/>
          <w:numId w:val="2"/>
        </w:numPr>
      </w:pPr>
      <w:r>
        <w:t>Enhanced food security: Orphanages and other vulnerable communities gain access to nutritious meals, improving their well-being.</w:t>
      </w:r>
    </w:p>
    <w:p w14:paraId="42D8735F" w14:textId="15B2A209" w:rsidR="00EC4C30" w:rsidRDefault="00EC4C30" w:rsidP="00EC4C30">
      <w:pPr>
        <w:pStyle w:val="ListParagraph"/>
        <w:numPr>
          <w:ilvl w:val="0"/>
          <w:numId w:val="2"/>
        </w:numPr>
      </w:pPr>
      <w:r>
        <w:t>Foster community connections: The platform facilitates collaboration and social responsibility within the community.</w:t>
      </w:r>
    </w:p>
    <w:p w14:paraId="0E342133" w14:textId="19843E89" w:rsidR="00EC4C30" w:rsidRDefault="00EC4C30" w:rsidP="00EC4C30">
      <w:pPr>
        <w:pStyle w:val="Heading2"/>
      </w:pPr>
      <w:r>
        <w:t>Conclusion:</w:t>
      </w:r>
    </w:p>
    <w:p w14:paraId="39AC0EF3" w14:textId="42F5CB47" w:rsidR="00EC4C30" w:rsidRDefault="00EC4C30" w:rsidP="00EC4C30">
      <w:r>
        <w:t>Food Bridge presents a promising solution to address food waste and hunger simultaneously. The project contributes to a more sustainable and equitable food system by connecting those with excess food to those in need.</w:t>
      </w:r>
    </w:p>
    <w:p w14:paraId="1C831570" w14:textId="64BB0EB9" w:rsidR="00EC4C30" w:rsidRDefault="00EC4C30" w:rsidP="00EC4C30"/>
    <w:sectPr w:rsidR="00EC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ACD"/>
    <w:multiLevelType w:val="hybridMultilevel"/>
    <w:tmpl w:val="15FCD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42E1"/>
    <w:multiLevelType w:val="hybridMultilevel"/>
    <w:tmpl w:val="D302A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6E90"/>
    <w:multiLevelType w:val="hybridMultilevel"/>
    <w:tmpl w:val="9620E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76984">
    <w:abstractNumId w:val="0"/>
  </w:num>
  <w:num w:numId="2" w16cid:durableId="905841967">
    <w:abstractNumId w:val="2"/>
  </w:num>
  <w:num w:numId="3" w16cid:durableId="57817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30"/>
    <w:rsid w:val="00E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42DA"/>
  <w15:chartTrackingRefBased/>
  <w15:docId w15:val="{39FFEEEB-8278-426C-9D8B-ACA833AE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1</cp:revision>
  <dcterms:created xsi:type="dcterms:W3CDTF">2024-02-10T04:42:00Z</dcterms:created>
  <dcterms:modified xsi:type="dcterms:W3CDTF">2024-02-10T04:46:00Z</dcterms:modified>
</cp:coreProperties>
</file>