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 (Architecture &amp; Stack)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Parameter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18 June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Team ID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Book A Doctor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Maximum Marks</w:t>
            </w:r>
            <w:r/>
          </w:p>
        </w:tc>
        <w:tc>
          <w:tcPr>
            <w:tcW w:type="dxa" w:w="46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4 Marks</w:t>
            </w:r>
          </w:p>
        </w:tc>
      </w:tr>
    </w:tbl>
    <w:p/>
    <w:p>
      <w:pPr>
        <w:spacing w:after="80"/>
      </w:pPr>
    </w:p>
    <w:p>
      <w:pPr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pStyle w:val="Heading3"/>
      </w:pPr>
      <w:r>
        <w:t>Technical Architecture:</w:t>
      </w:r>
    </w:p>
    <w:p>
      <w:r>
        <w:t>The Deliverable shall include the architectural diagram as below and the information as per the table 1 &amp; table 2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_a_docto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Technical Architecture Diagram</w:t>
      </w:r>
    </w:p>
    <w:p>
      <w:pPr>
        <w:spacing w:after="80"/>
      </w:pPr>
    </w:p>
    <w:p>
      <w:pPr>
        <w:pStyle w:val="Heading4"/>
      </w:pPr>
      <w:r>
        <w:t>Table-1 : Components &amp; Technologies: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S.No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Component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Description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  <w:shd w:fill="ECECEC"/>
          </w:tcPr>
          <w:p>
            <w:r/>
          </w:p>
          <w:p>
            <w:pPr>
              <w:spacing w:after="40" w:before="40"/>
            </w:pPr>
            <w:r>
              <w:rPr>
                <w:b/>
              </w:rPr>
              <w:t>Technology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1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User Interface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Web client interfaces for Patients, Doctors, and Admins to log in, search, and book.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HTML5, CSS3, JavaScript (React.js, React Router, Vite)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2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Application Logic-1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Core API logic, router paths, middleware handlers.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Node.js, Express.js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3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Application Logic-2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JWT role-based access verification middleware.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jsonwebtoken package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4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Application Logic-3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Encryption logic for password hashing.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bcryptjs package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5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Database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Core data persistence for accounts, appointments, profiles.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MongoDB, Mongoose ODM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6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Cloud Database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Database hosting and management service.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MongoDB Atlas cloud clusters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7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File Storage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Uploaded medical files (PDFs/Images).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Local directory writes via Multer middleware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8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External API-1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Direct static asset routes serving.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 xml:space="preserve">Express static routing path </w:t>
            </w:r>
            <w:r>
              <w:rPr>
                <w:rFonts w:ascii="Courier New" w:hAnsi="Courier New"/>
                <w:color w:val="C7254E"/>
                <w:sz w:val="19"/>
              </w:rPr>
              <w:t>/uploads</w:t>
            </w:r>
            <w:r/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9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External API-2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Verification and admin approvals route logic.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Express PUT controller endpoints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10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Machine Learning Model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Optional diagnostic or recommendation models integration.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Local backend API interfaces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11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/>
            <w:r>
              <w:rPr>
                <w:b/>
              </w:rPr>
              <w:t>Infrastructure (Server / Cloud)</w:t>
            </w:r>
            <w:r/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Windows development system environment setup. Port 5000 (server) and 5173 (client).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after="40" w:before="40"/>
            </w:pPr>
            <w:r>
              <w:t>Node.js local environment host execution</w:t>
            </w:r>
          </w:p>
        </w:tc>
      </w:tr>
    </w:tbl>
    <w:p/>
    <w:p>
      <w:pPr>
        <w:spacing w:after="80"/>
      </w:pPr>
    </w:p>
    <w:p>
      <w:pPr>
        <w:pStyle w:val="Heading4"/>
      </w:pPr>
      <w:r>
        <w:t>Table-2: Application Characteristics:</w:t>
      </w:r>
    </w:p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