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Matthew Jackson submitted a request on behalf of the household. We verified identity using the information provided, including a callback to 555-303-6395 and confirmation of the mailing address at 2154 Elm St, Arlington, VA 51146.</w:t>
      </w:r>
    </w:p>
    <w:p>
      <w:r>
        <w:t>ID verification for Matthew Jackson: driver's license VA5733369 on file.</w:t>
      </w:r>
    </w:p>
    <w:p>
      <w:r>
        <w:t>Support ticket — user Matthew Jackson requested a credential reset. On file: mjackson@inboxnet.example:pw_hash_616456</w:t>
      </w:r>
    </w:p>
    <w:p>
      <w:r>
        <w:t>555-303-6395</w:t>
      </w:r>
    </w:p>
    <w:p>
      <w:r>
        <w:t>mjackson@inboxnet.example</w:t>
      </w:r>
    </w:p>
    <w:p>
      <w:r>
        <w:t>2154 Elm St, Arlington, VA 51146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