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Arial" w:hAnsi="Arial"/>
          <w:b/>
          <w:color w:val="0C2F52"/>
          <w:sz w:val="48"/>
        </w:rPr>
        <w:t>NOWCAST BULLETIN</w:t>
      </w:r>
    </w:p>
    <w:p>
      <w:pPr>
        <w:spacing w:after="240"/>
        <w:jc w:val="center"/>
      </w:pPr>
      <w:r>
        <w:rPr>
          <w:rFonts w:ascii="Arial" w:hAnsi="Arial"/>
          <w:b/>
          <w:color w:val="205B91"/>
          <w:sz w:val="30"/>
        </w:rPr>
        <w:t>TELANGANA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3240"/>
        <w:gridCol w:w="3240"/>
      </w:tblGrid>
      <w:tr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BULLETIN DATE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2026-09-21</w:t>
            </w:r>
          </w:p>
        </w:tc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TIME OF ISSUE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19:17:50</w:t>
            </w:r>
          </w:p>
        </w:tc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VALID UP TO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22:17:50</w:t>
            </w:r>
          </w:p>
        </w:tc>
      </w:tr>
    </w:tbl>
    <w:p>
      <w:pPr>
        <w:spacing w:after="0"/>
      </w:pP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492240" cy="4463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bullet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46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/>
          <w:color w:val="E2A22C"/>
          <w:sz w:val="14"/>
        </w:rPr>
        <w:t>________________________________________________________________</w:t>
      </w:r>
    </w:p>
    <w:p>
      <w:pPr>
        <w:spacing w:after="0"/>
        <w:jc w:val="center"/>
      </w:pPr>
      <w:r>
        <w:rPr>
          <w:rFonts w:ascii="Arial" w:hAnsi="Arial"/>
          <w:color w:val="243445"/>
          <w:sz w:val="17"/>
        </w:rPr>
        <w:t>Source: India Meteorological Department | Telangana nowcast products</w:t>
      </w:r>
    </w:p>
    <w:sectPr w:rsidR="00FC693F" w:rsidRPr="0006063C" w:rsidSect="00034616">
      <w:headerReference w:type="default" r:id="rId9"/>
      <w:pgSz w:w="12240" w:h="15840"/>
      <w:pgMar w:top="792" w:right="1008" w:bottom="792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b/>
        <w:color w:val="0C2F52"/>
        <w:sz w:val="20"/>
      </w:rPr>
      <w:t>INDIA METEOROLOGICAL DEPARTMENT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