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40" w:lineRule="auto"/>
        <w:jc w:val="center"/>
      </w:pPr>
      <w:r>
        <w:rPr>
          <w:rFonts w:ascii="Arial" w:hAnsi="Arial" w:cs="Arial" w:eastAsia="Arial"/>
          <w:b/>
          <w:color w:val="0C2F52"/>
          <w:sz w:val="48"/>
        </w:rPr>
        <w:t>NOWCAST BULLETIN</w:t>
      </w:r>
    </w:p>
    <w:p>
      <w:pPr>
        <w:spacing w:before="0" w:after="240" w:line="240" w:lineRule="auto"/>
        <w:jc w:val="center"/>
      </w:pPr>
      <w:r>
        <w:rPr>
          <w:rFonts w:ascii="Arial" w:hAnsi="Arial" w:cs="Arial" w:eastAsia="Arial"/>
          <w:b/>
          <w:color w:val="205B91"/>
          <w:sz w:val="30"/>
        </w:rPr>
        <w:t>TELANGANA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7"/>
            <w:shd w:val="clear" w:color="auto" w:fill="EBF3FA"/>
            <w:tcBorders>
              <w:top w:val="single" w:sz="8" w:space="0" w:color="205B91"/>
              <w:left w:val="single" w:sz="8" w:space="0" w:color="205B91"/>
              <w:bottom w:val="single" w:sz="8" w:space="0" w:color="205B91"/>
              <w:right w:val="single" w:sz="8" w:space="0" w:color="205B91"/>
            </w:tcBorders>
            <w:tcMar>
              <w:top w:w="100" w:type="dxa"/>
              <w:bottom w:w="100" w:type="dxa"/>
              <w:start w:w="14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 w:cs="Arial" w:eastAsia="Arial"/>
                <w:b/>
                <w:color w:val="205B91"/>
                <w:sz w:val="17"/>
              </w:rPr>
              <w:t>BULLETIN DATE</w:t>
              <w:br/>
            </w:r>
            <w:r>
              <w:rPr>
                <w:rFonts w:ascii="Arial" w:hAnsi="Arial" w:cs="Arial" w:eastAsia="Arial"/>
                <w:b/>
                <w:color w:val="243445"/>
                <w:sz w:val="22"/>
              </w:rPr>
              <w:t>2026-09-25</w:t>
            </w:r>
          </w:p>
        </w:tc>
        <w:tc>
          <w:tcPr>
            <w:tcW w:type="dxa" w:w="3407"/>
            <w:shd w:val="clear" w:color="auto" w:fill="EBF3FA"/>
            <w:tcBorders>
              <w:top w:val="single" w:sz="8" w:space="0" w:color="205B91"/>
              <w:left w:val="single" w:sz="8" w:space="0" w:color="205B91"/>
              <w:bottom w:val="single" w:sz="8" w:space="0" w:color="205B91"/>
              <w:right w:val="single" w:sz="8" w:space="0" w:color="205B91"/>
            </w:tcBorders>
            <w:tcMar>
              <w:top w:w="100" w:type="dxa"/>
              <w:bottom w:w="100" w:type="dxa"/>
              <w:start w:w="14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 w:cs="Arial" w:eastAsia="Arial"/>
                <w:b/>
                <w:color w:val="205B91"/>
                <w:sz w:val="17"/>
              </w:rPr>
              <w:t>TIME OF ISSUE</w:t>
              <w:br/>
            </w:r>
            <w:r>
              <w:rPr>
                <w:rFonts w:ascii="Arial" w:hAnsi="Arial" w:cs="Arial" w:eastAsia="Arial"/>
                <w:b/>
                <w:color w:val="243445"/>
                <w:sz w:val="22"/>
              </w:rPr>
              <w:t>23:00:42</w:t>
            </w:r>
          </w:p>
        </w:tc>
        <w:tc>
          <w:tcPr>
            <w:tcW w:type="dxa" w:w="3407"/>
            <w:shd w:val="clear" w:color="auto" w:fill="EBF3FA"/>
            <w:tcBorders>
              <w:top w:val="single" w:sz="8" w:space="0" w:color="205B91"/>
              <w:left w:val="single" w:sz="8" w:space="0" w:color="205B91"/>
              <w:bottom w:val="single" w:sz="8" w:space="0" w:color="205B91"/>
              <w:right w:val="single" w:sz="8" w:space="0" w:color="205B91"/>
            </w:tcBorders>
            <w:tcMar>
              <w:top w:w="100" w:type="dxa"/>
              <w:bottom w:w="100" w:type="dxa"/>
              <w:start w:w="14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 w:cs="Arial" w:eastAsia="Arial"/>
                <w:b/>
                <w:color w:val="205B91"/>
                <w:sz w:val="17"/>
              </w:rPr>
              <w:t>VALID UP TO</w:t>
              <w:br/>
            </w:r>
            <w:r>
              <w:rPr>
                <w:rFonts w:ascii="Arial" w:hAnsi="Arial" w:cs="Arial" w:eastAsia="Arial"/>
                <w:b/>
                <w:color w:val="243445"/>
                <w:sz w:val="22"/>
              </w:rPr>
              <w:t>02:00:42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8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4463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bullet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46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Arial" w:hAnsi="Arial" w:cs="Arial" w:eastAsia="Arial"/>
          <w:b w:val="0"/>
          <w:color w:val="E2A22C"/>
          <w:sz w:val="14"/>
        </w:rPr>
        <w:t>________________________________________________________________</w:t>
      </w:r>
    </w:p>
    <w:p>
      <w:pPr>
        <w:spacing w:before="0" w:after="0" w:line="240" w:lineRule="auto"/>
        <w:jc w:val="center"/>
      </w:pPr>
      <w:r>
        <w:rPr>
          <w:rFonts w:ascii="Arial" w:hAnsi="Arial" w:cs="Arial" w:eastAsia="Arial"/>
          <w:b w:val="0"/>
          <w:color w:val="243445"/>
          <w:sz w:val="17"/>
        </w:rPr>
        <w:t>Source: India Meteorological Department | Telangana nowcast products</w:t>
      </w:r>
    </w:p>
    <w:sectPr w:rsidR="00FC693F" w:rsidRPr="0006063C" w:rsidSect="00034616">
      <w:headerReference w:type="default" r:id="rId9"/>
      <w:pgSz w:w="12240" w:h="15840"/>
      <w:pgMar w:top="792" w:right="1008" w:bottom="792" w:left="1008" w:header="36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cs="Arial" w:eastAsia="Arial"/>
        <w:b/>
        <w:color w:val="0C2F52"/>
        <w:sz w:val="20"/>
      </w:rPr>
      <w:t>INDIA METEOROLOGICAL DEPARTMENT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