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USECASE: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i w:val="0"/>
          <w:smallCaps w:val="0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666666"/>
          <w:sz w:val="27"/>
          <w:szCs w:val="27"/>
          <w:highlight w:val="white"/>
          <w:rtl w:val="0"/>
        </w:rPr>
        <w:t xml:space="preserve">A use case is a methodology used in system analysis to identify, clarify and organize system requirements. The use case is made up of a set of possible sequences of interactions between systems and users in a particular environment and related to a particular goal. The method creates a document that describes all the steps taken by a user to complete an activity.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i w:val="0"/>
          <w:smallCaps w:val="0"/>
          <w:color w:val="66666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i w:val="0"/>
          <w:smallCaps w:val="0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Arial Black" w:cs="Arial Black" w:eastAsia="Arial Black" w:hAnsi="Arial Black"/>
          <w:i w:val="0"/>
          <w:smallCaps w:val="0"/>
          <w:color w:val="666666"/>
          <w:sz w:val="27"/>
          <w:szCs w:val="27"/>
          <w:highlight w:val="white"/>
          <w:rtl w:val="0"/>
        </w:rPr>
        <w:t xml:space="preserve">ACTOR: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i w:val="0"/>
          <w:smallCaps w:val="0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666666"/>
          <w:sz w:val="27"/>
          <w:szCs w:val="27"/>
          <w:highlight w:val="white"/>
          <w:rtl w:val="0"/>
        </w:rPr>
        <w:t xml:space="preserve">User: Represents individuals who use the WhatsApp application.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i w:val="0"/>
          <w:smallCaps w:val="0"/>
          <w:color w:val="66666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 Black" w:cs="Arial Black" w:eastAsia="Arial Black" w:hAnsi="Arial Black"/>
          <w:i w:val="0"/>
          <w:smallCaps w:val="0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Arial Black" w:cs="Arial Black" w:eastAsia="Arial Black" w:hAnsi="Arial Black"/>
          <w:i w:val="0"/>
          <w:smallCaps w:val="0"/>
          <w:color w:val="666666"/>
          <w:sz w:val="27"/>
          <w:szCs w:val="27"/>
          <w:highlight w:val="white"/>
          <w:rtl w:val="0"/>
        </w:rPr>
        <w:t xml:space="preserve">USECASE DIAGRAM: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  <w:rtl w:val="0"/>
        </w:rPr>
        <w:t xml:space="preserve">Use case diagrams are usually referred to as behavior diagrams used to describe a set of actions (use cases) that some system or systems (subject) should or can perform in collaboration with one or more external users of the system (actors).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  <w:rtl w:val="0"/>
        </w:rPr>
        <w:t xml:space="preserve">Register Account: The process of creating a new WhatsApp account.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  <w:rtl w:val="0"/>
        </w:rPr>
        <w:t xml:space="preserve">Send Message: Allows a user to send a text message to another user or a group.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  <w:rtl w:val="0"/>
        </w:rPr>
        <w:t xml:space="preserve">Send Media: Allows a user to send media files (images, videos, audio, documents) to another user or a group.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  <w:rtl w:val="0"/>
        </w:rPr>
        <w:t xml:space="preserve">Create Group: Enables a user to create a new group and add other users to it.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  <w:rtl w:val="0"/>
        </w:rPr>
        <w:t xml:space="preserve">Join Group: Allows a user to join an existing WhatsApp group if invited.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  <w:rtl w:val="0"/>
        </w:rPr>
        <w:t xml:space="preserve">Block User: Lets a user block another user to stop receiving messages from them.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  <w:rtl w:val="0"/>
        </w:rPr>
        <w:t xml:space="preserve">Unfriend/Leave Group: Allows a user to unfriend another user or leave a group.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  <w:rtl w:val="0"/>
        </w:rPr>
        <w:t xml:space="preserve">Set Profile Picture: Enables a user to set or change their profile picture.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  <w:rtl w:val="0"/>
        </w:rPr>
        <w:t xml:space="preserve">Set Status: Allows a user to set or update their status message.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  <w:rtl w:val="0"/>
        </w:rPr>
        <w:t xml:space="preserve">Voice/Video Call: Allows a user to initiate a voice or video call with another user or a group.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i w:val="0"/>
          <w:smallCaps w:val="0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0" distT="0" distL="114300" distR="114300">
            <wp:extent cx="7341870" cy="5267960"/>
            <wp:effectExtent b="0" l="0" r="0" t="0"/>
            <wp:docPr descr="use-case" id="2" name="image1.jpg"/>
            <a:graphic>
              <a:graphicData uri="http://schemas.openxmlformats.org/drawingml/2006/picture">
                <pic:pic>
                  <pic:nvPicPr>
                    <pic:cNvPr descr="use-case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1870" cy="526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USECASE FOR WHATSAPP:</w:t>
      </w:r>
    </w:p>
    <w:p w:rsidR="00000000" w:rsidDel="00000000" w:rsidP="00000000" w:rsidRDefault="00000000" w:rsidRPr="00000000" w14:paraId="0000002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24"/>
        <w:gridCol w:w="4725"/>
        <w:gridCol w:w="4725"/>
        <w:tblGridChange w:id="0">
          <w:tblGrid>
            <w:gridCol w:w="4724"/>
            <w:gridCol w:w="4725"/>
            <w:gridCol w:w="4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Arial Black" w:cs="Arial Black" w:eastAsia="Arial Black" w:hAnsi="Arial Blac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vertAlign w:val="baseline"/>
                <w:rtl w:val="0"/>
              </w:rPr>
              <w:t xml:space="preserve">USECASE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rFonts w:ascii="Arial Black" w:cs="Arial Black" w:eastAsia="Arial Black" w:hAnsi="Arial Blac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vertAlign w:val="baseline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Arial Black" w:cs="Arial Black" w:eastAsia="Arial Black" w:hAnsi="Arial Blac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Enter the Mobile number</w:t>
            </w:r>
          </w:p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Enter to Mobile number to generate OTP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WHATSAPP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Edit account</w:t>
            </w:r>
          </w:p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Delete account</w:t>
            </w:r>
          </w:p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View actor account details</w:t>
            </w:r>
          </w:p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Arial Black" w:cs="Arial Black" w:eastAsia="Arial Black" w:hAnsi="Arial Blac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ACCOUNT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ADMIN,ACTOR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Add account</w:t>
            </w:r>
          </w:p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Delete account</w:t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View chat and status</w:t>
            </w:r>
          </w:p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View history of an account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SCENARIO:</w:t>
      </w:r>
    </w:p>
    <w:tbl>
      <w:tblPr>
        <w:tblStyle w:val="Table2"/>
        <w:tblW w:w="1471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2"/>
        <w:gridCol w:w="7043"/>
        <w:gridCol w:w="6574"/>
        <w:tblGridChange w:id="0">
          <w:tblGrid>
            <w:gridCol w:w="1102"/>
            <w:gridCol w:w="7043"/>
            <w:gridCol w:w="6574"/>
          </w:tblGrid>
        </w:tblGridChange>
      </w:tblGrid>
      <w:tr>
        <w:trPr>
          <w:cantSplit w:val="0"/>
          <w:trHeight w:val="10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Arial Black" w:cs="Arial Black" w:eastAsia="Arial Black" w:hAnsi="Arial Blac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vertAlign w:val="baseline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rFonts w:ascii="Arial Black" w:cs="Arial Black" w:eastAsia="Arial Black" w:hAnsi="Arial Blac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vertAlign w:val="baseline"/>
                <w:rtl w:val="0"/>
              </w:rPr>
              <w:t xml:space="preserve">ACTION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rFonts w:ascii="Arial Black" w:cs="Arial Black" w:eastAsia="Arial Black" w:hAnsi="Arial Blac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vertAlign w:val="baseline"/>
                <w:rtl w:val="0"/>
              </w:rPr>
              <w:t xml:space="preserve">SOFTWARE REACTION</w:t>
            </w:r>
          </w:p>
        </w:tc>
      </w:tr>
      <w:tr>
        <w:trPr>
          <w:cantSplit w:val="0"/>
          <w:trHeight w:val="1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Arial Black" w:cs="Arial Black" w:eastAsia="Arial Black" w:hAnsi="Arial Blac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rFonts w:ascii="Arial Black" w:cs="Arial Black" w:eastAsia="Arial Black" w:hAnsi="Arial Blac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Actor connecting to corresponding account through ATM 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System request the following data is from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420" w:hanging="42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420" w:hanging="42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ATM CARD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420" w:hanging="420"/>
              <w:jc w:val="both"/>
              <w:rPr>
                <w:rFonts w:ascii="Arial Black" w:cs="Arial Black" w:eastAsia="Arial Black" w:hAnsi="Arial Blac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MOBILE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rFonts w:ascii="Arial Black" w:cs="Arial Black" w:eastAsia="Arial Black" w:hAnsi="Arial Blac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Arial Black" w:cs="Arial Black" w:eastAsia="Arial Black" w:hAnsi="Arial Blac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rFonts w:ascii="Arial Black" w:cs="Arial Black" w:eastAsia="Arial Black" w:hAnsi="Arial Blac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Actor Giving input by entering the pin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The ATM machine verify that the above 3 items have been filled out</w:t>
            </w:r>
          </w:p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If any data is missing the machine warns the actor and the scenario continues with  #1</w:t>
            </w:r>
          </w:p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If all data has been entered, the Machine asks the actor to verify the their transaction</w:t>
            </w:r>
          </w:p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If the customer indicates they would like to cancel the scenario ends here.</w:t>
            </w:r>
          </w:p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If the Actor indicates that their transaction is not correct, the scenario continues with #1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rFonts w:ascii="Arial Black" w:cs="Arial Black" w:eastAsia="Arial Black" w:hAnsi="Arial Blac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rFonts w:ascii="Arial Black" w:cs="Arial Black" w:eastAsia="Arial Black" w:hAnsi="Arial Blac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Actor confirms that their transaction is 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If the Actor says their transaction is incorrect,the scenario returns to #2</w:t>
            </w:r>
          </w:p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rFonts w:ascii="Arial Black" w:cs="Arial Black" w:eastAsia="Arial Black" w:hAnsi="Arial Blac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If the Actor confirms their transaction,the Machine ask the Actor To proceed further by asking to enter the choice cash withdrawal,saving or balance enquiry.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1906" w:w="16838" w:orient="landscape"/>
      <w:pgMar w:bottom="1800" w:top="18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Normal (Web)"/>
    <w:uiPriority w:val="0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PVumjeskoyQ5oWImQP8GWEQRNg==">CgMxLjAyCGguZ2pkZ3hzOAByITEwaUNneDA5SmtIYnpSVjBEM1IwZjhhZUJyRTV3Z3hqdA==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2023-07-27T05:07:00Z</dcterms:created>
  <dc:creator>91908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1AD55B79282345A6AC96F2D8093588E8</vt:lpwstr>
  </property>
</Properties>
</file>