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F5D" w:rsidRPr="00AA2F5D" w:rsidRDefault="00AA2F5D" w:rsidP="00AA2F5D">
      <w:pPr>
        <w:pBdr>
          <w:bottom w:val="single" w:sz="6" w:space="0" w:color="A2A9B1"/>
        </w:pBdr>
        <w:spacing w:after="60" w:line="240" w:lineRule="auto"/>
        <w:outlineLvl w:val="0"/>
        <w:rPr>
          <w:rFonts w:ascii="Times New Roman" w:eastAsia="Times New Roman" w:hAnsi="Times New Roman" w:cs="Times New Roman"/>
          <w:color w:val="000000"/>
          <w:kern w:val="36"/>
          <w:sz w:val="28"/>
          <w:szCs w:val="28"/>
          <w:lang w:val="en" w:eastAsia="en-IN"/>
        </w:rPr>
      </w:pPr>
      <w:r w:rsidRPr="00AA2F5D">
        <w:rPr>
          <w:rFonts w:ascii="Times New Roman" w:eastAsia="Times New Roman" w:hAnsi="Times New Roman" w:cs="Times New Roman"/>
          <w:color w:val="000000"/>
          <w:kern w:val="36"/>
          <w:sz w:val="28"/>
          <w:szCs w:val="28"/>
          <w:lang w:val="en" w:eastAsia="en-IN"/>
        </w:rPr>
        <w:t>Mode of transport</w:t>
      </w:r>
    </w:p>
    <w:p w:rsidR="00AA2F5D" w:rsidRPr="00AA2F5D" w:rsidRDefault="00AA2F5D" w:rsidP="00AA2F5D">
      <w:pPr>
        <w:spacing w:before="120" w:after="120" w:line="240" w:lineRule="auto"/>
        <w:rPr>
          <w:rFonts w:ascii="Times New Roman" w:eastAsia="Times New Roman" w:hAnsi="Times New Roman" w:cs="Times New Roman"/>
          <w:color w:val="222222"/>
          <w:sz w:val="28"/>
          <w:szCs w:val="28"/>
          <w:lang w:val="en" w:eastAsia="en-IN"/>
        </w:rPr>
      </w:pPr>
      <w:r w:rsidRPr="00AA2F5D">
        <w:rPr>
          <w:rFonts w:ascii="Times New Roman" w:eastAsia="Times New Roman" w:hAnsi="Times New Roman" w:cs="Times New Roman"/>
          <w:b/>
          <w:bCs/>
          <w:color w:val="222222"/>
          <w:sz w:val="28"/>
          <w:szCs w:val="28"/>
          <w:lang w:val="en" w:eastAsia="en-IN"/>
        </w:rPr>
        <w:t>Mode of transport</w:t>
      </w:r>
      <w:r w:rsidRPr="00AA2F5D">
        <w:rPr>
          <w:rFonts w:ascii="Times New Roman" w:eastAsia="Times New Roman" w:hAnsi="Times New Roman" w:cs="Times New Roman"/>
          <w:color w:val="222222"/>
          <w:sz w:val="28"/>
          <w:szCs w:val="28"/>
          <w:lang w:val="en" w:eastAsia="en-IN"/>
        </w:rPr>
        <w:t> is a term used to distinguish substantially different ways to perform. The different modes of transport are </w:t>
      </w:r>
      <w:hyperlink r:id="rId5" w:tooltip="Aviation" w:history="1">
        <w:r w:rsidRPr="00AA2F5D">
          <w:rPr>
            <w:rFonts w:ascii="Times New Roman" w:eastAsia="Times New Roman" w:hAnsi="Times New Roman" w:cs="Times New Roman"/>
            <w:color w:val="0B0080"/>
            <w:sz w:val="28"/>
            <w:szCs w:val="28"/>
            <w:lang w:val="en" w:eastAsia="en-IN"/>
          </w:rPr>
          <w:t>air</w:t>
        </w:r>
      </w:hyperlink>
      <w:r w:rsidRPr="00AA2F5D">
        <w:rPr>
          <w:rFonts w:ascii="Times New Roman" w:eastAsia="Times New Roman" w:hAnsi="Times New Roman" w:cs="Times New Roman"/>
          <w:color w:val="222222"/>
          <w:sz w:val="28"/>
          <w:szCs w:val="28"/>
          <w:lang w:val="en" w:eastAsia="en-IN"/>
        </w:rPr>
        <w:t>, </w:t>
      </w:r>
      <w:hyperlink r:id="rId6" w:tooltip="Ship transport" w:history="1">
        <w:r w:rsidRPr="00AA2F5D">
          <w:rPr>
            <w:rFonts w:ascii="Times New Roman" w:eastAsia="Times New Roman" w:hAnsi="Times New Roman" w:cs="Times New Roman"/>
            <w:color w:val="0B0080"/>
            <w:sz w:val="28"/>
            <w:szCs w:val="28"/>
            <w:lang w:val="en" w:eastAsia="en-IN"/>
          </w:rPr>
          <w:t>water</w:t>
        </w:r>
      </w:hyperlink>
      <w:r w:rsidRPr="00AA2F5D">
        <w:rPr>
          <w:rFonts w:ascii="Times New Roman" w:eastAsia="Times New Roman" w:hAnsi="Times New Roman" w:cs="Times New Roman"/>
          <w:color w:val="222222"/>
          <w:sz w:val="28"/>
          <w:szCs w:val="28"/>
          <w:lang w:val="en" w:eastAsia="en-IN"/>
        </w:rPr>
        <w:t>, and </w:t>
      </w:r>
      <w:hyperlink r:id="rId7" w:tooltip="Land transport" w:history="1">
        <w:r w:rsidRPr="00AA2F5D">
          <w:rPr>
            <w:rFonts w:ascii="Times New Roman" w:eastAsia="Times New Roman" w:hAnsi="Times New Roman" w:cs="Times New Roman"/>
            <w:color w:val="0B0080"/>
            <w:sz w:val="28"/>
            <w:szCs w:val="28"/>
            <w:lang w:val="en" w:eastAsia="en-IN"/>
          </w:rPr>
          <w:t>land transport</w:t>
        </w:r>
      </w:hyperlink>
      <w:r w:rsidRPr="00AA2F5D">
        <w:rPr>
          <w:rFonts w:ascii="Times New Roman" w:eastAsia="Times New Roman" w:hAnsi="Times New Roman" w:cs="Times New Roman"/>
          <w:color w:val="222222"/>
          <w:sz w:val="28"/>
          <w:szCs w:val="28"/>
          <w:lang w:val="en" w:eastAsia="en-IN"/>
        </w:rPr>
        <w:t>, which includes </w:t>
      </w:r>
      <w:hyperlink r:id="rId8" w:tooltip="Rail transport" w:history="1">
        <w:r w:rsidRPr="00AA2F5D">
          <w:rPr>
            <w:rFonts w:ascii="Times New Roman" w:eastAsia="Times New Roman" w:hAnsi="Times New Roman" w:cs="Times New Roman"/>
            <w:color w:val="0B0080"/>
            <w:sz w:val="28"/>
            <w:szCs w:val="28"/>
            <w:lang w:val="en" w:eastAsia="en-IN"/>
          </w:rPr>
          <w:t>rail</w:t>
        </w:r>
      </w:hyperlink>
      <w:r w:rsidRPr="00AA2F5D">
        <w:rPr>
          <w:rFonts w:ascii="Times New Roman" w:eastAsia="Times New Roman" w:hAnsi="Times New Roman" w:cs="Times New Roman"/>
          <w:color w:val="222222"/>
          <w:sz w:val="28"/>
          <w:szCs w:val="28"/>
          <w:lang w:val="en" w:eastAsia="en-IN"/>
        </w:rPr>
        <w:t>, </w:t>
      </w:r>
      <w:hyperlink r:id="rId9" w:tooltip="Road transport" w:history="1">
        <w:r w:rsidRPr="00AA2F5D">
          <w:rPr>
            <w:rFonts w:ascii="Times New Roman" w:eastAsia="Times New Roman" w:hAnsi="Times New Roman" w:cs="Times New Roman"/>
            <w:color w:val="0B0080"/>
            <w:sz w:val="28"/>
            <w:szCs w:val="28"/>
            <w:lang w:val="en" w:eastAsia="en-IN"/>
          </w:rPr>
          <w:t>road</w:t>
        </w:r>
      </w:hyperlink>
      <w:r w:rsidRPr="00AA2F5D">
        <w:rPr>
          <w:rFonts w:ascii="Times New Roman" w:eastAsia="Times New Roman" w:hAnsi="Times New Roman" w:cs="Times New Roman"/>
          <w:color w:val="222222"/>
          <w:sz w:val="28"/>
          <w:szCs w:val="28"/>
          <w:lang w:val="en" w:eastAsia="en-IN"/>
        </w:rPr>
        <w:t> and </w:t>
      </w:r>
      <w:hyperlink r:id="rId10" w:tooltip="Off-road transport" w:history="1">
        <w:r w:rsidRPr="00AA2F5D">
          <w:rPr>
            <w:rFonts w:ascii="Times New Roman" w:eastAsia="Times New Roman" w:hAnsi="Times New Roman" w:cs="Times New Roman"/>
            <w:color w:val="0B0080"/>
            <w:sz w:val="28"/>
            <w:szCs w:val="28"/>
            <w:lang w:val="en" w:eastAsia="en-IN"/>
          </w:rPr>
          <w:t>off-road transport</w:t>
        </w:r>
      </w:hyperlink>
      <w:r w:rsidRPr="00AA2F5D">
        <w:rPr>
          <w:rFonts w:ascii="Times New Roman" w:eastAsia="Times New Roman" w:hAnsi="Times New Roman" w:cs="Times New Roman"/>
          <w:color w:val="222222"/>
          <w:sz w:val="28"/>
          <w:szCs w:val="28"/>
          <w:lang w:val="en" w:eastAsia="en-IN"/>
        </w:rPr>
        <w:t>. Other modes also exist, including </w:t>
      </w:r>
      <w:hyperlink r:id="rId11" w:tooltip="Pipeline transport" w:history="1">
        <w:r w:rsidRPr="00AA2F5D">
          <w:rPr>
            <w:rFonts w:ascii="Times New Roman" w:eastAsia="Times New Roman" w:hAnsi="Times New Roman" w:cs="Times New Roman"/>
            <w:color w:val="0B0080"/>
            <w:sz w:val="28"/>
            <w:szCs w:val="28"/>
            <w:lang w:val="en" w:eastAsia="en-IN"/>
          </w:rPr>
          <w:t>pipelines</w:t>
        </w:r>
      </w:hyperlink>
      <w:r w:rsidRPr="00AA2F5D">
        <w:rPr>
          <w:rFonts w:ascii="Times New Roman" w:eastAsia="Times New Roman" w:hAnsi="Times New Roman" w:cs="Times New Roman"/>
          <w:color w:val="222222"/>
          <w:sz w:val="28"/>
          <w:szCs w:val="28"/>
          <w:lang w:val="en" w:eastAsia="en-IN"/>
        </w:rPr>
        <w:t>, </w:t>
      </w:r>
      <w:hyperlink r:id="rId12" w:tooltip="Cable transport" w:history="1">
        <w:r w:rsidRPr="00AA2F5D">
          <w:rPr>
            <w:rFonts w:ascii="Times New Roman" w:eastAsia="Times New Roman" w:hAnsi="Times New Roman" w:cs="Times New Roman"/>
            <w:color w:val="0B0080"/>
            <w:sz w:val="28"/>
            <w:szCs w:val="28"/>
            <w:lang w:val="en" w:eastAsia="en-IN"/>
          </w:rPr>
          <w:t>cable transport</w:t>
        </w:r>
      </w:hyperlink>
      <w:r w:rsidRPr="00AA2F5D">
        <w:rPr>
          <w:rFonts w:ascii="Times New Roman" w:eastAsia="Times New Roman" w:hAnsi="Times New Roman" w:cs="Times New Roman"/>
          <w:color w:val="222222"/>
          <w:sz w:val="28"/>
          <w:szCs w:val="28"/>
          <w:lang w:val="en" w:eastAsia="en-IN"/>
        </w:rPr>
        <w:t>, and </w:t>
      </w:r>
      <w:hyperlink r:id="rId13" w:tooltip="Space transport" w:history="1">
        <w:r w:rsidRPr="00AA2F5D">
          <w:rPr>
            <w:rFonts w:ascii="Times New Roman" w:eastAsia="Times New Roman" w:hAnsi="Times New Roman" w:cs="Times New Roman"/>
            <w:color w:val="0B0080"/>
            <w:sz w:val="28"/>
            <w:szCs w:val="28"/>
            <w:lang w:val="en" w:eastAsia="en-IN"/>
          </w:rPr>
          <w:t>space transport</w:t>
        </w:r>
      </w:hyperlink>
      <w:r w:rsidRPr="00AA2F5D">
        <w:rPr>
          <w:rFonts w:ascii="Times New Roman" w:eastAsia="Times New Roman" w:hAnsi="Times New Roman" w:cs="Times New Roman"/>
          <w:color w:val="222222"/>
          <w:sz w:val="28"/>
          <w:szCs w:val="28"/>
          <w:lang w:val="en" w:eastAsia="en-IN"/>
        </w:rPr>
        <w:t>. </w:t>
      </w:r>
      <w:hyperlink r:id="rId14" w:tooltip="Human-powered transport" w:history="1">
        <w:r w:rsidRPr="00AA2F5D">
          <w:rPr>
            <w:rFonts w:ascii="Times New Roman" w:eastAsia="Times New Roman" w:hAnsi="Times New Roman" w:cs="Times New Roman"/>
            <w:color w:val="0B0080"/>
            <w:sz w:val="28"/>
            <w:szCs w:val="28"/>
            <w:lang w:val="en" w:eastAsia="en-IN"/>
          </w:rPr>
          <w:t>Human-powered transport</w:t>
        </w:r>
      </w:hyperlink>
      <w:r w:rsidRPr="00AA2F5D">
        <w:rPr>
          <w:rFonts w:ascii="Times New Roman" w:eastAsia="Times New Roman" w:hAnsi="Times New Roman" w:cs="Times New Roman"/>
          <w:color w:val="222222"/>
          <w:sz w:val="28"/>
          <w:szCs w:val="28"/>
          <w:lang w:val="en" w:eastAsia="en-IN"/>
        </w:rPr>
        <w:t> and </w:t>
      </w:r>
      <w:hyperlink r:id="rId15" w:tooltip="Animal-powered transport" w:history="1">
        <w:r w:rsidRPr="00AA2F5D">
          <w:rPr>
            <w:rFonts w:ascii="Times New Roman" w:eastAsia="Times New Roman" w:hAnsi="Times New Roman" w:cs="Times New Roman"/>
            <w:color w:val="0B0080"/>
            <w:sz w:val="28"/>
            <w:szCs w:val="28"/>
            <w:lang w:val="en" w:eastAsia="en-IN"/>
          </w:rPr>
          <w:t>animal-powered transport</w:t>
        </w:r>
      </w:hyperlink>
      <w:r w:rsidRPr="00AA2F5D">
        <w:rPr>
          <w:rFonts w:ascii="Times New Roman" w:eastAsia="Times New Roman" w:hAnsi="Times New Roman" w:cs="Times New Roman"/>
          <w:color w:val="222222"/>
          <w:sz w:val="28"/>
          <w:szCs w:val="28"/>
          <w:lang w:val="en" w:eastAsia="en-IN"/>
        </w:rPr>
        <w:t> are sometimes regarded as their own mode, but these normally also fall into the other categories. In general, transportation is used for the movement of people, animals, and other things. Each mode of transport has a fundamentally different technological solution, and some require a separate environment. Each mode has its own </w:t>
      </w:r>
      <w:hyperlink r:id="rId16" w:tooltip="Infrastructure" w:history="1">
        <w:r w:rsidRPr="00AA2F5D">
          <w:rPr>
            <w:rFonts w:ascii="Times New Roman" w:eastAsia="Times New Roman" w:hAnsi="Times New Roman" w:cs="Times New Roman"/>
            <w:color w:val="0B0080"/>
            <w:sz w:val="28"/>
            <w:szCs w:val="28"/>
            <w:lang w:val="en" w:eastAsia="en-IN"/>
          </w:rPr>
          <w:t>infrastructure</w:t>
        </w:r>
      </w:hyperlink>
      <w:r w:rsidRPr="00AA2F5D">
        <w:rPr>
          <w:rFonts w:ascii="Times New Roman" w:eastAsia="Times New Roman" w:hAnsi="Times New Roman" w:cs="Times New Roman"/>
          <w:color w:val="222222"/>
          <w:sz w:val="28"/>
          <w:szCs w:val="28"/>
          <w:lang w:val="en" w:eastAsia="en-IN"/>
        </w:rPr>
        <w:t>, </w:t>
      </w:r>
      <w:hyperlink r:id="rId17" w:tooltip="Vehicle" w:history="1">
        <w:r w:rsidRPr="00AA2F5D">
          <w:rPr>
            <w:rFonts w:ascii="Times New Roman" w:eastAsia="Times New Roman" w:hAnsi="Times New Roman" w:cs="Times New Roman"/>
            <w:color w:val="0B0080"/>
            <w:sz w:val="28"/>
            <w:szCs w:val="28"/>
            <w:lang w:val="en" w:eastAsia="en-IN"/>
          </w:rPr>
          <w:t>vehicles</w:t>
        </w:r>
      </w:hyperlink>
      <w:r w:rsidRPr="00AA2F5D">
        <w:rPr>
          <w:rFonts w:ascii="Times New Roman" w:eastAsia="Times New Roman" w:hAnsi="Times New Roman" w:cs="Times New Roman"/>
          <w:color w:val="222222"/>
          <w:sz w:val="28"/>
          <w:szCs w:val="28"/>
          <w:lang w:val="en" w:eastAsia="en-IN"/>
        </w:rPr>
        <w:t>, and </w:t>
      </w:r>
      <w:hyperlink r:id="rId18" w:tooltip="Business operations" w:history="1">
        <w:r w:rsidRPr="00AA2F5D">
          <w:rPr>
            <w:rFonts w:ascii="Times New Roman" w:eastAsia="Times New Roman" w:hAnsi="Times New Roman" w:cs="Times New Roman"/>
            <w:color w:val="0B0080"/>
            <w:sz w:val="28"/>
            <w:szCs w:val="28"/>
            <w:lang w:val="en" w:eastAsia="en-IN"/>
          </w:rPr>
          <w:t>operations</w:t>
        </w:r>
      </w:hyperlink>
      <w:r w:rsidRPr="00AA2F5D">
        <w:rPr>
          <w:rFonts w:ascii="Times New Roman" w:eastAsia="Times New Roman" w:hAnsi="Times New Roman" w:cs="Times New Roman"/>
          <w:color w:val="222222"/>
          <w:sz w:val="28"/>
          <w:szCs w:val="28"/>
          <w:lang w:val="en" w:eastAsia="en-IN"/>
        </w:rPr>
        <w:t>.</w:t>
      </w:r>
    </w:p>
    <w:p w:rsidR="00DC6A11" w:rsidRPr="00AA2F5D" w:rsidRDefault="00DC6A11">
      <w:pPr>
        <w:rPr>
          <w:rFonts w:ascii="Times New Roman" w:hAnsi="Times New Roman" w:cs="Times New Roman"/>
          <w:sz w:val="28"/>
          <w:szCs w:val="28"/>
        </w:rPr>
      </w:pPr>
    </w:p>
    <w:p w:rsidR="00AA2F5D" w:rsidRDefault="00AA2F5D" w:rsidP="00AA2F5D">
      <w:pPr>
        <w:pStyle w:val="Heading2"/>
        <w:pBdr>
          <w:bottom w:val="single" w:sz="6" w:space="0" w:color="A2A9B1"/>
        </w:pBdr>
        <w:shd w:val="clear" w:color="auto" w:fill="FFFFFF"/>
        <w:spacing w:before="240" w:after="60"/>
        <w:rPr>
          <w:rStyle w:val="mw-editsection-bracket"/>
          <w:rFonts w:ascii="Times New Roman" w:hAnsi="Times New Roman" w:cs="Times New Roman"/>
          <w:b/>
          <w:bCs/>
          <w:color w:val="54595D"/>
          <w:sz w:val="28"/>
          <w:szCs w:val="28"/>
        </w:rPr>
      </w:pPr>
      <w:r w:rsidRPr="00AA2F5D">
        <w:rPr>
          <w:rStyle w:val="mw-headline"/>
          <w:rFonts w:ascii="Times New Roman" w:hAnsi="Times New Roman" w:cs="Times New Roman"/>
          <w:b/>
          <w:bCs/>
          <w:color w:val="000000"/>
          <w:sz w:val="28"/>
          <w:szCs w:val="28"/>
        </w:rPr>
        <w:t>Air</w:t>
      </w:r>
    </w:p>
    <w:p w:rsidR="00AA2F5D" w:rsidRPr="00AA2F5D" w:rsidRDefault="00AA2F5D" w:rsidP="00AA2F5D"/>
    <w:p w:rsidR="00911934" w:rsidRDefault="00AA2F5D" w:rsidP="00AA2F5D">
      <w:pPr>
        <w:pStyle w:val="NormalWeb"/>
        <w:shd w:val="clear" w:color="auto" w:fill="FFFFFF"/>
        <w:spacing w:before="120" w:beforeAutospacing="0" w:after="120" w:afterAutospacing="0"/>
        <w:rPr>
          <w:color w:val="222222"/>
          <w:sz w:val="28"/>
          <w:szCs w:val="28"/>
        </w:rPr>
      </w:pPr>
      <w:r w:rsidRPr="00AA2F5D">
        <w:rPr>
          <w:color w:val="222222"/>
          <w:sz w:val="28"/>
          <w:szCs w:val="28"/>
        </w:rPr>
        <w:t>A </w:t>
      </w:r>
      <w:hyperlink r:id="rId19" w:tooltip="Fixed-wing aircraft" w:history="1">
        <w:r w:rsidRPr="00AA2F5D">
          <w:rPr>
            <w:rStyle w:val="Hyperlink"/>
            <w:color w:val="0B0080"/>
            <w:sz w:val="28"/>
            <w:szCs w:val="28"/>
          </w:rPr>
          <w:t>fixed-wing aircraft</w:t>
        </w:r>
      </w:hyperlink>
      <w:r w:rsidRPr="00AA2F5D">
        <w:rPr>
          <w:color w:val="222222"/>
          <w:sz w:val="28"/>
          <w:szCs w:val="28"/>
        </w:rPr>
        <w:t>, typically </w:t>
      </w:r>
      <w:hyperlink r:id="rId20" w:tooltip="Airplane" w:history="1">
        <w:r w:rsidRPr="00AA2F5D">
          <w:rPr>
            <w:rStyle w:val="Hyperlink"/>
            <w:color w:val="0B0080"/>
            <w:sz w:val="28"/>
            <w:szCs w:val="28"/>
          </w:rPr>
          <w:t>airplane</w:t>
        </w:r>
      </w:hyperlink>
      <w:r w:rsidRPr="00AA2F5D">
        <w:rPr>
          <w:color w:val="222222"/>
          <w:sz w:val="28"/>
          <w:szCs w:val="28"/>
        </w:rPr>
        <w:t xml:space="preserve">, is a heavier-than-air flight vehicle, in which the special geometry of the wing generates lift. Fixed-wing aircraft ranges from small trainers and recreational aircraft to j </w:t>
      </w:r>
      <w:proofErr w:type="spellStart"/>
      <w:r w:rsidRPr="00AA2F5D">
        <w:rPr>
          <w:color w:val="222222"/>
          <w:sz w:val="28"/>
          <w:szCs w:val="28"/>
        </w:rPr>
        <w:t>j</w:t>
      </w:r>
      <w:proofErr w:type="spellEnd"/>
      <w:r w:rsidRPr="00AA2F5D">
        <w:rPr>
          <w:color w:val="222222"/>
          <w:sz w:val="28"/>
          <w:szCs w:val="28"/>
        </w:rPr>
        <w:t xml:space="preserve"> large airliners and military cargo aircraft. For short distances or in places without </w:t>
      </w:r>
    </w:p>
    <w:p w:rsidR="00AA2F5D" w:rsidRPr="00AA2F5D" w:rsidRDefault="00AA2F5D" w:rsidP="00AA2F5D">
      <w:pPr>
        <w:pStyle w:val="NormalWeb"/>
        <w:shd w:val="clear" w:color="auto" w:fill="FFFFFF"/>
        <w:spacing w:before="120" w:beforeAutospacing="0" w:after="120" w:afterAutospacing="0"/>
        <w:rPr>
          <w:color w:val="222222"/>
          <w:sz w:val="28"/>
          <w:szCs w:val="28"/>
        </w:rPr>
      </w:pPr>
      <w:proofErr w:type="gramStart"/>
      <w:r w:rsidRPr="00AA2F5D">
        <w:rPr>
          <w:color w:val="222222"/>
          <w:sz w:val="28"/>
          <w:szCs w:val="28"/>
        </w:rPr>
        <w:t>like</w:t>
      </w:r>
      <w:proofErr w:type="gramEnd"/>
      <w:r w:rsidRPr="00AA2F5D">
        <w:rPr>
          <w:color w:val="222222"/>
          <w:sz w:val="28"/>
          <w:szCs w:val="28"/>
        </w:rPr>
        <w:t> </w:t>
      </w:r>
      <w:hyperlink r:id="rId21" w:tooltip="Autogyros" w:history="1">
        <w:r w:rsidRPr="00AA2F5D">
          <w:rPr>
            <w:rStyle w:val="Hyperlink"/>
            <w:color w:val="0B0080"/>
            <w:sz w:val="28"/>
            <w:szCs w:val="28"/>
          </w:rPr>
          <w:t>autogyros</w:t>
        </w:r>
      </w:hyperlink>
      <w:r w:rsidRPr="00AA2F5D">
        <w:rPr>
          <w:color w:val="222222"/>
          <w:sz w:val="28"/>
          <w:szCs w:val="28"/>
        </w:rPr>
        <w:t> and </w:t>
      </w:r>
      <w:hyperlink r:id="rId22" w:tooltip="Airships" w:history="1">
        <w:r w:rsidRPr="00AA2F5D">
          <w:rPr>
            <w:rStyle w:val="Hyperlink"/>
            <w:color w:val="0B0080"/>
            <w:sz w:val="28"/>
            <w:szCs w:val="28"/>
          </w:rPr>
          <w:t>airships</w:t>
        </w:r>
      </w:hyperlink>
      <w:r w:rsidRPr="00AA2F5D">
        <w:rPr>
          <w:color w:val="222222"/>
          <w:sz w:val="28"/>
          <w:szCs w:val="28"/>
        </w:rPr>
        <w:t>, are not a significant portion of air transport.)</w:t>
      </w:r>
    </w:p>
    <w:p w:rsidR="00AA2F5D" w:rsidRDefault="00AA2F5D" w:rsidP="00AA2F5D">
      <w:pPr>
        <w:pStyle w:val="NormalWeb"/>
        <w:shd w:val="clear" w:color="auto" w:fill="FFFFFF"/>
        <w:spacing w:before="120" w:beforeAutospacing="0" w:after="120" w:afterAutospacing="0"/>
        <w:rPr>
          <w:color w:val="222222"/>
          <w:sz w:val="28"/>
          <w:szCs w:val="28"/>
        </w:rPr>
      </w:pPr>
    </w:p>
    <w:p w:rsidR="00AA2F5D" w:rsidRDefault="00AA2F5D" w:rsidP="00AA2F5D">
      <w:pPr>
        <w:pStyle w:val="NormalWeb"/>
        <w:shd w:val="clear" w:color="auto" w:fill="FFFFFF"/>
        <w:spacing w:before="120" w:beforeAutospacing="0" w:after="120" w:afterAutospacing="0"/>
        <w:rPr>
          <w:color w:val="222222"/>
          <w:sz w:val="28"/>
          <w:szCs w:val="28"/>
        </w:rPr>
      </w:pPr>
      <w:r>
        <w:rPr>
          <w:color w:val="222222"/>
          <w:sz w:val="28"/>
          <w:szCs w:val="28"/>
        </w:rPr>
        <w:t>LAND</w:t>
      </w:r>
      <w:r>
        <w:rPr>
          <w:color w:val="222222"/>
          <w:sz w:val="28"/>
          <w:szCs w:val="28"/>
        </w:rPr>
        <w:br/>
      </w:r>
      <w:proofErr w:type="spellStart"/>
      <w:r w:rsidRPr="00AA2F5D">
        <w:rPr>
          <w:color w:val="222222"/>
          <w:sz w:val="28"/>
          <w:szCs w:val="28"/>
        </w:rPr>
        <w:t>Land</w:t>
      </w:r>
      <w:proofErr w:type="spellEnd"/>
      <w:r w:rsidRPr="00AA2F5D">
        <w:rPr>
          <w:color w:val="222222"/>
          <w:sz w:val="28"/>
          <w:szCs w:val="28"/>
        </w:rPr>
        <w:t xml:space="preserve"> transport covers all land-based transportation systems that provide for the movement of people, goods and services. Land transport plays a vital role in linking communities to each other. Land transport is a key factor in </w:t>
      </w:r>
      <w:hyperlink r:id="rId23" w:tooltip="Urban planning" w:history="1">
        <w:r w:rsidRPr="00AA2F5D">
          <w:rPr>
            <w:rStyle w:val="Hyperlink"/>
            <w:color w:val="0B0080"/>
            <w:sz w:val="28"/>
            <w:szCs w:val="28"/>
            <w:u w:val="none"/>
          </w:rPr>
          <w:t>urban planning</w:t>
        </w:r>
      </w:hyperlink>
      <w:r w:rsidRPr="00AA2F5D">
        <w:rPr>
          <w:color w:val="222222"/>
          <w:sz w:val="28"/>
          <w:szCs w:val="28"/>
        </w:rPr>
        <w:t>. It consists of 2 kinds, rail and road.</w:t>
      </w:r>
    </w:p>
    <w:p w:rsidR="00AA2F5D" w:rsidRPr="00AA2F5D" w:rsidRDefault="00AA2F5D" w:rsidP="00AA2F5D">
      <w:pPr>
        <w:pStyle w:val="Heading3"/>
        <w:shd w:val="clear" w:color="auto" w:fill="FFFFFF"/>
        <w:spacing w:before="72"/>
        <w:rPr>
          <w:rFonts w:ascii="Times New Roman" w:hAnsi="Times New Roman" w:cs="Times New Roman"/>
          <w:color w:val="222222"/>
          <w:sz w:val="28"/>
          <w:szCs w:val="28"/>
        </w:rPr>
      </w:pPr>
      <w:r w:rsidRPr="00AA2F5D">
        <w:rPr>
          <w:rStyle w:val="mw-headline"/>
          <w:rFonts w:ascii="Times New Roman" w:hAnsi="Times New Roman" w:cs="Times New Roman"/>
          <w:color w:val="000000"/>
          <w:sz w:val="28"/>
          <w:szCs w:val="28"/>
        </w:rPr>
        <w:t>Road</w:t>
      </w:r>
    </w:p>
    <w:p w:rsidR="00AA2F5D" w:rsidRPr="00AA2F5D" w:rsidRDefault="00911934" w:rsidP="00AA2F5D">
      <w:pPr>
        <w:pStyle w:val="NormalWeb"/>
        <w:shd w:val="clear" w:color="auto" w:fill="FFFFFF"/>
        <w:spacing w:before="120" w:beforeAutospacing="0" w:after="120" w:afterAutospacing="0"/>
        <w:rPr>
          <w:color w:val="222222"/>
          <w:sz w:val="28"/>
          <w:szCs w:val="28"/>
        </w:rPr>
      </w:pPr>
      <w:r w:rsidRPr="00AA2F5D">
        <w:rPr>
          <w:color w:val="222222"/>
          <w:sz w:val="28"/>
          <w:szCs w:val="28"/>
        </w:rPr>
        <w:t xml:space="preserve">A road is an identifiable route </w:t>
      </w:r>
      <w:r w:rsidR="00AA2F5D" w:rsidRPr="00AA2F5D">
        <w:rPr>
          <w:color w:val="222222"/>
          <w:sz w:val="28"/>
          <w:szCs w:val="28"/>
        </w:rPr>
        <w:t>of travel, usually surfaced with gravel, asphalt or concrete, and supporting land passage by foot or by a number of vehicles.</w:t>
      </w:r>
    </w:p>
    <w:p w:rsidR="00AA2F5D" w:rsidRPr="00AA2F5D" w:rsidRDefault="00AA2F5D" w:rsidP="00AA2F5D">
      <w:pPr>
        <w:pStyle w:val="NormalWeb"/>
        <w:shd w:val="clear" w:color="auto" w:fill="FFFFFF"/>
        <w:spacing w:before="120" w:beforeAutospacing="0" w:after="120" w:afterAutospacing="0"/>
        <w:rPr>
          <w:color w:val="222222"/>
          <w:sz w:val="28"/>
          <w:szCs w:val="28"/>
        </w:rPr>
      </w:pPr>
      <w:r w:rsidRPr="00AA2F5D">
        <w:rPr>
          <w:color w:val="222222"/>
          <w:sz w:val="28"/>
          <w:szCs w:val="28"/>
        </w:rPr>
        <w:t>The most common road vehicle in the developed world is the automobile, a wheeled passenger vehicle that carries its own </w:t>
      </w:r>
      <w:hyperlink r:id="rId24" w:tooltip="Car engine" w:history="1">
        <w:r w:rsidRPr="00AA2F5D">
          <w:rPr>
            <w:rStyle w:val="Hyperlink"/>
            <w:color w:val="0B0080"/>
            <w:sz w:val="28"/>
            <w:szCs w:val="28"/>
          </w:rPr>
          <w:t>motor</w:t>
        </w:r>
      </w:hyperlink>
      <w:r w:rsidRPr="00AA2F5D">
        <w:rPr>
          <w:color w:val="222222"/>
          <w:sz w:val="28"/>
          <w:szCs w:val="28"/>
        </w:rPr>
        <w:t>. As of 2002, there were 591 million automobiles worldwide</w:t>
      </w:r>
      <w:proofErr w:type="gramStart"/>
      <w:r w:rsidRPr="00AA2F5D">
        <w:rPr>
          <w:color w:val="222222"/>
          <w:sz w:val="28"/>
          <w:szCs w:val="28"/>
        </w:rPr>
        <w:t>.</w:t>
      </w:r>
      <w:r w:rsidRPr="00AA2F5D">
        <w:rPr>
          <w:color w:val="222222"/>
          <w:sz w:val="28"/>
          <w:szCs w:val="28"/>
          <w:vertAlign w:val="superscript"/>
        </w:rPr>
        <w:t>[</w:t>
      </w:r>
      <w:proofErr w:type="gramEnd"/>
      <w:hyperlink r:id="rId25" w:tooltip="Wikipedia:Citation needed" w:history="1">
        <w:r w:rsidRPr="00AA2F5D">
          <w:rPr>
            <w:rStyle w:val="Hyperlink"/>
            <w:i/>
            <w:iCs/>
            <w:color w:val="0B0080"/>
            <w:sz w:val="28"/>
            <w:szCs w:val="28"/>
            <w:vertAlign w:val="superscript"/>
          </w:rPr>
          <w:t>citation needed</w:t>
        </w:r>
      </w:hyperlink>
      <w:r w:rsidRPr="00AA2F5D">
        <w:rPr>
          <w:color w:val="222222"/>
          <w:sz w:val="28"/>
          <w:szCs w:val="28"/>
          <w:vertAlign w:val="superscript"/>
        </w:rPr>
        <w:t>]</w:t>
      </w:r>
      <w:r w:rsidRPr="00AA2F5D">
        <w:rPr>
          <w:color w:val="222222"/>
          <w:sz w:val="28"/>
          <w:szCs w:val="28"/>
        </w:rPr>
        <w:t> Other users of roads include motorcars, motorcycles, buses, trucks, bicycles and pedestrians, and special provisions are sometimes made for each of these. For example, the use of </w:t>
      </w:r>
      <w:hyperlink r:id="rId26" w:tooltip="Bus lane" w:history="1">
        <w:r w:rsidRPr="00AA2F5D">
          <w:rPr>
            <w:rStyle w:val="Hyperlink"/>
            <w:color w:val="0B0080"/>
            <w:sz w:val="28"/>
            <w:szCs w:val="28"/>
          </w:rPr>
          <w:t>bus lanes</w:t>
        </w:r>
      </w:hyperlink>
      <w:r w:rsidRPr="00AA2F5D">
        <w:rPr>
          <w:color w:val="222222"/>
          <w:sz w:val="28"/>
          <w:szCs w:val="28"/>
        </w:rPr>
        <w:t> give priority for public transport, and </w:t>
      </w:r>
      <w:hyperlink r:id="rId27" w:tooltip="Cycling infrastructure" w:history="1">
        <w:r w:rsidRPr="00AA2F5D">
          <w:rPr>
            <w:rStyle w:val="Hyperlink"/>
            <w:color w:val="0B0080"/>
            <w:sz w:val="28"/>
            <w:szCs w:val="28"/>
          </w:rPr>
          <w:t>cycle lanes</w:t>
        </w:r>
      </w:hyperlink>
      <w:r w:rsidRPr="00AA2F5D">
        <w:rPr>
          <w:color w:val="222222"/>
          <w:sz w:val="28"/>
          <w:szCs w:val="28"/>
        </w:rPr>
        <w:t> provide special areas of road for bicycles to use.</w:t>
      </w:r>
    </w:p>
    <w:p w:rsidR="00AA2F5D" w:rsidRPr="00AA2F5D" w:rsidRDefault="00AA2F5D" w:rsidP="00AA2F5D">
      <w:pPr>
        <w:pStyle w:val="NormalWeb"/>
        <w:shd w:val="clear" w:color="auto" w:fill="FFFFFF"/>
        <w:spacing w:before="120" w:beforeAutospacing="0" w:after="120" w:afterAutospacing="0"/>
        <w:rPr>
          <w:color w:val="222222"/>
          <w:sz w:val="28"/>
          <w:szCs w:val="28"/>
        </w:rPr>
      </w:pPr>
    </w:p>
    <w:p w:rsidR="00AA2F5D" w:rsidRPr="00AA2F5D" w:rsidRDefault="00AA2F5D" w:rsidP="00AA2F5D">
      <w:pPr>
        <w:pStyle w:val="Heading2"/>
        <w:pBdr>
          <w:bottom w:val="single" w:sz="6" w:space="0" w:color="A2A9B1"/>
        </w:pBdr>
        <w:shd w:val="clear" w:color="auto" w:fill="FFFFFF"/>
        <w:spacing w:before="240" w:after="60"/>
        <w:rPr>
          <w:rFonts w:ascii="Times New Roman" w:hAnsi="Times New Roman" w:cs="Times New Roman"/>
          <w:color w:val="000000"/>
          <w:sz w:val="28"/>
          <w:szCs w:val="28"/>
        </w:rPr>
      </w:pPr>
      <w:r w:rsidRPr="00AA2F5D">
        <w:rPr>
          <w:rStyle w:val="mw-headline"/>
          <w:rFonts w:ascii="Times New Roman" w:hAnsi="Times New Roman" w:cs="Times New Roman"/>
          <w:b/>
          <w:bCs/>
          <w:color w:val="000000"/>
          <w:sz w:val="28"/>
          <w:szCs w:val="28"/>
        </w:rPr>
        <w:lastRenderedPageBreak/>
        <w:t>Water</w:t>
      </w:r>
    </w:p>
    <w:p w:rsidR="00AA2F5D" w:rsidRPr="00AA2F5D" w:rsidRDefault="00AA2F5D" w:rsidP="00AA2F5D">
      <w:pPr>
        <w:pStyle w:val="NormalWeb"/>
        <w:shd w:val="clear" w:color="auto" w:fill="FFFFFF"/>
        <w:spacing w:before="120" w:beforeAutospacing="0" w:after="120" w:afterAutospacing="0"/>
        <w:rPr>
          <w:color w:val="222222"/>
          <w:sz w:val="28"/>
          <w:szCs w:val="28"/>
        </w:rPr>
      </w:pPr>
      <w:r w:rsidRPr="00AA2F5D">
        <w:rPr>
          <w:color w:val="222222"/>
          <w:sz w:val="28"/>
          <w:szCs w:val="28"/>
        </w:rPr>
        <w:t>Water transport is the process of transport that a </w:t>
      </w:r>
      <w:hyperlink r:id="rId28" w:tooltip="Watercraft" w:history="1">
        <w:r w:rsidRPr="00AA2F5D">
          <w:rPr>
            <w:rStyle w:val="Hyperlink"/>
            <w:color w:val="0B0080"/>
            <w:sz w:val="28"/>
            <w:szCs w:val="28"/>
          </w:rPr>
          <w:t>watercraft</w:t>
        </w:r>
      </w:hyperlink>
      <w:r w:rsidRPr="00AA2F5D">
        <w:rPr>
          <w:color w:val="222222"/>
          <w:sz w:val="28"/>
          <w:szCs w:val="28"/>
        </w:rPr>
        <w:t>, such as a </w:t>
      </w:r>
      <w:hyperlink r:id="rId29" w:tooltip="Barge" w:history="1">
        <w:r w:rsidRPr="00AA2F5D">
          <w:rPr>
            <w:rStyle w:val="Hyperlink"/>
            <w:color w:val="0B0080"/>
            <w:sz w:val="28"/>
            <w:szCs w:val="28"/>
          </w:rPr>
          <w:t>barge</w:t>
        </w:r>
      </w:hyperlink>
      <w:r w:rsidRPr="00AA2F5D">
        <w:rPr>
          <w:color w:val="222222"/>
          <w:sz w:val="28"/>
          <w:szCs w:val="28"/>
        </w:rPr>
        <w:t>, boat, ship or </w:t>
      </w:r>
      <w:hyperlink r:id="rId30" w:tooltip="Sailboat" w:history="1">
        <w:r w:rsidRPr="00AA2F5D">
          <w:rPr>
            <w:rStyle w:val="Hyperlink"/>
            <w:color w:val="0B0080"/>
            <w:sz w:val="28"/>
            <w:szCs w:val="28"/>
          </w:rPr>
          <w:t>sailboat</w:t>
        </w:r>
      </w:hyperlink>
      <w:r w:rsidRPr="00AA2F5D">
        <w:rPr>
          <w:color w:val="222222"/>
          <w:sz w:val="28"/>
          <w:szCs w:val="28"/>
        </w:rPr>
        <w:t>, makes over a body of water, such as a sea, ocean, lake, canal or river. If a boat or other vessel can successfully pass through a waterway it is known as a navigable waterway. The need for buoyancy unites watercraft, and makes the </w:t>
      </w:r>
      <w:hyperlink r:id="rId31" w:tooltip="Hull (watercraft)" w:history="1">
        <w:r w:rsidRPr="00AA2F5D">
          <w:rPr>
            <w:rStyle w:val="Hyperlink"/>
            <w:color w:val="0B0080"/>
            <w:sz w:val="28"/>
            <w:szCs w:val="28"/>
          </w:rPr>
          <w:t>hull</w:t>
        </w:r>
      </w:hyperlink>
      <w:r w:rsidRPr="00AA2F5D">
        <w:rPr>
          <w:color w:val="222222"/>
          <w:sz w:val="28"/>
          <w:szCs w:val="28"/>
        </w:rPr>
        <w:t> a dominant aspect of its construction, maintenance and appearance. When a boat is floating on the water the hull of the boat is pushing aside water where the hull now is, this is known as displacement.</w:t>
      </w:r>
    </w:p>
    <w:p w:rsidR="00AA2F5D" w:rsidRPr="00AA2F5D" w:rsidRDefault="007E0B55">
      <w:pPr>
        <w:rPr>
          <w:rFonts w:ascii="Times New Roman" w:hAnsi="Times New Roman" w:cs="Times New Roman"/>
          <w:sz w:val="28"/>
          <w:szCs w:val="28"/>
        </w:rPr>
      </w:pPr>
      <w:r>
        <w:rPr>
          <w:rFonts w:ascii="Times New Roman" w:hAnsi="Times New Roman" w:cs="Times New Roman"/>
          <w:sz w:val="28"/>
          <w:szCs w:val="28"/>
        </w:rPr>
        <w:t>33333</w:t>
      </w:r>
      <w:bookmarkStart w:id="0" w:name="_GoBack"/>
      <w:bookmarkEnd w:id="0"/>
    </w:p>
    <w:sectPr w:rsidR="00AA2F5D" w:rsidRPr="00AA2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F53"/>
    <w:multiLevelType w:val="multilevel"/>
    <w:tmpl w:val="238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12519E"/>
    <w:multiLevelType w:val="multilevel"/>
    <w:tmpl w:val="CF523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C40F76"/>
    <w:multiLevelType w:val="multilevel"/>
    <w:tmpl w:val="A8B4B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5D"/>
    <w:rsid w:val="006E0A2C"/>
    <w:rsid w:val="007E0B55"/>
    <w:rsid w:val="00911934"/>
    <w:rsid w:val="00AA2F5D"/>
    <w:rsid w:val="00DC6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2CC6A-BD37-45F4-9A3F-1EC95DE2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2F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A2F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2F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F5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A2F5D"/>
    <w:rPr>
      <w:color w:val="0000FF"/>
      <w:u w:val="single"/>
    </w:rPr>
  </w:style>
  <w:style w:type="paragraph" w:styleId="NormalWeb">
    <w:name w:val="Normal (Web)"/>
    <w:basedOn w:val="Normal"/>
    <w:uiPriority w:val="99"/>
    <w:unhideWhenUsed/>
    <w:rsid w:val="00AA2F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A2F5D"/>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AA2F5D"/>
  </w:style>
  <w:style w:type="character" w:customStyle="1" w:styleId="mw-editsection">
    <w:name w:val="mw-editsection"/>
    <w:basedOn w:val="DefaultParagraphFont"/>
    <w:rsid w:val="00AA2F5D"/>
  </w:style>
  <w:style w:type="character" w:customStyle="1" w:styleId="mw-editsection-bracket">
    <w:name w:val="mw-editsection-bracket"/>
    <w:basedOn w:val="DefaultParagraphFont"/>
    <w:rsid w:val="00AA2F5D"/>
  </w:style>
  <w:style w:type="character" w:customStyle="1" w:styleId="Heading3Char">
    <w:name w:val="Heading 3 Char"/>
    <w:basedOn w:val="DefaultParagraphFont"/>
    <w:link w:val="Heading3"/>
    <w:uiPriority w:val="9"/>
    <w:rsid w:val="00AA2F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959197">
      <w:bodyDiv w:val="1"/>
      <w:marLeft w:val="0"/>
      <w:marRight w:val="0"/>
      <w:marTop w:val="0"/>
      <w:marBottom w:val="0"/>
      <w:divBdr>
        <w:top w:val="none" w:sz="0" w:space="0" w:color="auto"/>
        <w:left w:val="none" w:sz="0" w:space="0" w:color="auto"/>
        <w:bottom w:val="none" w:sz="0" w:space="0" w:color="auto"/>
        <w:right w:val="none" w:sz="0" w:space="0" w:color="auto"/>
      </w:divBdr>
      <w:divsChild>
        <w:div w:id="1945070250">
          <w:marLeft w:val="0"/>
          <w:marRight w:val="0"/>
          <w:marTop w:val="0"/>
          <w:marBottom w:val="0"/>
          <w:divBdr>
            <w:top w:val="none" w:sz="0" w:space="0" w:color="auto"/>
            <w:left w:val="none" w:sz="0" w:space="0" w:color="auto"/>
            <w:bottom w:val="none" w:sz="0" w:space="0" w:color="auto"/>
            <w:right w:val="none" w:sz="0" w:space="0" w:color="auto"/>
          </w:divBdr>
          <w:divsChild>
            <w:div w:id="1857227346">
              <w:marLeft w:val="0"/>
              <w:marRight w:val="0"/>
              <w:marTop w:val="0"/>
              <w:marBottom w:val="0"/>
              <w:divBdr>
                <w:top w:val="none" w:sz="0" w:space="0" w:color="auto"/>
                <w:left w:val="none" w:sz="0" w:space="0" w:color="auto"/>
                <w:bottom w:val="none" w:sz="0" w:space="0" w:color="auto"/>
                <w:right w:val="none" w:sz="0" w:space="0" w:color="auto"/>
              </w:divBdr>
            </w:div>
            <w:div w:id="2115590473">
              <w:marLeft w:val="0"/>
              <w:marRight w:val="0"/>
              <w:marTop w:val="0"/>
              <w:marBottom w:val="0"/>
              <w:divBdr>
                <w:top w:val="none" w:sz="0" w:space="0" w:color="auto"/>
                <w:left w:val="none" w:sz="0" w:space="0" w:color="auto"/>
                <w:bottom w:val="none" w:sz="0" w:space="0" w:color="auto"/>
                <w:right w:val="none" w:sz="0" w:space="0" w:color="auto"/>
              </w:divBdr>
              <w:divsChild>
                <w:div w:id="1467164551">
                  <w:marLeft w:val="0"/>
                  <w:marRight w:val="0"/>
                  <w:marTop w:val="0"/>
                  <w:marBottom w:val="0"/>
                  <w:divBdr>
                    <w:top w:val="none" w:sz="0" w:space="0" w:color="auto"/>
                    <w:left w:val="none" w:sz="0" w:space="0" w:color="auto"/>
                    <w:bottom w:val="none" w:sz="0" w:space="0" w:color="auto"/>
                    <w:right w:val="none" w:sz="0" w:space="0" w:color="auto"/>
                  </w:divBdr>
                  <w:divsChild>
                    <w:div w:id="1315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2347">
      <w:bodyDiv w:val="1"/>
      <w:marLeft w:val="0"/>
      <w:marRight w:val="0"/>
      <w:marTop w:val="0"/>
      <w:marBottom w:val="0"/>
      <w:divBdr>
        <w:top w:val="none" w:sz="0" w:space="0" w:color="auto"/>
        <w:left w:val="none" w:sz="0" w:space="0" w:color="auto"/>
        <w:bottom w:val="none" w:sz="0" w:space="0" w:color="auto"/>
        <w:right w:val="none" w:sz="0" w:space="0" w:color="auto"/>
      </w:divBdr>
      <w:divsChild>
        <w:div w:id="345399231">
          <w:marLeft w:val="0"/>
          <w:marRight w:val="0"/>
          <w:marTop w:val="0"/>
          <w:marBottom w:val="120"/>
          <w:divBdr>
            <w:top w:val="none" w:sz="0" w:space="0" w:color="auto"/>
            <w:left w:val="none" w:sz="0" w:space="0" w:color="auto"/>
            <w:bottom w:val="none" w:sz="0" w:space="0" w:color="auto"/>
            <w:right w:val="none" w:sz="0" w:space="0" w:color="auto"/>
          </w:divBdr>
        </w:div>
        <w:div w:id="569388788">
          <w:marLeft w:val="336"/>
          <w:marRight w:val="0"/>
          <w:marTop w:val="120"/>
          <w:marBottom w:val="312"/>
          <w:divBdr>
            <w:top w:val="none" w:sz="0" w:space="0" w:color="auto"/>
            <w:left w:val="none" w:sz="0" w:space="0" w:color="auto"/>
            <w:bottom w:val="none" w:sz="0" w:space="0" w:color="auto"/>
            <w:right w:val="none" w:sz="0" w:space="0" w:color="auto"/>
          </w:divBdr>
          <w:divsChild>
            <w:div w:id="14152737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6448388">
      <w:bodyDiv w:val="1"/>
      <w:marLeft w:val="0"/>
      <w:marRight w:val="0"/>
      <w:marTop w:val="0"/>
      <w:marBottom w:val="0"/>
      <w:divBdr>
        <w:top w:val="none" w:sz="0" w:space="0" w:color="auto"/>
        <w:left w:val="none" w:sz="0" w:space="0" w:color="auto"/>
        <w:bottom w:val="none" w:sz="0" w:space="0" w:color="auto"/>
        <w:right w:val="none" w:sz="0" w:space="0" w:color="auto"/>
      </w:divBdr>
      <w:divsChild>
        <w:div w:id="183980172">
          <w:marLeft w:val="0"/>
          <w:marRight w:val="0"/>
          <w:marTop w:val="0"/>
          <w:marBottom w:val="120"/>
          <w:divBdr>
            <w:top w:val="none" w:sz="0" w:space="0" w:color="auto"/>
            <w:left w:val="none" w:sz="0" w:space="0" w:color="auto"/>
            <w:bottom w:val="none" w:sz="0" w:space="0" w:color="auto"/>
            <w:right w:val="none" w:sz="0" w:space="0" w:color="auto"/>
          </w:divBdr>
        </w:div>
        <w:div w:id="802622529">
          <w:marLeft w:val="336"/>
          <w:marRight w:val="0"/>
          <w:marTop w:val="120"/>
          <w:marBottom w:val="312"/>
          <w:divBdr>
            <w:top w:val="none" w:sz="0" w:space="0" w:color="auto"/>
            <w:left w:val="none" w:sz="0" w:space="0" w:color="auto"/>
            <w:bottom w:val="none" w:sz="0" w:space="0" w:color="auto"/>
            <w:right w:val="none" w:sz="0" w:space="0" w:color="auto"/>
          </w:divBdr>
          <w:divsChild>
            <w:div w:id="8655609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1288327">
          <w:marLeft w:val="0"/>
          <w:marRight w:val="0"/>
          <w:marTop w:val="0"/>
          <w:marBottom w:val="120"/>
          <w:divBdr>
            <w:top w:val="none" w:sz="0" w:space="0" w:color="auto"/>
            <w:left w:val="none" w:sz="0" w:space="0" w:color="auto"/>
            <w:bottom w:val="none" w:sz="0" w:space="0" w:color="auto"/>
            <w:right w:val="none" w:sz="0" w:space="0" w:color="auto"/>
          </w:divBdr>
        </w:div>
        <w:div w:id="1168904502">
          <w:marLeft w:val="336"/>
          <w:marRight w:val="0"/>
          <w:marTop w:val="120"/>
          <w:marBottom w:val="312"/>
          <w:divBdr>
            <w:top w:val="none" w:sz="0" w:space="0" w:color="auto"/>
            <w:left w:val="none" w:sz="0" w:space="0" w:color="auto"/>
            <w:bottom w:val="none" w:sz="0" w:space="0" w:color="auto"/>
            <w:right w:val="none" w:sz="0" w:space="0" w:color="auto"/>
          </w:divBdr>
          <w:divsChild>
            <w:div w:id="4887163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5093838">
      <w:bodyDiv w:val="1"/>
      <w:marLeft w:val="0"/>
      <w:marRight w:val="0"/>
      <w:marTop w:val="0"/>
      <w:marBottom w:val="0"/>
      <w:divBdr>
        <w:top w:val="none" w:sz="0" w:space="0" w:color="auto"/>
        <w:left w:val="none" w:sz="0" w:space="0" w:color="auto"/>
        <w:bottom w:val="none" w:sz="0" w:space="0" w:color="auto"/>
        <w:right w:val="none" w:sz="0" w:space="0" w:color="auto"/>
      </w:divBdr>
      <w:divsChild>
        <w:div w:id="1094789020">
          <w:marLeft w:val="0"/>
          <w:marRight w:val="0"/>
          <w:marTop w:val="0"/>
          <w:marBottom w:val="120"/>
          <w:divBdr>
            <w:top w:val="none" w:sz="0" w:space="0" w:color="auto"/>
            <w:left w:val="none" w:sz="0" w:space="0" w:color="auto"/>
            <w:bottom w:val="none" w:sz="0" w:space="0" w:color="auto"/>
            <w:right w:val="none" w:sz="0" w:space="0" w:color="auto"/>
          </w:divBdr>
        </w:div>
        <w:div w:id="1356881239">
          <w:marLeft w:val="336"/>
          <w:marRight w:val="0"/>
          <w:marTop w:val="120"/>
          <w:marBottom w:val="312"/>
          <w:divBdr>
            <w:top w:val="none" w:sz="0" w:space="0" w:color="auto"/>
            <w:left w:val="none" w:sz="0" w:space="0" w:color="auto"/>
            <w:bottom w:val="none" w:sz="0" w:space="0" w:color="auto"/>
            <w:right w:val="none" w:sz="0" w:space="0" w:color="auto"/>
          </w:divBdr>
          <w:divsChild>
            <w:div w:id="7045285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il_transport" TargetMode="External"/><Relationship Id="rId13" Type="http://schemas.openxmlformats.org/officeDocument/2006/relationships/hyperlink" Target="https://en.wikipedia.org/wiki/Space_transport" TargetMode="External"/><Relationship Id="rId18" Type="http://schemas.openxmlformats.org/officeDocument/2006/relationships/hyperlink" Target="https://en.wikipedia.org/wiki/Business_operations" TargetMode="External"/><Relationship Id="rId26" Type="http://schemas.openxmlformats.org/officeDocument/2006/relationships/hyperlink" Target="https://en.wikipedia.org/wiki/Bus_lane" TargetMode="External"/><Relationship Id="rId3" Type="http://schemas.openxmlformats.org/officeDocument/2006/relationships/settings" Target="settings.xml"/><Relationship Id="rId21" Type="http://schemas.openxmlformats.org/officeDocument/2006/relationships/hyperlink" Target="https://en.wikipedia.org/wiki/Autogyros" TargetMode="External"/><Relationship Id="rId7" Type="http://schemas.openxmlformats.org/officeDocument/2006/relationships/hyperlink" Target="https://en.wikipedia.org/wiki/Land_transport" TargetMode="External"/><Relationship Id="rId12" Type="http://schemas.openxmlformats.org/officeDocument/2006/relationships/hyperlink" Target="https://en.wikipedia.org/wiki/Cable_transport" TargetMode="External"/><Relationship Id="rId17" Type="http://schemas.openxmlformats.org/officeDocument/2006/relationships/hyperlink" Target="https://en.wikipedia.org/wiki/Vehicle" TargetMode="External"/><Relationship Id="rId25" Type="http://schemas.openxmlformats.org/officeDocument/2006/relationships/hyperlink" Target="https://en.wikipedia.org/wiki/Wikipedia:Citation_neede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Infrastructure" TargetMode="External"/><Relationship Id="rId20" Type="http://schemas.openxmlformats.org/officeDocument/2006/relationships/hyperlink" Target="https://en.wikipedia.org/wiki/Airplane" TargetMode="External"/><Relationship Id="rId29" Type="http://schemas.openxmlformats.org/officeDocument/2006/relationships/hyperlink" Target="https://en.wikipedia.org/wiki/Barge" TargetMode="External"/><Relationship Id="rId1" Type="http://schemas.openxmlformats.org/officeDocument/2006/relationships/numbering" Target="numbering.xml"/><Relationship Id="rId6" Type="http://schemas.openxmlformats.org/officeDocument/2006/relationships/hyperlink" Target="https://en.wikipedia.org/wiki/Ship_transport" TargetMode="External"/><Relationship Id="rId11" Type="http://schemas.openxmlformats.org/officeDocument/2006/relationships/hyperlink" Target="https://en.wikipedia.org/wiki/Pipeline_transport" TargetMode="External"/><Relationship Id="rId24" Type="http://schemas.openxmlformats.org/officeDocument/2006/relationships/hyperlink" Target="https://en.wikipedia.org/wiki/Car_engine" TargetMode="External"/><Relationship Id="rId32" Type="http://schemas.openxmlformats.org/officeDocument/2006/relationships/fontTable" Target="fontTable.xml"/><Relationship Id="rId5" Type="http://schemas.openxmlformats.org/officeDocument/2006/relationships/hyperlink" Target="https://en.wikipedia.org/wiki/Aviation" TargetMode="External"/><Relationship Id="rId15" Type="http://schemas.openxmlformats.org/officeDocument/2006/relationships/hyperlink" Target="https://en.wikipedia.org/wiki/Animal-powered_transport" TargetMode="External"/><Relationship Id="rId23" Type="http://schemas.openxmlformats.org/officeDocument/2006/relationships/hyperlink" Target="https://en.wikipedia.org/wiki/Urban_planning" TargetMode="External"/><Relationship Id="rId28" Type="http://schemas.openxmlformats.org/officeDocument/2006/relationships/hyperlink" Target="https://en.wikipedia.org/wiki/Watercraft" TargetMode="External"/><Relationship Id="rId10" Type="http://schemas.openxmlformats.org/officeDocument/2006/relationships/hyperlink" Target="https://en.wikipedia.org/wiki/Off-road_transport" TargetMode="External"/><Relationship Id="rId19" Type="http://schemas.openxmlformats.org/officeDocument/2006/relationships/hyperlink" Target="https://en.wikipedia.org/wiki/Fixed-wing_aircraft" TargetMode="External"/><Relationship Id="rId31" Type="http://schemas.openxmlformats.org/officeDocument/2006/relationships/hyperlink" Target="https://en.wikipedia.org/wiki/Hull_(watercraft)" TargetMode="External"/><Relationship Id="rId4" Type="http://schemas.openxmlformats.org/officeDocument/2006/relationships/webSettings" Target="webSettings.xml"/><Relationship Id="rId9" Type="http://schemas.openxmlformats.org/officeDocument/2006/relationships/hyperlink" Target="https://en.wikipedia.org/wiki/Road_transport" TargetMode="External"/><Relationship Id="rId14" Type="http://schemas.openxmlformats.org/officeDocument/2006/relationships/hyperlink" Target="https://en.wikipedia.org/wiki/Human-powered_transport" TargetMode="External"/><Relationship Id="rId22" Type="http://schemas.openxmlformats.org/officeDocument/2006/relationships/hyperlink" Target="https://en.wikipedia.org/wiki/Airships" TargetMode="External"/><Relationship Id="rId27" Type="http://schemas.openxmlformats.org/officeDocument/2006/relationships/hyperlink" Target="https://en.wikipedia.org/wiki/Cycling_infrastructure" TargetMode="External"/><Relationship Id="rId30" Type="http://schemas.openxmlformats.org/officeDocument/2006/relationships/hyperlink" Target="https://en.wikipedia.org/wiki/Sailb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2</cp:revision>
  <dcterms:created xsi:type="dcterms:W3CDTF">2018-01-11T14:46:00Z</dcterms:created>
  <dcterms:modified xsi:type="dcterms:W3CDTF">2018-01-11T16:03:00Z</dcterms:modified>
</cp:coreProperties>
</file>