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CFDBD" w14:textId="7DE3E6E5" w:rsidR="00E01FA7" w:rsidRDefault="00583BD7">
      <w:pPr>
        <w:rPr>
          <w:b/>
        </w:rPr>
      </w:pPr>
      <w:r>
        <w:rPr>
          <w:b/>
        </w:rPr>
        <w:t>Group report</w:t>
      </w:r>
    </w:p>
    <w:p w14:paraId="2B1DE2B1" w14:textId="77777777" w:rsidR="00865A3D" w:rsidRDefault="00865A3D">
      <w:pPr>
        <w:rPr>
          <w:b/>
        </w:rPr>
      </w:pPr>
    </w:p>
    <w:p w14:paraId="56CB8A99" w14:textId="457A61A5" w:rsidR="00CE4C2B" w:rsidRDefault="00AA46C6" w:rsidP="00217168">
      <w:pPr>
        <w:rPr>
          <w:b/>
        </w:rPr>
      </w:pPr>
      <w:r>
        <w:rPr>
          <w:b/>
        </w:rPr>
        <w:t>Executive Summary</w:t>
      </w:r>
    </w:p>
    <w:p w14:paraId="0300DA4D" w14:textId="348E71C0" w:rsidR="00DE39C7" w:rsidRDefault="00DE39C7" w:rsidP="00217168">
      <w:r>
        <w:t>We present a boosted decision tree which correctly predict</w:t>
      </w:r>
      <w:r w:rsidR="00017782">
        <w:t>s</w:t>
      </w:r>
      <w:r>
        <w:t xml:space="preserve"> if a flight will be delayed more by than 20 minutes with 84% accuracy. </w:t>
      </w:r>
      <w:r w:rsidR="00017782">
        <w:t>These predictions were made on hundreds of thousands of observation</w:t>
      </w:r>
      <w:r w:rsidR="00FD12E2">
        <w:t>s</w:t>
      </w:r>
      <w:r w:rsidR="00017782">
        <w:t xml:space="preserve"> that had not been used to train the model.</w:t>
      </w:r>
      <w:r w:rsidR="00FD12E2">
        <w:t xml:space="preserve"> Using this model wil</w:t>
      </w:r>
      <w:r w:rsidR="004054D5">
        <w:t xml:space="preserve">l massively improve your ability to avoid booking employees on flights which are subsequently delayed. This will save on costs, time and employee satisfaction. </w:t>
      </w:r>
    </w:p>
    <w:p w14:paraId="57AE973C" w14:textId="77777777" w:rsidR="00865A3D" w:rsidRPr="00DE39C7" w:rsidRDefault="00865A3D" w:rsidP="00217168"/>
    <w:p w14:paraId="27E2FFC6" w14:textId="056A6A2D" w:rsidR="00863A54" w:rsidRDefault="00D92433" w:rsidP="00217168">
      <w:pPr>
        <w:rPr>
          <w:b/>
        </w:rPr>
      </w:pPr>
      <w:r>
        <w:rPr>
          <w:b/>
        </w:rPr>
        <w:t>Introduction</w:t>
      </w:r>
    </w:p>
    <w:p w14:paraId="03DBD1C3" w14:textId="2AFA8B46" w:rsidR="0016247F" w:rsidRDefault="00C92169" w:rsidP="00217168">
      <w:r>
        <w:t xml:space="preserve">Dear </w:t>
      </w:r>
      <w:r>
        <w:rPr>
          <w:i/>
        </w:rPr>
        <w:t>client</w:t>
      </w:r>
      <w:r>
        <w:t xml:space="preserve">, in response to your request for a solution to the challenge of avoiding flight delays, we are delighted </w:t>
      </w:r>
      <w:r w:rsidR="00415247">
        <w:t>to present an accurate and easily</w:t>
      </w:r>
      <w:r w:rsidR="0063489D">
        <w:t xml:space="preserve"> </w:t>
      </w:r>
      <w:r w:rsidR="00415247">
        <w:t xml:space="preserve">interpretable model that correctly predicts delays with </w:t>
      </w:r>
      <w:r w:rsidR="00415247" w:rsidRPr="00FA2258">
        <w:rPr>
          <w:b/>
        </w:rPr>
        <w:t>84% accuracy</w:t>
      </w:r>
      <w:r w:rsidR="00415247">
        <w:t>.</w:t>
      </w:r>
      <w:r w:rsidR="0016247F">
        <w:t xml:space="preserve"> There are always </w:t>
      </w:r>
      <w:r w:rsidR="00315EE1">
        <w:t xml:space="preserve">different ways to </w:t>
      </w:r>
      <w:r w:rsidR="0016247F">
        <w:t xml:space="preserve">approach an answer, </w:t>
      </w:r>
      <w:r w:rsidR="00A64701">
        <w:t>but we understood the importance to you of using a model that is</w:t>
      </w:r>
      <w:r w:rsidR="00431909">
        <w:t xml:space="preserve"> simple and provides accurate results</w:t>
      </w:r>
      <w:r w:rsidR="00A64701">
        <w:t>. Therefore,</w:t>
      </w:r>
      <w:r w:rsidR="0016247F">
        <w:t xml:space="preserve"> </w:t>
      </w:r>
      <w:r w:rsidR="00A64701">
        <w:t xml:space="preserve">after </w:t>
      </w:r>
      <w:r w:rsidR="0016247F">
        <w:t>test</w:t>
      </w:r>
      <w:r w:rsidR="00A64701">
        <w:t>ing</w:t>
      </w:r>
      <w:r w:rsidR="0016247F">
        <w:t xml:space="preserve"> many models</w:t>
      </w:r>
      <w:r w:rsidR="00A64701">
        <w:t xml:space="preserve">, we present a </w:t>
      </w:r>
      <w:r w:rsidR="00DA07FD">
        <w:t xml:space="preserve">boosted </w:t>
      </w:r>
      <w:r w:rsidR="00A64701">
        <w:t xml:space="preserve">decision tree </w:t>
      </w:r>
      <w:r w:rsidR="00F81A8E">
        <w:t>fits both of these criteria.</w:t>
      </w:r>
    </w:p>
    <w:p w14:paraId="7E2D1F91" w14:textId="04C673BC" w:rsidR="00EC275D" w:rsidRDefault="00444CA9" w:rsidP="00217168">
      <w:r>
        <w:t>This model will bring many benefits to your business. Firstly, it will save administration time as it is quick and easy to use and provides an immediate answer on if the flight will be delayed</w:t>
      </w:r>
      <w:r w:rsidR="00F17DC3">
        <w:t xml:space="preserve"> or not</w:t>
      </w:r>
      <w:r>
        <w:t>.</w:t>
      </w:r>
      <w:r w:rsidR="00100FE8">
        <w:t xml:space="preserve"> Also, </w:t>
      </w:r>
      <w:r w:rsidR="00891BA6">
        <w:t>time will be saved as</w:t>
      </w:r>
      <w:r w:rsidR="00100FE8">
        <w:t xml:space="preserve"> </w:t>
      </w:r>
      <w:r w:rsidR="00891BA6">
        <w:t xml:space="preserve">employees will be unlikely to experiences delays when travelling. </w:t>
      </w:r>
      <w:r w:rsidR="0002731D">
        <w:t xml:space="preserve">This also has the benefit of improving employee satisfaction, as studies have shown </w:t>
      </w:r>
      <w:r w:rsidR="00767A29">
        <w:t xml:space="preserve">that business travel </w:t>
      </w:r>
      <w:r w:rsidR="00564AFF">
        <w:t>can have a detrimental effect</w:t>
      </w:r>
      <w:r w:rsidR="00767A29">
        <w:t xml:space="preserve"> on job satisfaction</w:t>
      </w:r>
      <w:r w:rsidR="005C569D">
        <w:rPr>
          <w:rStyle w:val="FootnoteReference"/>
        </w:rPr>
        <w:footnoteReference w:id="1"/>
      </w:r>
      <w:r w:rsidR="00D45ED1">
        <w:rPr>
          <w:rStyle w:val="FootnoteReference"/>
        </w:rPr>
        <w:footnoteReference w:id="2"/>
      </w:r>
      <w:r w:rsidR="00767A29">
        <w:t>. Therefore, it is important that this experience is a</w:t>
      </w:r>
      <w:r w:rsidR="0005587F">
        <w:t>s pleasant as possible.</w:t>
      </w:r>
      <w:r w:rsidR="00862A17">
        <w:t xml:space="preserve"> In addition to this, </w:t>
      </w:r>
      <w:r w:rsidR="00133A3D">
        <w:t xml:space="preserve">it </w:t>
      </w:r>
      <w:r w:rsidR="000C06C0">
        <w:t xml:space="preserve">has been </w:t>
      </w:r>
      <w:r w:rsidR="00133A3D">
        <w:t>reported that flight delays cost $billions and passengers have to foot the cost for much of this</w:t>
      </w:r>
      <w:r w:rsidR="00133A3D">
        <w:rPr>
          <w:rStyle w:val="FootnoteReference"/>
        </w:rPr>
        <w:footnoteReference w:id="3"/>
      </w:r>
      <w:r w:rsidR="00133A3D">
        <w:t>.</w:t>
      </w:r>
    </w:p>
    <w:p w14:paraId="539EB18F" w14:textId="77777777" w:rsidR="00CC0DE8" w:rsidRDefault="00CC0DE8" w:rsidP="00217168"/>
    <w:p w14:paraId="74D4EC5A" w14:textId="20981944" w:rsidR="0016247F" w:rsidRPr="0016247F" w:rsidRDefault="0016247F" w:rsidP="00217168">
      <w:r>
        <w:rPr>
          <w:b/>
        </w:rPr>
        <w:t>The Model</w:t>
      </w:r>
    </w:p>
    <w:p w14:paraId="694DFE50" w14:textId="2F1E1E20" w:rsidR="000D05EB" w:rsidRDefault="00CC798B" w:rsidP="002B0546">
      <w:r>
        <w:t>Our model is a</w:t>
      </w:r>
      <w:r w:rsidR="00E6533E">
        <w:t xml:space="preserve"> boosted</w:t>
      </w:r>
      <w:r>
        <w:t xml:space="preserve"> decision tree which predicts if a flight will be delayed</w:t>
      </w:r>
      <w:r w:rsidR="00BE2E51">
        <w:t xml:space="preserve"> by 20 minutes or longer</w:t>
      </w:r>
      <w:r>
        <w:t xml:space="preserve"> using </w:t>
      </w:r>
      <w:r w:rsidR="000D05EB">
        <w:t>the following attributes:</w:t>
      </w:r>
    </w:p>
    <w:p w14:paraId="210E65B2" w14:textId="6E7E21F3" w:rsidR="002B0546" w:rsidRDefault="000D05EB" w:rsidP="000D05EB">
      <w:pPr>
        <w:pStyle w:val="ListParagraph"/>
        <w:numPr>
          <w:ilvl w:val="0"/>
          <w:numId w:val="2"/>
        </w:numPr>
      </w:pPr>
      <w:r>
        <w:t>Hour of scheduled departure</w:t>
      </w:r>
    </w:p>
    <w:p w14:paraId="77E96049" w14:textId="4935E16A" w:rsidR="000D05EB" w:rsidRDefault="000D05EB" w:rsidP="000D05EB">
      <w:pPr>
        <w:pStyle w:val="ListParagraph"/>
        <w:numPr>
          <w:ilvl w:val="0"/>
          <w:numId w:val="2"/>
        </w:numPr>
      </w:pPr>
      <w:r>
        <w:t>Airline</w:t>
      </w:r>
    </w:p>
    <w:p w14:paraId="3315888F" w14:textId="69EC4F27" w:rsidR="000D05EB" w:rsidRDefault="00A135DB" w:rsidP="000D05EB">
      <w:pPr>
        <w:pStyle w:val="ListParagraph"/>
        <w:numPr>
          <w:ilvl w:val="0"/>
          <w:numId w:val="2"/>
        </w:numPr>
      </w:pPr>
      <w:r>
        <w:t>D</w:t>
      </w:r>
      <w:r w:rsidR="000D05EB">
        <w:t>istance</w:t>
      </w:r>
      <w:r>
        <w:t xml:space="preserve"> of flight</w:t>
      </w:r>
    </w:p>
    <w:p w14:paraId="232C98B4" w14:textId="16A5C6DF" w:rsidR="006A2662" w:rsidRDefault="007074D5" w:rsidP="00E0534F">
      <w:r>
        <w:t xml:space="preserve">By using only these variables as predictors, </w:t>
      </w:r>
      <w:r w:rsidR="0063489D">
        <w:t>it allows you to make an accurate prediction with readily available information.</w:t>
      </w:r>
      <w:r w:rsidR="00407208">
        <w:t xml:space="preserve"> Different decision trees were built and this one was selected as it was the most accurate. More importantly, it was the best model for correctly predicting flight delays, which we understand is more important than correctly predicting on-time departures</w:t>
      </w:r>
      <w:r w:rsidR="00701642">
        <w:t xml:space="preserve"> (although it does this with great accuracy as well)</w:t>
      </w:r>
      <w:r w:rsidR="00633EF4">
        <w:t>.</w:t>
      </w:r>
      <w:r w:rsidR="007D045D">
        <w:t xml:space="preserve"> The model was tested against unseen data and returned accuracy ratings as shown in the table below.</w:t>
      </w:r>
    </w:p>
    <w:tbl>
      <w:tblPr>
        <w:tblStyle w:val="TableGrid"/>
        <w:tblW w:w="0" w:type="auto"/>
        <w:tblLook w:val="04A0" w:firstRow="1" w:lastRow="0" w:firstColumn="1" w:lastColumn="0" w:noHBand="0" w:noVBand="1"/>
      </w:tblPr>
      <w:tblGrid>
        <w:gridCol w:w="3005"/>
        <w:gridCol w:w="3005"/>
        <w:gridCol w:w="3006"/>
      </w:tblGrid>
      <w:tr w:rsidR="005A7F26" w14:paraId="162D4703" w14:textId="77777777" w:rsidTr="005A7F26">
        <w:tc>
          <w:tcPr>
            <w:tcW w:w="3005" w:type="dxa"/>
            <w:shd w:val="clear" w:color="auto" w:fill="F2F2F2" w:themeFill="background1" w:themeFillShade="F2"/>
          </w:tcPr>
          <w:p w14:paraId="7FC95092" w14:textId="08FF69FB" w:rsidR="005A7F26" w:rsidRPr="005A7F26" w:rsidRDefault="005A7F26" w:rsidP="005A7F26">
            <w:pPr>
              <w:jc w:val="center"/>
              <w:rPr>
                <w:b/>
              </w:rPr>
            </w:pPr>
            <w:r w:rsidRPr="005A7F26">
              <w:rPr>
                <w:b/>
              </w:rPr>
              <w:t>Overall Accuracy</w:t>
            </w:r>
          </w:p>
        </w:tc>
        <w:tc>
          <w:tcPr>
            <w:tcW w:w="3005" w:type="dxa"/>
            <w:shd w:val="clear" w:color="auto" w:fill="F2F2F2" w:themeFill="background1" w:themeFillShade="F2"/>
          </w:tcPr>
          <w:p w14:paraId="6924F669" w14:textId="75E92F78" w:rsidR="005A7F26" w:rsidRPr="005A7F26" w:rsidRDefault="005A7F26" w:rsidP="005A7F26">
            <w:pPr>
              <w:jc w:val="center"/>
              <w:rPr>
                <w:b/>
              </w:rPr>
            </w:pPr>
            <w:r w:rsidRPr="005A7F26">
              <w:rPr>
                <w:b/>
              </w:rPr>
              <w:t>Delay Prediction Accuracy</w:t>
            </w:r>
          </w:p>
        </w:tc>
        <w:tc>
          <w:tcPr>
            <w:tcW w:w="3006" w:type="dxa"/>
            <w:shd w:val="clear" w:color="auto" w:fill="F2F2F2" w:themeFill="background1" w:themeFillShade="F2"/>
          </w:tcPr>
          <w:p w14:paraId="4A0E0046" w14:textId="0E63FC16" w:rsidR="005A7F26" w:rsidRPr="005A7F26" w:rsidRDefault="005A7F26" w:rsidP="005A7F26">
            <w:pPr>
              <w:jc w:val="center"/>
              <w:rPr>
                <w:b/>
              </w:rPr>
            </w:pPr>
            <w:r w:rsidRPr="005A7F26">
              <w:rPr>
                <w:b/>
              </w:rPr>
              <w:t>On-time Prediction Accuracy</w:t>
            </w:r>
          </w:p>
        </w:tc>
      </w:tr>
      <w:tr w:rsidR="005A7F26" w14:paraId="5E3EC1F5" w14:textId="77777777" w:rsidTr="005A7F26">
        <w:tc>
          <w:tcPr>
            <w:tcW w:w="3005" w:type="dxa"/>
          </w:tcPr>
          <w:p w14:paraId="6209FFCD" w14:textId="3E54F245" w:rsidR="005A7F26" w:rsidRDefault="005A7F26" w:rsidP="005A7F26">
            <w:pPr>
              <w:jc w:val="center"/>
            </w:pPr>
            <w:r>
              <w:t>8</w:t>
            </w:r>
            <w:r w:rsidR="00A47763">
              <w:t>4</w:t>
            </w:r>
            <w:r>
              <w:t>.</w:t>
            </w:r>
            <w:r w:rsidR="00A47763">
              <w:t>0</w:t>
            </w:r>
            <w:r>
              <w:t>%</w:t>
            </w:r>
          </w:p>
        </w:tc>
        <w:tc>
          <w:tcPr>
            <w:tcW w:w="3005" w:type="dxa"/>
          </w:tcPr>
          <w:p w14:paraId="34A740C7" w14:textId="4BEF813C" w:rsidR="005A7F26" w:rsidRDefault="00A47763" w:rsidP="00D2403D">
            <w:pPr>
              <w:jc w:val="center"/>
            </w:pPr>
            <w:r>
              <w:t>79.8</w:t>
            </w:r>
            <w:r w:rsidR="005A7F26">
              <w:t>%</w:t>
            </w:r>
          </w:p>
        </w:tc>
        <w:tc>
          <w:tcPr>
            <w:tcW w:w="3006" w:type="dxa"/>
          </w:tcPr>
          <w:p w14:paraId="0F6CDBF3" w14:textId="79C3CF0B" w:rsidR="005A7F26" w:rsidRDefault="005A7F26" w:rsidP="00D2403D">
            <w:pPr>
              <w:jc w:val="center"/>
            </w:pPr>
            <w:r>
              <w:t>84.0%</w:t>
            </w:r>
          </w:p>
        </w:tc>
      </w:tr>
    </w:tbl>
    <w:p w14:paraId="14011309" w14:textId="26F68FFE" w:rsidR="00042AC6" w:rsidRPr="00A16F63" w:rsidRDefault="00042AC6" w:rsidP="00342C3A"/>
    <w:sectPr w:rsidR="00042AC6" w:rsidRPr="00A16F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A1CE5" w14:textId="77777777" w:rsidR="003C646D" w:rsidRDefault="003C646D" w:rsidP="005C569D">
      <w:pPr>
        <w:spacing w:after="0" w:line="240" w:lineRule="auto"/>
      </w:pPr>
      <w:r>
        <w:separator/>
      </w:r>
    </w:p>
  </w:endnote>
  <w:endnote w:type="continuationSeparator" w:id="0">
    <w:p w14:paraId="5709DEBF" w14:textId="77777777" w:rsidR="003C646D" w:rsidRDefault="003C646D" w:rsidP="005C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147E7" w14:textId="77777777" w:rsidR="003C646D" w:rsidRDefault="003C646D" w:rsidP="005C569D">
      <w:pPr>
        <w:spacing w:after="0" w:line="240" w:lineRule="auto"/>
      </w:pPr>
      <w:r>
        <w:separator/>
      </w:r>
    </w:p>
  </w:footnote>
  <w:footnote w:type="continuationSeparator" w:id="0">
    <w:p w14:paraId="5CB628A4" w14:textId="77777777" w:rsidR="003C646D" w:rsidRDefault="003C646D" w:rsidP="005C569D">
      <w:pPr>
        <w:spacing w:after="0" w:line="240" w:lineRule="auto"/>
      </w:pPr>
      <w:r>
        <w:continuationSeparator/>
      </w:r>
    </w:p>
  </w:footnote>
  <w:footnote w:id="1">
    <w:p w14:paraId="7CD8C165" w14:textId="36C27C31" w:rsidR="005C569D" w:rsidRDefault="005C569D">
      <w:pPr>
        <w:pStyle w:val="FootnoteText"/>
      </w:pPr>
      <w:r>
        <w:rPr>
          <w:rStyle w:val="FootnoteReference"/>
        </w:rPr>
        <w:footnoteRef/>
      </w:r>
      <w:r w:rsidR="00D45ED1" w:rsidRPr="00D45ED1">
        <w:t>https://hub.gbta.org/groups/reviews/item/20/11/2385</w:t>
      </w:r>
      <w:r>
        <w:t xml:space="preserve"> </w:t>
      </w:r>
      <w:r w:rsidR="00D45ED1">
        <w:t>(GBTA, 2016)</w:t>
      </w:r>
    </w:p>
  </w:footnote>
  <w:footnote w:id="2">
    <w:p w14:paraId="52027025" w14:textId="67A7AA4D" w:rsidR="00D45ED1" w:rsidRDefault="00D45ED1">
      <w:pPr>
        <w:pStyle w:val="FootnoteText"/>
      </w:pPr>
      <w:r>
        <w:rPr>
          <w:rStyle w:val="FootnoteReference"/>
        </w:rPr>
        <w:footnoteRef/>
      </w:r>
      <w:r>
        <w:t xml:space="preserve"> </w:t>
      </w:r>
      <w:r w:rsidRPr="00D45ED1">
        <w:t>https://www.viewfrom36k.com/business-travel-employee-satisfaction</w:t>
      </w:r>
      <w:r>
        <w:t xml:space="preserve"> </w:t>
      </w:r>
    </w:p>
  </w:footnote>
  <w:footnote w:id="3">
    <w:p w14:paraId="3C87FB6C" w14:textId="65E4125B" w:rsidR="00133A3D" w:rsidRDefault="00133A3D">
      <w:pPr>
        <w:pStyle w:val="FootnoteText"/>
      </w:pPr>
      <w:r>
        <w:rPr>
          <w:rStyle w:val="FootnoteReference"/>
        </w:rPr>
        <w:footnoteRef/>
      </w:r>
      <w:r>
        <w:t xml:space="preserve"> </w:t>
      </w:r>
      <w:r w:rsidRPr="00133A3D">
        <w:t>https://isr.umd.edu/NEXTOR/pubs/TDI_Report_Final_10_18_10_V3.pdf</w:t>
      </w:r>
      <w:r>
        <w:t xml:space="preserve"> (Ball et al, 2010)</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5489"/>
    <w:multiLevelType w:val="hybridMultilevel"/>
    <w:tmpl w:val="B2DC4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216C21"/>
    <w:multiLevelType w:val="hybridMultilevel"/>
    <w:tmpl w:val="FE3AC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D7"/>
    <w:rsid w:val="00017782"/>
    <w:rsid w:val="0002731D"/>
    <w:rsid w:val="00042AC6"/>
    <w:rsid w:val="0005587F"/>
    <w:rsid w:val="000C06C0"/>
    <w:rsid w:val="000C3A88"/>
    <w:rsid w:val="000D05EB"/>
    <w:rsid w:val="000D4C3B"/>
    <w:rsid w:val="000E139B"/>
    <w:rsid w:val="001007DB"/>
    <w:rsid w:val="00100FE8"/>
    <w:rsid w:val="001014C9"/>
    <w:rsid w:val="00133A3D"/>
    <w:rsid w:val="00151A8B"/>
    <w:rsid w:val="0016247F"/>
    <w:rsid w:val="00217168"/>
    <w:rsid w:val="002565D8"/>
    <w:rsid w:val="002B0546"/>
    <w:rsid w:val="00315EE1"/>
    <w:rsid w:val="00330350"/>
    <w:rsid w:val="00342C3A"/>
    <w:rsid w:val="003803A2"/>
    <w:rsid w:val="003C646D"/>
    <w:rsid w:val="004054D5"/>
    <w:rsid w:val="00407208"/>
    <w:rsid w:val="00415247"/>
    <w:rsid w:val="00431909"/>
    <w:rsid w:val="00444CA9"/>
    <w:rsid w:val="004558E7"/>
    <w:rsid w:val="00564AFF"/>
    <w:rsid w:val="00583BD7"/>
    <w:rsid w:val="005A7F26"/>
    <w:rsid w:val="005B5070"/>
    <w:rsid w:val="005C569D"/>
    <w:rsid w:val="00633EF4"/>
    <w:rsid w:val="0063489D"/>
    <w:rsid w:val="00665977"/>
    <w:rsid w:val="00696244"/>
    <w:rsid w:val="006A2662"/>
    <w:rsid w:val="006F29A8"/>
    <w:rsid w:val="006F5DD5"/>
    <w:rsid w:val="00701642"/>
    <w:rsid w:val="007074D5"/>
    <w:rsid w:val="00732686"/>
    <w:rsid w:val="00750E99"/>
    <w:rsid w:val="00767A29"/>
    <w:rsid w:val="007C49FD"/>
    <w:rsid w:val="007D045D"/>
    <w:rsid w:val="007D28AE"/>
    <w:rsid w:val="007D69C0"/>
    <w:rsid w:val="00835CFF"/>
    <w:rsid w:val="00862A17"/>
    <w:rsid w:val="00863A54"/>
    <w:rsid w:val="00865A3D"/>
    <w:rsid w:val="00891BA6"/>
    <w:rsid w:val="008E2B6A"/>
    <w:rsid w:val="00952D80"/>
    <w:rsid w:val="009C3792"/>
    <w:rsid w:val="00A135DB"/>
    <w:rsid w:val="00A16F63"/>
    <w:rsid w:val="00A47763"/>
    <w:rsid w:val="00A606A9"/>
    <w:rsid w:val="00A64701"/>
    <w:rsid w:val="00A76D9C"/>
    <w:rsid w:val="00A94E53"/>
    <w:rsid w:val="00AA46C6"/>
    <w:rsid w:val="00AD5678"/>
    <w:rsid w:val="00BE2E51"/>
    <w:rsid w:val="00C75DE8"/>
    <w:rsid w:val="00C92169"/>
    <w:rsid w:val="00CC0DE8"/>
    <w:rsid w:val="00CC798B"/>
    <w:rsid w:val="00CE4C2B"/>
    <w:rsid w:val="00D14E46"/>
    <w:rsid w:val="00D2403D"/>
    <w:rsid w:val="00D45ED1"/>
    <w:rsid w:val="00D90A92"/>
    <w:rsid w:val="00D92433"/>
    <w:rsid w:val="00DA07FD"/>
    <w:rsid w:val="00DB640D"/>
    <w:rsid w:val="00DE39C7"/>
    <w:rsid w:val="00DF11EE"/>
    <w:rsid w:val="00E0534F"/>
    <w:rsid w:val="00E44FCF"/>
    <w:rsid w:val="00E62DF8"/>
    <w:rsid w:val="00E6533E"/>
    <w:rsid w:val="00EC275D"/>
    <w:rsid w:val="00F17DC3"/>
    <w:rsid w:val="00F81A8E"/>
    <w:rsid w:val="00FA2258"/>
    <w:rsid w:val="00FD1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BF3C"/>
  <w15:chartTrackingRefBased/>
  <w15:docId w15:val="{20F218FC-80D2-4C94-ABFF-8033A4A0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D7"/>
    <w:pPr>
      <w:ind w:left="720"/>
      <w:contextualSpacing/>
    </w:pPr>
  </w:style>
  <w:style w:type="character" w:styleId="Hyperlink">
    <w:name w:val="Hyperlink"/>
    <w:basedOn w:val="DefaultParagraphFont"/>
    <w:uiPriority w:val="99"/>
    <w:semiHidden/>
    <w:unhideWhenUsed/>
    <w:rsid w:val="002B0546"/>
    <w:rPr>
      <w:color w:val="0000FF"/>
      <w:u w:val="single"/>
    </w:rPr>
  </w:style>
  <w:style w:type="table" w:styleId="TableGrid">
    <w:name w:val="Table Grid"/>
    <w:basedOn w:val="TableNormal"/>
    <w:uiPriority w:val="39"/>
    <w:rsid w:val="005A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C56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569D"/>
    <w:rPr>
      <w:sz w:val="20"/>
      <w:szCs w:val="20"/>
    </w:rPr>
  </w:style>
  <w:style w:type="character" w:styleId="FootnoteReference">
    <w:name w:val="footnote reference"/>
    <w:basedOn w:val="DefaultParagraphFont"/>
    <w:uiPriority w:val="99"/>
    <w:semiHidden/>
    <w:unhideWhenUsed/>
    <w:rsid w:val="005C56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C5F3-D938-4890-9360-005A51EF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McLean</dc:creator>
  <cp:keywords/>
  <dc:description/>
  <cp:lastModifiedBy>Phil McLean</cp:lastModifiedBy>
  <cp:revision>89</cp:revision>
  <dcterms:created xsi:type="dcterms:W3CDTF">2019-04-18T15:48:00Z</dcterms:created>
  <dcterms:modified xsi:type="dcterms:W3CDTF">2019-04-18T18:44:00Z</dcterms:modified>
</cp:coreProperties>
</file>