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0" w:before="0"/>
        <w:jc w:val="center"/>
      </w:pPr>
      <w:r>
        <w:rPr>
          <w:rFonts w:ascii="Arial" w:cs="Arial" w:eastAsia="Arial" w:hAnsi="Arial"/>
          <w:b/>
          <w:bCs/>
          <w:color w:val="E94560"/>
          <w:sz w:val="56"/>
          <w:szCs w:val="56"/>
        </w:rPr>
        <w:t xml:space="preserve">NEUROADAPTIVE GAME DESIGN</w:t>
      </w:r>
    </w:p>
    <w:p>
      <w:pPr>
        <w:spacing w:after="120" w:before="120"/>
        <w:jc w:val="center"/>
      </w:pPr>
      <w:r>
        <w:rPr>
          <w:rFonts w:ascii="Arial" w:cs="Arial" w:eastAsia="Arial" w:hAnsi="Arial"/>
          <w:b w:val="false"/>
          <w:bCs w:val="false"/>
          <w:color w:val="0F3460"/>
          <w:sz w:val="30"/>
          <w:szCs w:val="30"/>
        </w:rPr>
        <w:t xml:space="preserve">Biometric &amp; Behavioral Adaptive Difficulty Systems</w:t>
      </w:r>
    </w:p>
    <w:p>
      <w:pPr>
        <w:spacing w:after="0" w:before="80"/>
      </w:pPr>
    </w:p>
    <w:p>
      <w:pPr>
        <w:pBdr>
          <w:bottom w:val="single" w:color="E94560" w:sz="6" w:space="1"/>
        </w:pBdr>
        <w:spacing w:after="0" w:before="0"/>
        <w:jc w:val="center"/>
      </w:pPr>
    </w:p>
    <w:p>
      <w:pPr>
        <w:spacing w:after="0" w:before="200"/>
      </w:pPr>
    </w:p>
    <w:p>
      <w:pPr>
        <w:spacing w:after="60" w:before="0"/>
        <w:jc w:val="center"/>
      </w:pPr>
      <w:r>
        <w:rPr>
          <w:rFonts w:ascii="Arial" w:cs="Arial" w:eastAsia="Arial" w:hAnsi="Arial"/>
          <w:color w:val="666666"/>
          <w:sz w:val="26"/>
          <w:szCs w:val="26"/>
        </w:rPr>
        <w:t xml:space="preserve">Concept Research Report</w:t>
      </w:r>
    </w:p>
    <w:p>
      <w:pPr>
        <w:spacing w:after="60" w:before="0"/>
        <w:jc w:val="center"/>
      </w:pPr>
      <w:r>
        <w:rPr>
          <w:rFonts w:ascii="Arial" w:cs="Arial" w:eastAsia="Arial" w:hAnsi="Arial"/>
          <w:color w:val="888888"/>
          <w:sz w:val="22"/>
          <w:szCs w:val="22"/>
        </w:rPr>
        <w:t xml:space="preserve">Version 1.0  |  June 2026</w:t>
      </w:r>
    </w:p>
    <w:p>
      <w:pPr>
        <w:spacing w:after="0" w:before="1000"/>
      </w:pPr>
    </w:p>
    <w:p>
      <w:pPr>
        <w:spacing w:after="0" w:before="0"/>
        <w:jc w:val="center"/>
      </w:pPr>
      <w:r>
        <w:rPr>
          <w:rFonts w:ascii="Arial" w:cs="Arial" w:eastAsia="Arial" w:hAnsi="Arial"/>
          <w:color w:val="666666"/>
          <w:sz w:val="22"/>
          <w:szCs w:val="22"/>
        </w:rPr>
        <w:t xml:space="preserve">Prepared for Student Game Development Studio</w:t>
      </w:r>
    </w:p>
    <w:p>
      <w:r>
        <w:br w:type="page"/>
      </w:r>
    </w:p>
    <w:p>
      <w:pPr>
        <w:pStyle w:val="Heading1"/>
        <w:spacing w:after="120" w:before="360"/>
      </w:pPr>
      <w:r>
        <w:rPr>
          <w:rFonts w:ascii="Arial" w:cs="Arial" w:eastAsia="Arial" w:hAnsi="Arial"/>
          <w:b/>
          <w:bCs/>
          <w:color w:val="1A1A2E"/>
          <w:sz w:val="36"/>
          <w:szCs w:val="36"/>
        </w:rPr>
        <w:t xml:space="preserve">Executive Summary</w:t>
      </w:r>
    </w:p>
    <w:p>
      <w:pPr>
        <w:pBdr>
          <w:bottom w:val="single" w:color="E94560" w:sz="4" w:space="1"/>
        </w:pBdr>
        <w:spacing w:after="200" w:before="200"/>
      </w:pPr>
    </w:p>
    <w:p>
      <w:pPr>
        <w:spacing w:after="80" w:before="80"/>
      </w:pPr>
      <w:r>
        <w:rPr>
          <w:rFonts w:ascii="Arial" w:cs="Arial" w:eastAsia="Arial" w:hAnsi="Arial"/>
          <w:b w:val="false"/>
          <w:bCs w:val="false"/>
          <w:color w:val="333333"/>
          <w:sz w:val="22"/>
          <w:szCs w:val="22"/>
        </w:rPr>
        <w:t xml:space="preserve">This report presents a comprehensive game design framework centred on Neuroadaptive Difficulty Scaling (NDS) — a system that monitors player reaction time, movement patterns, and physiological stress signals in real time to dynamically tune enemy behaviour. Rather than offering a fixed difficulty ladder, the game continuously calibrates itself to sit inside each player's optimal challenge zone, maximising engagement, retention, and the neurochemical reward loop colloquially known as the dopamine feedback cycle.</w:t>
      </w:r>
    </w:p>
    <w:p>
      <w:pPr>
        <w:spacing w:after="0" w:before="80"/>
      </w:pPr>
    </w:p>
    <w:p>
      <w:pPr>
        <w:spacing w:after="80" w:before="80"/>
      </w:pPr>
      <w:r>
        <w:rPr>
          <w:rFonts w:ascii="Arial" w:cs="Arial" w:eastAsia="Arial" w:hAnsi="Arial"/>
          <w:b w:val="false"/>
          <w:bCs w:val="false"/>
          <w:color w:val="333333"/>
          <w:sz w:val="22"/>
          <w:szCs w:val="22"/>
        </w:rPr>
        <w:t xml:space="preserve">The core hypothesis: a player performing at the edge of their current skill, neither bored nor overwhelmed, will experience higher intrinsic motivation, longer session durations, and greater perceived enjoyment. This is the Flow State principle operationalised through machine learning and sensor fusion.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pPr>
              <w:spacing w:after="60" w:before="0"/>
            </w:pPr>
            <w:r>
              <w:rPr>
                <w:rFonts w:ascii="Arial" w:cs="Arial" w:eastAsia="Arial" w:hAnsi="Arial"/>
                <w:b/>
                <w:bCs/>
                <w:color w:val="E94560"/>
                <w:sz w:val="22"/>
                <w:szCs w:val="22"/>
              </w:rPr>
              <w:t xml:space="preserve">Key Insight</w:t>
            </w:r>
          </w:p>
          <w:p>
            <w:pPr>
              <w:spacing w:after="0" w:before="0"/>
            </w:pPr>
            <w:r>
              <w:rPr>
                <w:rFonts w:ascii="Arial" w:cs="Arial" w:eastAsia="Arial" w:hAnsi="Arial"/>
                <w:color w:val="333333"/>
                <w:sz w:val="21"/>
                <w:szCs w:val="21"/>
              </w:rPr>
              <w:t xml:space="preserve">Traditional static difficulty settings (Easy / Normal / Hard) are a crude proxy for the real variable: the player's current cognitive and physiological state. NDS replaces the label with a live measurement.</w:t>
            </w:r>
          </w:p>
        </w:tc>
      </w:tr>
    </w:tbl>
    <w:p>
      <w:pPr>
        <w:spacing w:after="0" w:before="200"/>
      </w:pPr>
    </w:p>
    <w:p>
      <w:pPr>
        <w:pStyle w:val="Heading2"/>
        <w:spacing w:after="100" w:before="280"/>
      </w:pPr>
      <w:r>
        <w:rPr>
          <w:rFonts w:ascii="Arial" w:cs="Arial" w:eastAsia="Arial" w:hAnsi="Arial"/>
          <w:b/>
          <w:bCs/>
          <w:color w:val="0F3460"/>
          <w:sz w:val="28"/>
          <w:szCs w:val="28"/>
        </w:rPr>
        <w:t xml:space="preserve">Report Scope</w:t>
      </w:r>
    </w:p>
    <w:p>
      <w:pPr>
        <w:pStyle w:val="ListParagraph"/>
        <w:numPr>
          <w:ilvl w:val="0"/>
          <w:numId w:val="2"/>
        </w:numPr>
        <w:spacing w:after="60" w:before="60"/>
      </w:pPr>
      <w:r>
        <w:rPr>
          <w:rFonts w:ascii="Arial" w:cs="Arial" w:eastAsia="Arial" w:hAnsi="Arial"/>
          <w:color w:val="333333"/>
          <w:sz w:val="22"/>
          <w:szCs w:val="22"/>
        </w:rPr>
        <w:t xml:space="preserve">Theoretical foundation in Flow Theory and psychophysiology</w:t>
      </w:r>
    </w:p>
    <w:p>
      <w:pPr>
        <w:pStyle w:val="ListParagraph"/>
        <w:numPr>
          <w:ilvl w:val="0"/>
          <w:numId w:val="2"/>
        </w:numPr>
        <w:spacing w:after="60" w:before="60"/>
      </w:pPr>
      <w:r>
        <w:rPr>
          <w:rFonts w:ascii="Arial" w:cs="Arial" w:eastAsia="Arial" w:hAnsi="Arial"/>
          <w:color w:val="333333"/>
          <w:sz w:val="22"/>
          <w:szCs w:val="22"/>
        </w:rPr>
        <w:t xml:space="preserve">Three primary input signal channels: reaction time, movement signatures, and stress biomarkers</w:t>
      </w:r>
    </w:p>
    <w:p>
      <w:pPr>
        <w:pStyle w:val="ListParagraph"/>
        <w:numPr>
          <w:ilvl w:val="0"/>
          <w:numId w:val="2"/>
        </w:numPr>
        <w:spacing w:after="60" w:before="60"/>
      </w:pPr>
      <w:r>
        <w:rPr>
          <w:rFonts w:ascii="Arial" w:cs="Arial" w:eastAsia="Arial" w:hAnsi="Arial"/>
          <w:color w:val="333333"/>
          <w:sz w:val="22"/>
          <w:szCs w:val="22"/>
        </w:rPr>
        <w:t xml:space="preserve">Enemy AI architecture for real-time difficulty expression</w:t>
      </w:r>
    </w:p>
    <w:p>
      <w:pPr>
        <w:pStyle w:val="ListParagraph"/>
        <w:numPr>
          <w:ilvl w:val="0"/>
          <w:numId w:val="2"/>
        </w:numPr>
        <w:spacing w:after="60" w:before="60"/>
      </w:pPr>
      <w:r>
        <w:rPr>
          <w:rFonts w:ascii="Arial" w:cs="Arial" w:eastAsia="Arial" w:hAnsi="Arial"/>
          <w:color w:val="333333"/>
          <w:sz w:val="22"/>
          <w:szCs w:val="22"/>
        </w:rPr>
        <w:t xml:space="preserve">Dopamine loop engineering and retention mechanics</w:t>
      </w:r>
    </w:p>
    <w:p>
      <w:pPr>
        <w:pStyle w:val="ListParagraph"/>
        <w:numPr>
          <w:ilvl w:val="0"/>
          <w:numId w:val="2"/>
        </w:numPr>
        <w:spacing w:after="60" w:before="60"/>
      </w:pPr>
      <w:r>
        <w:rPr>
          <w:rFonts w:ascii="Arial" w:cs="Arial" w:eastAsia="Arial" w:hAnsi="Arial"/>
          <w:color w:val="333333"/>
          <w:sz w:val="22"/>
          <w:szCs w:val="22"/>
        </w:rPr>
        <w:t xml:space="preserve">Technical implementation roadmap for a student development team</w:t>
      </w:r>
    </w:p>
    <w:p>
      <w:pPr>
        <w:pStyle w:val="ListParagraph"/>
        <w:numPr>
          <w:ilvl w:val="0"/>
          <w:numId w:val="2"/>
        </w:numPr>
        <w:spacing w:after="60" w:before="60"/>
      </w:pPr>
      <w:r>
        <w:rPr>
          <w:rFonts w:ascii="Arial" w:cs="Arial" w:eastAsia="Arial" w:hAnsi="Arial"/>
          <w:color w:val="333333"/>
          <w:sz w:val="22"/>
          <w:szCs w:val="22"/>
        </w:rPr>
        <w:t xml:space="preserve">Ethical considerations and player autonomy safeguards</w:t>
      </w:r>
    </w:p>
    <w:p>
      <w:pPr>
        <w:spacing w:after="0" w:before="160"/>
      </w:pPr>
    </w:p>
    <w:p>
      <w:r>
        <w:br w:type="page"/>
      </w:r>
    </w:p>
    <w:p>
      <w:pPr>
        <w:pStyle w:val="Heading1"/>
        <w:spacing w:after="120" w:before="360"/>
      </w:pPr>
      <w:r>
        <w:rPr>
          <w:rFonts w:ascii="Arial" w:cs="Arial" w:eastAsia="Arial" w:hAnsi="Arial"/>
          <w:b/>
          <w:bCs/>
          <w:color w:val="1A1A2E"/>
          <w:sz w:val="36"/>
          <w:szCs w:val="36"/>
        </w:rPr>
        <w:t xml:space="preserve">Theoretical Foundation</w:t>
      </w:r>
    </w:p>
    <w:p>
      <w:pPr>
        <w:pBdr>
          <w:bottom w:val="single" w:color="E94560" w:sz="4" w:space="1"/>
        </w:pBdr>
        <w:spacing w:after="200" w:before="200"/>
      </w:pPr>
    </w:p>
    <w:p>
      <w:pPr>
        <w:pStyle w:val="Heading2"/>
        <w:spacing w:after="100" w:before="280"/>
      </w:pPr>
      <w:r>
        <w:rPr>
          <w:rFonts w:ascii="Arial" w:cs="Arial" w:eastAsia="Arial" w:hAnsi="Arial"/>
          <w:b/>
          <w:bCs/>
          <w:color w:val="0F3460"/>
          <w:sz w:val="28"/>
          <w:szCs w:val="28"/>
        </w:rPr>
        <w:t xml:space="preserve">2.1  Flow Theory — The Science of Optimal Challenge</w:t>
      </w:r>
    </w:p>
    <w:p>
      <w:pPr>
        <w:spacing w:after="80" w:before="80"/>
      </w:pPr>
      <w:r>
        <w:rPr>
          <w:rFonts w:ascii="Arial" w:cs="Arial" w:eastAsia="Arial" w:hAnsi="Arial"/>
          <w:b w:val="false"/>
          <w:bCs w:val="false"/>
          <w:color w:val="333333"/>
          <w:sz w:val="22"/>
          <w:szCs w:val="22"/>
        </w:rPr>
        <w:t xml:space="preserve">Mihaly Csikszentmihalyi's Flow Theory (1975, 1990) describes a mental state characterised by complete immersion, effortless concentration, and intrinsic reward. It emerges when task difficulty precisely matches the performer's skill level. Too easy produces boredom; too hard produces anxiety. The sweet spot between them is the Flow Channel.</w:t>
      </w:r>
    </w:p>
    <w:p>
      <w:pPr>
        <w:spacing w:after="0" w:before="80"/>
      </w:pPr>
    </w:p>
    <w:p>
      <w:pPr>
        <w:spacing w:after="80" w:before="80"/>
      </w:pPr>
      <w:r>
        <w:rPr>
          <w:rFonts w:ascii="Arial" w:cs="Arial" w:eastAsia="Arial" w:hAnsi="Arial"/>
          <w:b w:val="false"/>
          <w:bCs w:val="false"/>
          <w:color w:val="333333"/>
          <w:sz w:val="22"/>
          <w:szCs w:val="22"/>
        </w:rPr>
        <w:t xml:space="preserve">In gaming, Flow manifests as that 'one more run' compulsion — the session that was supposed to end at 10 PM and closes at 2 AM. Engineering this state deliberately is both the highest achievement in game design and, when done responsibly, a profoundly positive player experience.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State</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Condition</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Player Outcome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Boredom Zone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 &gt;&gt; Challenge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 exits game, seeks stimulation elsewhere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Flow Channel</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Skill ≈ Challenge</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Peak engagement, intrinsic reward, time distortion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Anxiety Zone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Challenge &gt;&gt; Skill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Frustration, stress cortisol spike, ragequit</w:t>
            </w:r>
          </w:p>
        </w:tc>
      </w:tr>
    </w:tbl>
    <w:p>
      <w:pPr>
        <w:spacing w:after="0" w:before="200"/>
      </w:pPr>
    </w:p>
    <w:p>
      <w:pPr>
        <w:pStyle w:val="Heading2"/>
        <w:spacing w:after="100" w:before="280"/>
      </w:pPr>
      <w:r>
        <w:rPr>
          <w:rFonts w:ascii="Arial" w:cs="Arial" w:eastAsia="Arial" w:hAnsi="Arial"/>
          <w:b/>
          <w:bCs/>
          <w:color w:val="0F3460"/>
          <w:sz w:val="28"/>
          <w:szCs w:val="28"/>
        </w:rPr>
        <w:t xml:space="preserve">2.2  Yerkes-Dodson Law &amp; Arousal Optimisation</w:t>
      </w:r>
    </w:p>
    <w:p>
      <w:pPr>
        <w:spacing w:after="80" w:before="80"/>
      </w:pPr>
      <w:r>
        <w:rPr>
          <w:rFonts w:ascii="Arial" w:cs="Arial" w:eastAsia="Arial" w:hAnsi="Arial"/>
          <w:b w:val="false"/>
          <w:bCs w:val="false"/>
          <w:color w:val="333333"/>
          <w:sz w:val="22"/>
          <w:szCs w:val="22"/>
        </w:rPr>
        <w:t xml:space="preserve">The Yerkes-Dodson Law establishes an inverted-U relationship between physiological arousal and performance. For complex tasks (combat, puzzle-solving, spatial navigation), moderate arousal is optimal. NDS uses this directly: when sensors detect arousal creeping into the anxiety region, the system dials back enemy aggression to reduce stressor load. When arousal drops toward boredom, it escalates.</w:t>
      </w:r>
    </w:p>
    <w:p>
      <w:pPr>
        <w:spacing w:after="0" w:before="200"/>
      </w:pPr>
    </w:p>
    <w:p>
      <w:pPr>
        <w:pStyle w:val="Heading2"/>
        <w:spacing w:after="100" w:before="280"/>
      </w:pPr>
      <w:r>
        <w:rPr>
          <w:rFonts w:ascii="Arial" w:cs="Arial" w:eastAsia="Arial" w:hAnsi="Arial"/>
          <w:b/>
          <w:bCs/>
          <w:color w:val="0F3460"/>
          <w:sz w:val="28"/>
          <w:szCs w:val="28"/>
        </w:rPr>
        <w:t xml:space="preserve">2.3  Dopamine &amp; Reward Prediction Error</w:t>
      </w:r>
    </w:p>
    <w:p>
      <w:pPr>
        <w:spacing w:after="80" w:before="80"/>
      </w:pPr>
      <w:r>
        <w:rPr>
          <w:rFonts w:ascii="Arial" w:cs="Arial" w:eastAsia="Arial" w:hAnsi="Arial"/>
          <w:b w:val="false"/>
          <w:bCs w:val="false"/>
          <w:color w:val="333333"/>
          <w:sz w:val="22"/>
          <w:szCs w:val="22"/>
        </w:rPr>
        <w:t xml:space="preserve">Dopamine neurons in the mesolimbic pathway fire not simply in response to rewards, but in response to reward prediction errors — the gap between expected and received reward. Variable-ratio reinforcement schedules (the same mechanism used in slot machines) produce the highest dopamine response and the most persistent behaviour. NDS engineers this by making the exact timing and magnitude of difficulty spikes unpredictable, creating a constant low-level anticipation that is deeply reinforcing.</w:t>
      </w:r>
    </w:p>
    <w:p>
      <w:pPr>
        <w:spacing w:after="0" w:before="160"/>
      </w:pPr>
    </w:p>
    <w:p>
      <w:r>
        <w:br w:type="page"/>
      </w:r>
    </w:p>
    <w:p>
      <w:pPr>
        <w:pStyle w:val="Heading1"/>
        <w:spacing w:after="120" w:before="360"/>
      </w:pPr>
      <w:r>
        <w:rPr>
          <w:rFonts w:ascii="Arial" w:cs="Arial" w:eastAsia="Arial" w:hAnsi="Arial"/>
          <w:b/>
          <w:bCs/>
          <w:color w:val="1A1A2E"/>
          <w:sz w:val="36"/>
          <w:szCs w:val="36"/>
        </w:rPr>
        <w:t xml:space="preserve">Input Signal Architecture</w:t>
      </w:r>
    </w:p>
    <w:p>
      <w:pPr>
        <w:pBdr>
          <w:bottom w:val="single" w:color="E94560" w:sz="4" w:space="1"/>
        </w:pBdr>
        <w:spacing w:after="200" w:before="200"/>
      </w:pPr>
    </w:p>
    <w:p>
      <w:pPr>
        <w:spacing w:after="80" w:before="80"/>
      </w:pPr>
      <w:r>
        <w:rPr>
          <w:rFonts w:ascii="Arial" w:cs="Arial" w:eastAsia="Arial" w:hAnsi="Arial"/>
          <w:b w:val="false"/>
          <w:bCs w:val="false"/>
          <w:color w:val="333333"/>
          <w:sz w:val="22"/>
          <w:szCs w:val="22"/>
        </w:rPr>
        <w:t xml:space="preserve">The NDS engine processes three categories of player signal. Each operates on a different timescale and carries different information about current player state.</w:t>
      </w:r>
    </w:p>
    <w:p>
      <w:pPr>
        <w:spacing w:after="0" w:before="160"/>
      </w:pPr>
    </w:p>
    <w:p>
      <w:pPr>
        <w:pStyle w:val="Heading2"/>
        <w:spacing w:after="100" w:before="280"/>
      </w:pPr>
      <w:r>
        <w:rPr>
          <w:rFonts w:ascii="Arial" w:cs="Arial" w:eastAsia="Arial" w:hAnsi="Arial"/>
          <w:b/>
          <w:bCs/>
          <w:color w:val="0F3460"/>
          <w:sz w:val="28"/>
          <w:szCs w:val="28"/>
        </w:rPr>
        <w:t xml:space="preserve">3.1  Reaction Time Analysis</w:t>
      </w:r>
    </w:p>
    <w:p>
      <w:pPr>
        <w:spacing w:after="80" w:before="80"/>
      </w:pPr>
      <w:r>
        <w:rPr>
          <w:rFonts w:ascii="Arial" w:cs="Arial" w:eastAsia="Arial" w:hAnsi="Arial"/>
          <w:b w:val="false"/>
          <w:bCs w:val="false"/>
          <w:color w:val="333333"/>
          <w:sz w:val="22"/>
          <w:szCs w:val="22"/>
        </w:rPr>
        <w:t xml:space="preserve">Reaction time (RT) is the most accessible and universally measurable signal — it requires no additional hardware beyond the game input device. It provides a near-real-time window into cognitive processing speed, attention, and fatigue.</w:t>
      </w:r>
    </w:p>
    <w:p>
      <w:pPr>
        <w:spacing w:after="0" w:before="80"/>
      </w:pPr>
    </w:p>
    <w:p>
      <w:pPr>
        <w:pStyle w:val="Heading3"/>
        <w:spacing w:after="80" w:before="200"/>
      </w:pPr>
      <w:r>
        <w:rPr>
          <w:rFonts w:ascii="Arial" w:cs="Arial" w:eastAsia="Arial" w:hAnsi="Arial"/>
          <w:b/>
          <w:bCs/>
          <w:color w:val="E94560"/>
          <w:sz w:val="24"/>
          <w:szCs w:val="24"/>
        </w:rPr>
        <w:t xml:space="preserve">Measured Sub-metrics</w:t>
      </w:r>
    </w:p>
    <w:p>
      <w:pPr>
        <w:pStyle w:val="ListParagraph"/>
        <w:numPr>
          <w:ilvl w:val="0"/>
          <w:numId w:val="2"/>
        </w:numPr>
        <w:spacing w:after="60" w:before="60"/>
      </w:pPr>
      <w:r>
        <w:rPr>
          <w:rFonts w:ascii="Arial" w:cs="Arial" w:eastAsia="Arial" w:hAnsi="Arial"/>
          <w:color w:val="333333"/>
          <w:sz w:val="22"/>
          <w:szCs w:val="22"/>
        </w:rPr>
        <w:t xml:space="preserve">Simple Reaction Time: Time from stimulus onset (enemy telegraphed attack) to correct player input.</w:t>
      </w:r>
    </w:p>
    <w:p>
      <w:pPr>
        <w:pStyle w:val="ListParagraph"/>
        <w:numPr>
          <w:ilvl w:val="0"/>
          <w:numId w:val="2"/>
        </w:numPr>
        <w:spacing w:after="60" w:before="60"/>
      </w:pPr>
      <w:r>
        <w:rPr>
          <w:rFonts w:ascii="Arial" w:cs="Arial" w:eastAsia="Arial" w:hAnsi="Arial"/>
          <w:color w:val="333333"/>
          <w:sz w:val="22"/>
          <w:szCs w:val="22"/>
        </w:rPr>
        <w:t xml:space="preserve">Choice Reaction Time: Time to select the correct response from multiple options (e.g., dodge direction).</w:t>
      </w:r>
    </w:p>
    <w:p>
      <w:pPr>
        <w:pStyle w:val="ListParagraph"/>
        <w:numPr>
          <w:ilvl w:val="0"/>
          <w:numId w:val="2"/>
        </w:numPr>
        <w:spacing w:after="60" w:before="60"/>
      </w:pPr>
      <w:r>
        <w:rPr>
          <w:rFonts w:ascii="Arial" w:cs="Arial" w:eastAsia="Arial" w:hAnsi="Arial"/>
          <w:color w:val="333333"/>
          <w:sz w:val="22"/>
          <w:szCs w:val="22"/>
        </w:rPr>
        <w:t xml:space="preserve">RT Variability (RMSSD): Intra-session standard deviation of reaction times — high variability indicates distraction or fatigue.</w:t>
      </w:r>
    </w:p>
    <w:p>
      <w:pPr>
        <w:pStyle w:val="ListParagraph"/>
        <w:numPr>
          <w:ilvl w:val="0"/>
          <w:numId w:val="2"/>
        </w:numPr>
        <w:spacing w:after="60" w:before="60"/>
      </w:pPr>
      <w:r>
        <w:rPr>
          <w:rFonts w:ascii="Arial" w:cs="Arial" w:eastAsia="Arial" w:hAnsi="Arial"/>
          <w:color w:val="333333"/>
          <w:sz w:val="22"/>
          <w:szCs w:val="22"/>
        </w:rPr>
        <w:t xml:space="preserve">RT Trend: Drift upward over time signals accumulating mental fatigue; drift downward signals learning / warm-up.</w:t>
      </w:r>
    </w:p>
    <w:p>
      <w:pPr>
        <w:spacing w:after="0" w:before="120"/>
      </w:pPr>
    </w:p>
    <w:p>
      <w:pPr>
        <w:pStyle w:val="Heading3"/>
        <w:spacing w:after="80" w:before="200"/>
      </w:pPr>
      <w:r>
        <w:rPr>
          <w:rFonts w:ascii="Arial" w:cs="Arial" w:eastAsia="Arial" w:hAnsi="Arial"/>
          <w:b/>
          <w:bCs/>
          <w:color w:val="E94560"/>
          <w:sz w:val="24"/>
          <w:szCs w:val="24"/>
        </w:rPr>
        <w:t xml:space="preserve">Difficulty Mapping</w:t>
      </w:r>
    </w:p>
    <w:p>
      <w:pPr>
        <w:pStyle w:val="ListParagraph"/>
        <w:numPr>
          <w:ilvl w:val="0"/>
          <w:numId w:val="2"/>
        </w:numPr>
        <w:spacing w:after="60" w:before="60"/>
      </w:pPr>
      <w:r>
        <w:rPr>
          <w:rFonts w:ascii="Arial" w:cs="Arial" w:eastAsia="Arial" w:hAnsi="Arial"/>
          <w:color w:val="333333"/>
          <w:sz w:val="22"/>
          <w:szCs w:val="22"/>
        </w:rPr>
        <w:t xml:space="preserve">RT &lt; 150ms sustained: Player is in the zone — increase enemy attack frequency or introduce combo windows.</w:t>
      </w:r>
    </w:p>
    <w:p>
      <w:pPr>
        <w:pStyle w:val="ListParagraph"/>
        <w:numPr>
          <w:ilvl w:val="0"/>
          <w:numId w:val="2"/>
        </w:numPr>
        <w:spacing w:after="60" w:before="60"/>
      </w:pPr>
      <w:r>
        <w:rPr>
          <w:rFonts w:ascii="Arial" w:cs="Arial" w:eastAsia="Arial" w:hAnsi="Arial"/>
          <w:color w:val="333333"/>
          <w:sz w:val="22"/>
          <w:szCs w:val="22"/>
        </w:rPr>
        <w:t xml:space="preserve">RT 150–250ms: Nominal operating zone — maintain current difficulty.</w:t>
      </w:r>
    </w:p>
    <w:p>
      <w:pPr>
        <w:pStyle w:val="ListParagraph"/>
        <w:numPr>
          <w:ilvl w:val="0"/>
          <w:numId w:val="2"/>
        </w:numPr>
        <w:spacing w:after="60" w:before="60"/>
      </w:pPr>
      <w:r>
        <w:rPr>
          <w:rFonts w:ascii="Arial" w:cs="Arial" w:eastAsia="Arial" w:hAnsi="Arial"/>
          <w:color w:val="333333"/>
          <w:sz w:val="22"/>
          <w:szCs w:val="22"/>
        </w:rPr>
        <w:t xml:space="preserve">RT 250–400ms: Mild degradation — reduce telegraph speed or widen parry windows slightly.</w:t>
      </w:r>
    </w:p>
    <w:p>
      <w:pPr>
        <w:pStyle w:val="ListParagraph"/>
        <w:numPr>
          <w:ilvl w:val="0"/>
          <w:numId w:val="2"/>
        </w:numPr>
        <w:spacing w:after="60" w:before="60"/>
      </w:pPr>
      <w:r>
        <w:rPr>
          <w:rFonts w:ascii="Arial" w:cs="Arial" w:eastAsia="Arial" w:hAnsi="Arial"/>
          <w:color w:val="333333"/>
          <w:sz w:val="22"/>
          <w:szCs w:val="22"/>
        </w:rPr>
        <w:t xml:space="preserve">RT &gt; 400ms or high variability: Significant fatigue or distraction — activate 'breathing room' phase: fewer enemies, slower pacing.</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pPr>
              <w:spacing w:after="60" w:before="0"/>
            </w:pPr>
            <w:r>
              <w:rPr>
                <w:rFonts w:ascii="Arial" w:cs="Arial" w:eastAsia="Arial" w:hAnsi="Arial"/>
                <w:b/>
                <w:bCs/>
                <w:color w:val="0F3460"/>
                <w:sz w:val="22"/>
                <w:szCs w:val="22"/>
              </w:rPr>
              <w:t xml:space="preserve">Implementation Note</w:t>
            </w:r>
          </w:p>
          <w:p>
            <w:pPr>
              <w:spacing w:after="0" w:before="0"/>
            </w:pPr>
            <w:r>
              <w:rPr>
                <w:rFonts w:ascii="Arial" w:cs="Arial" w:eastAsia="Arial" w:hAnsi="Arial"/>
                <w:color w:val="333333"/>
                <w:sz w:val="21"/>
                <w:szCs w:val="21"/>
              </w:rPr>
              <w:t xml:space="preserve">RT must be baseline-calibrated per player per session. A pro gamer's 250ms is a casual player's peak performance. The system stores a rolling 60-second baseline and measures deviation from personal average, not population norms.</w:t>
            </w:r>
          </w:p>
        </w:tc>
      </w:tr>
    </w:tbl>
    <w:p>
      <w:pPr>
        <w:spacing w:after="0" w:before="200"/>
      </w:pPr>
    </w:p>
    <w:p>
      <w:pPr>
        <w:pStyle w:val="Heading2"/>
        <w:spacing w:after="100" w:before="280"/>
      </w:pPr>
      <w:r>
        <w:rPr>
          <w:rFonts w:ascii="Arial" w:cs="Arial" w:eastAsia="Arial" w:hAnsi="Arial"/>
          <w:b/>
          <w:bCs/>
          <w:color w:val="0F3460"/>
          <w:sz w:val="28"/>
          <w:szCs w:val="28"/>
        </w:rPr>
        <w:t xml:space="preserve">3.2  Movement Pattern Analysis</w:t>
      </w:r>
    </w:p>
    <w:p>
      <w:pPr>
        <w:spacing w:after="80" w:before="80"/>
      </w:pPr>
      <w:r>
        <w:rPr>
          <w:rFonts w:ascii="Arial" w:cs="Arial" w:eastAsia="Arial" w:hAnsi="Arial"/>
          <w:b w:val="false"/>
          <w:bCs w:val="false"/>
          <w:color w:val="333333"/>
          <w:sz w:val="22"/>
          <w:szCs w:val="22"/>
        </w:rPr>
        <w:t xml:space="preserve">How a player moves through the game world is a rich behavioural fingerprint. Movement patterns encode skill expression, emotional state, and cognitive load simultaneously.</w:t>
      </w:r>
    </w:p>
    <w:p>
      <w:pPr>
        <w:spacing w:after="0" w:before="80"/>
      </w:pPr>
    </w:p>
    <w:p>
      <w:pPr>
        <w:pStyle w:val="Heading3"/>
        <w:spacing w:after="80" w:before="200"/>
      </w:pPr>
      <w:r>
        <w:rPr>
          <w:rFonts w:ascii="Arial" w:cs="Arial" w:eastAsia="Arial" w:hAnsi="Arial"/>
          <w:b/>
          <w:bCs/>
          <w:color w:val="E94560"/>
          <w:sz w:val="24"/>
          <w:szCs w:val="24"/>
        </w:rPr>
        <w:t xml:space="preserve">Key Movement Signals</w:t>
      </w:r>
    </w:p>
    <w:p>
      <w:pPr>
        <w:pStyle w:val="ListParagraph"/>
        <w:numPr>
          <w:ilvl w:val="0"/>
          <w:numId w:val="2"/>
        </w:numPr>
        <w:spacing w:after="60" w:before="60"/>
      </w:pPr>
      <w:r>
        <w:rPr>
          <w:rFonts w:ascii="Arial" w:cs="Arial" w:eastAsia="Arial" w:hAnsi="Arial"/>
          <w:color w:val="333333"/>
          <w:sz w:val="22"/>
          <w:szCs w:val="22"/>
        </w:rPr>
        <w:t xml:space="preserve">Hesitation Frequency: Pauses before entering rooms, before committing to attacks. High hesitation indicates uncertainty or decision paralysis.</w:t>
      </w:r>
    </w:p>
    <w:p>
      <w:pPr>
        <w:pStyle w:val="ListParagraph"/>
        <w:numPr>
          <w:ilvl w:val="0"/>
          <w:numId w:val="2"/>
        </w:numPr>
        <w:spacing w:after="60" w:before="60"/>
      </w:pPr>
      <w:r>
        <w:rPr>
          <w:rFonts w:ascii="Arial" w:cs="Arial" w:eastAsia="Arial" w:hAnsi="Arial"/>
          <w:color w:val="333333"/>
          <w:sz w:val="22"/>
          <w:szCs w:val="22"/>
        </w:rPr>
        <w:t xml:space="preserve">Path Efficiency: Optimal pathfinding vs. erratic wandering. Erratic movement under pressure indicates anxiety-driven decision making.</w:t>
      </w:r>
    </w:p>
    <w:p>
      <w:pPr>
        <w:pStyle w:val="ListParagraph"/>
        <w:numPr>
          <w:ilvl w:val="0"/>
          <w:numId w:val="2"/>
        </w:numPr>
        <w:spacing w:after="60" w:before="60"/>
      </w:pPr>
      <w:r>
        <w:rPr>
          <w:rFonts w:ascii="Arial" w:cs="Arial" w:eastAsia="Arial" w:hAnsi="Arial"/>
          <w:color w:val="333333"/>
          <w:sz w:val="22"/>
          <w:szCs w:val="22"/>
        </w:rPr>
        <w:t xml:space="preserve">Resource Hoarding: Reluctance to use health items, abilities, or consumables signals anxiety about scarcity — enemy pressure is too high.</w:t>
      </w:r>
    </w:p>
    <w:p>
      <w:pPr>
        <w:pStyle w:val="ListParagraph"/>
        <w:numPr>
          <w:ilvl w:val="0"/>
          <w:numId w:val="2"/>
        </w:numPr>
        <w:spacing w:after="60" w:before="60"/>
      </w:pPr>
      <w:r>
        <w:rPr>
          <w:rFonts w:ascii="Arial" w:cs="Arial" w:eastAsia="Arial" w:hAnsi="Arial"/>
          <w:color w:val="333333"/>
          <w:sz w:val="22"/>
          <w:szCs w:val="22"/>
        </w:rPr>
        <w:t xml:space="preserve">Positional Aggression Index: Ratio of time spent in aggressive positions vs. defensive camping. High camping = overwhelmed player.</w:t>
      </w:r>
    </w:p>
    <w:p>
      <w:pPr>
        <w:pStyle w:val="ListParagraph"/>
        <w:numPr>
          <w:ilvl w:val="0"/>
          <w:numId w:val="2"/>
        </w:numPr>
        <w:spacing w:after="60" w:before="60"/>
      </w:pPr>
      <w:r>
        <w:rPr>
          <w:rFonts w:ascii="Arial" w:cs="Arial" w:eastAsia="Arial" w:hAnsi="Arial"/>
          <w:color w:val="333333"/>
          <w:sz w:val="22"/>
          <w:szCs w:val="22"/>
        </w:rPr>
        <w:t xml:space="preserve">Input Entropy: Randomness of button sequences. Low entropy = deliberate, skilled play. High entropy = mashing, panic.</w:t>
      </w:r>
    </w:p>
    <w:p>
      <w:pPr>
        <w:spacing w:after="0" w:before="80"/>
      </w:pPr>
    </w:p>
    <w:p>
      <w:pPr>
        <w:pStyle w:val="Heading3"/>
        <w:spacing w:after="80" w:before="200"/>
      </w:pPr>
      <w:r>
        <w:rPr>
          <w:rFonts w:ascii="Arial" w:cs="Arial" w:eastAsia="Arial" w:hAnsi="Arial"/>
          <w:b/>
          <w:bCs/>
          <w:color w:val="E94560"/>
          <w:sz w:val="24"/>
          <w:szCs w:val="24"/>
        </w:rPr>
        <w:t xml:space="preserve">Signature Pattern Recognition</w:t>
      </w:r>
    </w:p>
    <w:p>
      <w:pPr>
        <w:spacing w:after="80" w:before="80"/>
      </w:pPr>
      <w:r>
        <w:rPr>
          <w:rFonts w:ascii="Arial" w:cs="Arial" w:eastAsia="Arial" w:hAnsi="Arial"/>
          <w:b w:val="false"/>
          <w:bCs w:val="false"/>
          <w:color w:val="333333"/>
          <w:sz w:val="22"/>
          <w:szCs w:val="22"/>
        </w:rPr>
        <w:t xml:space="preserve">Movement patterns are fed into a lightweight classifier (decision tree or small neural net, trainable on consumer hardware) that outputs one of five player state labels: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State</w:t>
            </w:r>
          </w:p>
        </w:tc>
        <w:tc>
          <w:tcPr>
            <w:tcW w:type="dxa" w:w="3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Signals</w:t>
            </w:r>
          </w:p>
        </w:tc>
        <w:tc>
          <w:tcPr>
            <w:tcW w:type="dxa" w:w="4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System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DOMINANT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aggression, low hesitation, efficient paths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Escalate: add elite enemies, aggressive AI behaviour</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CONFIDENT</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Steady movement, moderate aggression, few pauses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Maintain: current difficulty is well-calibrated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CAUTIOUS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Frequent pauses, defensive positioning, path variance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Hold: interesting challenge, player is engaged</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STRESSED</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Erratic movement, input entropy spike, hoarding</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Reduce: lower enemy count or HP, widen hitboxes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OVERWHELMED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Camping, minimal progress, repeated identical attempts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Intervene: trigger 'mercy' mechanic, reduce to floor</w:t>
            </w:r>
          </w:p>
        </w:tc>
      </w:tr>
    </w:tbl>
    <w:p>
      <w:pPr>
        <w:spacing w:after="0" w:before="200"/>
      </w:pPr>
    </w:p>
    <w:p>
      <w:pPr>
        <w:pStyle w:val="Heading2"/>
        <w:spacing w:after="100" w:before="280"/>
      </w:pPr>
      <w:r>
        <w:rPr>
          <w:rFonts w:ascii="Arial" w:cs="Arial" w:eastAsia="Arial" w:hAnsi="Arial"/>
          <w:b/>
          <w:bCs/>
          <w:color w:val="0F3460"/>
          <w:sz w:val="28"/>
          <w:szCs w:val="28"/>
        </w:rPr>
        <w:t xml:space="preserve">3.3  Stress Biomarkers</w:t>
      </w:r>
    </w:p>
    <w:p>
      <w:pPr>
        <w:spacing w:after="80" w:before="80"/>
      </w:pPr>
      <w:r>
        <w:rPr>
          <w:rFonts w:ascii="Arial" w:cs="Arial" w:eastAsia="Arial" w:hAnsi="Arial"/>
          <w:b w:val="false"/>
          <w:bCs w:val="false"/>
          <w:color w:val="333333"/>
          <w:sz w:val="22"/>
          <w:szCs w:val="22"/>
        </w:rPr>
        <w:t xml:space="preserve">For hardware-augmented implementations (next-generation controllers, VR headsets, or paired smartwatches), physiological stress signals provide the ground truth that behavioural proxies attempt to estimate. These signals are passive — the player does nothing differently — and are nearly impossible to game.</w:t>
      </w:r>
    </w:p>
    <w:p>
      <w:pPr>
        <w:spacing w:after="0" w:before="80"/>
      </w:pPr>
    </w:p>
    <w:p>
      <w:pPr>
        <w:pStyle w:val="Heading3"/>
        <w:spacing w:after="80" w:before="200"/>
      </w:pPr>
      <w:r>
        <w:rPr>
          <w:rFonts w:ascii="Arial" w:cs="Arial" w:eastAsia="Arial" w:hAnsi="Arial"/>
          <w:b/>
          <w:bCs/>
          <w:color w:val="E94560"/>
          <w:sz w:val="24"/>
          <w:szCs w:val="24"/>
        </w:rPr>
        <w:t xml:space="preserve">Tier 1 — Controller-Embedded (Near-Term)</w:t>
      </w:r>
    </w:p>
    <w:p>
      <w:pPr>
        <w:pStyle w:val="ListParagraph"/>
        <w:numPr>
          <w:ilvl w:val="0"/>
          <w:numId w:val="2"/>
        </w:numPr>
        <w:spacing w:after="60" w:before="60"/>
      </w:pPr>
      <w:r>
        <w:rPr>
          <w:rFonts w:ascii="Arial" w:cs="Arial" w:eastAsia="Arial" w:hAnsi="Arial"/>
          <w:color w:val="333333"/>
          <w:sz w:val="22"/>
          <w:szCs w:val="22"/>
        </w:rPr>
        <w:t xml:space="preserve">Galvanic Skin Response (GSR): Sweat gland activity measured through grip surface. Spikes within 1–3 seconds of a stressor. Strong correlate of sympathetic nervous system activation.</w:t>
      </w:r>
    </w:p>
    <w:p>
      <w:pPr>
        <w:pStyle w:val="ListParagraph"/>
        <w:numPr>
          <w:ilvl w:val="0"/>
          <w:numId w:val="2"/>
        </w:numPr>
        <w:spacing w:after="60" w:before="60"/>
      </w:pPr>
      <w:r>
        <w:rPr>
          <w:rFonts w:ascii="Arial" w:cs="Arial" w:eastAsia="Arial" w:hAnsi="Arial"/>
          <w:color w:val="333333"/>
          <w:sz w:val="22"/>
          <w:szCs w:val="22"/>
        </w:rPr>
        <w:t xml:space="preserve">Grip Pressure Sensors: Increased grip force correlates with arousal and anxiety. Rapid relaxation may indicate task disengagement.</w:t>
      </w:r>
    </w:p>
    <w:p>
      <w:pPr>
        <w:pStyle w:val="ListParagraph"/>
        <w:numPr>
          <w:ilvl w:val="0"/>
          <w:numId w:val="2"/>
        </w:numPr>
        <w:spacing w:after="60" w:before="60"/>
      </w:pPr>
      <w:r>
        <w:rPr>
          <w:rFonts w:ascii="Arial" w:cs="Arial" w:eastAsia="Arial" w:hAnsi="Arial"/>
          <w:color w:val="333333"/>
          <w:sz w:val="22"/>
          <w:szCs w:val="22"/>
        </w:rPr>
        <w:t xml:space="preserve">Skin Temperature: Gradual metric; falling temperature may indicate fatigue, rising indicates elevated arousal.</w:t>
      </w:r>
    </w:p>
    <w:p>
      <w:pPr>
        <w:spacing w:after="0" w:before="80"/>
      </w:pPr>
    </w:p>
    <w:p>
      <w:pPr>
        <w:pStyle w:val="Heading3"/>
        <w:spacing w:after="80" w:before="200"/>
      </w:pPr>
      <w:r>
        <w:rPr>
          <w:rFonts w:ascii="Arial" w:cs="Arial" w:eastAsia="Arial" w:hAnsi="Arial"/>
          <w:b/>
          <w:bCs/>
          <w:color w:val="E94560"/>
          <w:sz w:val="24"/>
          <w:szCs w:val="24"/>
        </w:rPr>
        <w:t xml:space="preserve">Tier 2 — Wearable Integration (Medium-Term)</w:t>
      </w:r>
    </w:p>
    <w:p>
      <w:pPr>
        <w:pStyle w:val="ListParagraph"/>
        <w:numPr>
          <w:ilvl w:val="0"/>
          <w:numId w:val="2"/>
        </w:numPr>
        <w:spacing w:after="60" w:before="60"/>
      </w:pPr>
      <w:r>
        <w:rPr>
          <w:rFonts w:ascii="Arial" w:cs="Arial" w:eastAsia="Arial" w:hAnsi="Arial"/>
          <w:color w:val="333333"/>
          <w:sz w:val="22"/>
          <w:szCs w:val="22"/>
        </w:rPr>
        <w:t xml:space="preserve">Heart Rate Variability (HRV): Arguably the gold standard for real-time stress monitoring. Low HRV = high cognitive load / stress. Can be measured via smartwatch PPG sensor.</w:t>
      </w:r>
    </w:p>
    <w:p>
      <w:pPr>
        <w:pStyle w:val="ListParagraph"/>
        <w:numPr>
          <w:ilvl w:val="0"/>
          <w:numId w:val="2"/>
        </w:numPr>
        <w:spacing w:after="60" w:before="60"/>
      </w:pPr>
      <w:r>
        <w:rPr>
          <w:rFonts w:ascii="Arial" w:cs="Arial" w:eastAsia="Arial" w:hAnsi="Arial"/>
          <w:color w:val="333333"/>
          <w:sz w:val="22"/>
          <w:szCs w:val="22"/>
        </w:rPr>
        <w:t xml:space="preserve">Heart Rate (HR): Elevated HR correlates with physical and emotional arousal. Useful as confirmation signal, not primary.</w:t>
      </w:r>
    </w:p>
    <w:p>
      <w:pPr>
        <w:pStyle w:val="ListParagraph"/>
        <w:numPr>
          <w:ilvl w:val="0"/>
          <w:numId w:val="2"/>
        </w:numPr>
        <w:spacing w:after="60" w:before="60"/>
      </w:pPr>
      <w:r>
        <w:rPr>
          <w:rFonts w:ascii="Arial" w:cs="Arial" w:eastAsia="Arial" w:hAnsi="Arial"/>
          <w:color w:val="333333"/>
          <w:sz w:val="22"/>
          <w:szCs w:val="22"/>
        </w:rPr>
        <w:t xml:space="preserve">Electromyography (EMG): Facial/shoulder muscle tension detected via wearable patch. Very direct stress indicator.</w:t>
      </w:r>
    </w:p>
    <w:p>
      <w:pPr>
        <w:spacing w:after="0" w:before="80"/>
      </w:pPr>
    </w:p>
    <w:p>
      <w:pPr>
        <w:pStyle w:val="Heading3"/>
        <w:spacing w:after="80" w:before="200"/>
      </w:pPr>
      <w:r>
        <w:rPr>
          <w:rFonts w:ascii="Arial" w:cs="Arial" w:eastAsia="Arial" w:hAnsi="Arial"/>
          <w:b/>
          <w:bCs/>
          <w:color w:val="E94560"/>
          <w:sz w:val="24"/>
          <w:szCs w:val="24"/>
        </w:rPr>
        <w:t xml:space="preserve">Tier 3 — Camera-Based (Accessible, No Extra Hardware)</w:t>
      </w:r>
    </w:p>
    <w:p>
      <w:pPr>
        <w:pStyle w:val="ListParagraph"/>
        <w:numPr>
          <w:ilvl w:val="0"/>
          <w:numId w:val="2"/>
        </w:numPr>
        <w:spacing w:after="60" w:before="60"/>
      </w:pPr>
      <w:r>
        <w:rPr>
          <w:rFonts w:ascii="Arial" w:cs="Arial" w:eastAsia="Arial" w:hAnsi="Arial"/>
          <w:color w:val="333333"/>
          <w:sz w:val="22"/>
          <w:szCs w:val="22"/>
        </w:rPr>
        <w:t xml:space="preserve">Pupillometry: Pupil dilation via webcam correlates tightly with cognitive load and emotional arousal.</w:t>
      </w:r>
    </w:p>
    <w:p>
      <w:pPr>
        <w:pStyle w:val="ListParagraph"/>
        <w:numPr>
          <w:ilvl w:val="0"/>
          <w:numId w:val="2"/>
        </w:numPr>
        <w:spacing w:after="60" w:before="60"/>
      </w:pPr>
      <w:r>
        <w:rPr>
          <w:rFonts w:ascii="Arial" w:cs="Arial" w:eastAsia="Arial" w:hAnsi="Arial"/>
          <w:color w:val="333333"/>
          <w:sz w:val="22"/>
          <w:szCs w:val="22"/>
        </w:rPr>
        <w:t xml:space="preserve">Micro-expression Analysis: Brief facial expressions (furrowed brow, compressed lips) indicate frustration.</w:t>
      </w:r>
    </w:p>
    <w:p>
      <w:pPr>
        <w:pStyle w:val="ListParagraph"/>
        <w:numPr>
          <w:ilvl w:val="0"/>
          <w:numId w:val="2"/>
        </w:numPr>
        <w:spacing w:after="60" w:before="60"/>
      </w:pPr>
      <w:r>
        <w:rPr>
          <w:rFonts w:ascii="Arial" w:cs="Arial" w:eastAsia="Arial" w:hAnsi="Arial"/>
          <w:color w:val="333333"/>
          <w:sz w:val="22"/>
          <w:szCs w:val="22"/>
        </w:rPr>
        <w:t xml:space="preserve">Blink Rate: Reduced blinking indicates high focus; high blink rate may indicate fatigue.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60"/>
              <w:left w:type="dxa" w:w="200"/>
              <w:bottom w:type="dxa" w:w="160"/>
              <w:right w:type="dxa" w:w="200"/>
            </w:tcMar>
          </w:tcPr>
          <w:p>
            <w:pPr>
              <w:spacing w:after="60" w:before="0"/>
            </w:pPr>
            <w:r>
              <w:rPr>
                <w:rFonts w:ascii="Arial" w:cs="Arial" w:eastAsia="Arial" w:hAnsi="Arial"/>
                <w:b/>
                <w:bCs/>
                <w:color w:val="E94560"/>
                <w:sz w:val="22"/>
                <w:szCs w:val="22"/>
              </w:rPr>
              <w:t xml:space="preserve">Privacy Note</w:t>
            </w:r>
          </w:p>
          <w:p>
            <w:pPr>
              <w:spacing w:after="0" w:before="0"/>
            </w:pPr>
            <w:r>
              <w:rPr>
                <w:rFonts w:ascii="Arial" w:cs="Arial" w:eastAsia="Arial" w:hAnsi="Arial"/>
                <w:color w:val="333333"/>
                <w:sz w:val="21"/>
                <w:szCs w:val="21"/>
              </w:rPr>
              <w:t xml:space="preserve">Any biometric collection must operate under explicit informed consent, local on-device processing only, and immediate data deletion post-session. Biometric data must never be transmitted or stored persistently. See Section 7 (Ethics) for full requirements.</w:t>
            </w:r>
          </w:p>
        </w:tc>
      </w:tr>
    </w:tbl>
    <w:p>
      <w:pPr>
        <w:spacing w:after="0" w:before="160"/>
      </w:pPr>
    </w:p>
    <w:p>
      <w:r>
        <w:br w:type="page"/>
      </w:r>
    </w:p>
    <w:p>
      <w:pPr>
        <w:pStyle w:val="Heading1"/>
        <w:spacing w:after="120" w:before="360"/>
      </w:pPr>
      <w:r>
        <w:rPr>
          <w:rFonts w:ascii="Arial" w:cs="Arial" w:eastAsia="Arial" w:hAnsi="Arial"/>
          <w:b/>
          <w:bCs/>
          <w:color w:val="1A1A2E"/>
          <w:sz w:val="36"/>
          <w:szCs w:val="36"/>
        </w:rPr>
        <w:t xml:space="preserve">NDS Engine Architecture</w:t>
      </w:r>
    </w:p>
    <w:p>
      <w:pPr>
        <w:pBdr>
          <w:bottom w:val="single" w:color="E94560" w:sz="4" w:space="1"/>
        </w:pBdr>
        <w:spacing w:after="200" w:before="200"/>
      </w:pPr>
    </w:p>
    <w:p>
      <w:pPr>
        <w:spacing w:after="80" w:before="80"/>
      </w:pPr>
      <w:r>
        <w:rPr>
          <w:rFonts w:ascii="Arial" w:cs="Arial" w:eastAsia="Arial" w:hAnsi="Arial"/>
          <w:b w:val="false"/>
          <w:bCs w:val="false"/>
          <w:color w:val="333333"/>
          <w:sz w:val="22"/>
          <w:szCs w:val="22"/>
        </w:rPr>
        <w:t xml:space="preserve">The Neuroadaptive Difficulty Scaling engine sits between raw sensor inputs and the game's AI director. It outputs a single normalised Difficulty Score (DS) on a continuous 0.0–1.0 scale, which the AI director translates into concrete enemy behaviours.</w:t>
      </w:r>
    </w:p>
    <w:p>
      <w:pPr>
        <w:spacing w:after="0" w:before="160"/>
      </w:pPr>
    </w:p>
    <w:p>
      <w:pPr>
        <w:pStyle w:val="Heading2"/>
        <w:spacing w:after="100" w:before="280"/>
      </w:pPr>
      <w:r>
        <w:rPr>
          <w:rFonts w:ascii="Arial" w:cs="Arial" w:eastAsia="Arial" w:hAnsi="Arial"/>
          <w:b/>
          <w:bCs/>
          <w:color w:val="0F3460"/>
          <w:sz w:val="28"/>
          <w:szCs w:val="28"/>
        </w:rPr>
        <w:t xml:space="preserve">4.1  Signal Fusion Pipeline</w:t>
      </w:r>
    </w:p>
    <w:p>
      <w:pPr>
        <w:spacing w:after="80" w:before="80"/>
      </w:pPr>
      <w:r>
        <w:rPr>
          <w:rFonts w:ascii="Arial" w:cs="Arial" w:eastAsia="Arial" w:hAnsi="Arial"/>
          <w:b w:val="false"/>
          <w:bCs w:val="false"/>
          <w:color w:val="333333"/>
          <w:sz w:val="22"/>
          <w:szCs w:val="22"/>
        </w:rPr>
        <w:t xml:space="preserve">The three input channels operate at different sampling rates and carry different noise profiles. A weighted fusion model combines them into a single coherent 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3000"/>
      </w:tblGrid>
      <w:tr>
        <w:tc>
          <w:tcPr>
            <w:tcW w:type="dxa" w:w="2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Channel</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Sampling Rate</w:t>
            </w:r>
          </w:p>
        </w:tc>
        <w:tc>
          <w:tcPr>
            <w:tcW w:type="dxa" w:w="1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Default Weight</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Reaction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input event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Highly responsive, noisy on single samples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Movement Patterns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Per 5-second window</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Moderate lag, rich state information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Stress Biomarkers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100–1000ms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Highest ground-truth validity when available</w:t>
            </w:r>
          </w:p>
        </w:tc>
      </w:tr>
    </w:tbl>
    <w:p>
      <w:pPr>
        <w:spacing w:after="0" w:before="120"/>
      </w:pPr>
    </w:p>
    <w:p>
      <w:pPr>
        <w:spacing w:after="80" w:before="80"/>
      </w:pPr>
      <w:r>
        <w:rPr>
          <w:rFonts w:ascii="Arial" w:cs="Arial" w:eastAsia="Arial" w:hAnsi="Arial"/>
          <w:b w:val="false"/>
          <w:bCs w:val="false"/>
          <w:color w:val="333333"/>
          <w:sz w:val="22"/>
          <w:szCs w:val="22"/>
        </w:rPr>
        <w:t xml:space="preserve">Weights are dynamically adjusted: if no biometric hardware is detected, the RT and movement channels are re-weighted to 45% / 55% respectively. If RT data is sparse (low-action phase), movement weight increases.</w:t>
      </w:r>
    </w:p>
    <w:p>
      <w:pPr>
        <w:spacing w:after="0" w:before="200"/>
      </w:pPr>
    </w:p>
    <w:p>
      <w:pPr>
        <w:pStyle w:val="Heading2"/>
        <w:spacing w:after="100" w:before="280"/>
      </w:pPr>
      <w:r>
        <w:rPr>
          <w:rFonts w:ascii="Arial" w:cs="Arial" w:eastAsia="Arial" w:hAnsi="Arial"/>
          <w:b/>
          <w:bCs/>
          <w:color w:val="0F3460"/>
          <w:sz w:val="28"/>
          <w:szCs w:val="28"/>
        </w:rPr>
        <w:t xml:space="preserve">4.2  Temporal Smoothing &amp; Anti-Gaming</w:t>
      </w:r>
    </w:p>
    <w:p>
      <w:pPr>
        <w:spacing w:after="80" w:before="80"/>
      </w:pPr>
      <w:r>
        <w:rPr>
          <w:rFonts w:ascii="Arial" w:cs="Arial" w:eastAsia="Arial" w:hAnsi="Arial"/>
          <w:b w:val="false"/>
          <w:bCs w:val="false"/>
          <w:color w:val="333333"/>
          <w:sz w:val="22"/>
          <w:szCs w:val="22"/>
        </w:rPr>
        <w:t xml:space="preserve">Raw DS is smoothed with an exponential moving average (EMA) with a decay constant tuned to prevent 'difficulty whiplash' — rapid oscillation that would feel jarring or game-able. The smoothing window is approximately 8–12 seconds for increases and 20–30 seconds for decreases (faster to ramp down stress than to ramp up challenge).</w:t>
      </w:r>
    </w:p>
    <w:p>
      <w:pPr>
        <w:spacing w:after="0" w:before="80"/>
      </w:pPr>
    </w:p>
    <w:p>
      <w:pPr>
        <w:spacing w:after="80" w:before="80"/>
      </w:pPr>
      <w:r>
        <w:rPr>
          <w:rFonts w:ascii="Arial" w:cs="Arial" w:eastAsia="Arial" w:hAnsi="Arial"/>
          <w:b w:val="false"/>
          <w:bCs w:val="false"/>
          <w:color w:val="333333"/>
          <w:sz w:val="22"/>
          <w:szCs w:val="22"/>
        </w:rPr>
        <w:t xml:space="preserve">Anti-gaming protection ensures players cannot deliberately perform poorly to trigger an easier difficulty state and then exploit it. A hysteresis band around the current DS prevents downward adjustment unless the player's state has been consistently low for a sustained period.</w:t>
      </w:r>
    </w:p>
    <w:p>
      <w:pPr>
        <w:spacing w:after="0" w:before="200"/>
      </w:pPr>
    </w:p>
    <w:p>
      <w:pPr>
        <w:pStyle w:val="Heading2"/>
        <w:spacing w:after="100" w:before="280"/>
      </w:pPr>
      <w:r>
        <w:rPr>
          <w:rFonts w:ascii="Arial" w:cs="Arial" w:eastAsia="Arial" w:hAnsi="Arial"/>
          <w:b/>
          <w:bCs/>
          <w:color w:val="0F3460"/>
          <w:sz w:val="28"/>
          <w:szCs w:val="28"/>
        </w:rPr>
        <w:t xml:space="preserve">4.3  Enemy AI Modulation Parameters</w:t>
      </w:r>
    </w:p>
    <w:p>
      <w:pPr>
        <w:spacing w:after="80" w:before="80"/>
      </w:pPr>
      <w:r>
        <w:rPr>
          <w:rFonts w:ascii="Arial" w:cs="Arial" w:eastAsia="Arial" w:hAnsi="Arial"/>
          <w:b w:val="false"/>
          <w:bCs w:val="false"/>
          <w:color w:val="333333"/>
          <w:sz w:val="22"/>
          <w:szCs w:val="22"/>
        </w:rPr>
        <w:t xml:space="preserve">The DS value is mapped to a set of enemy behaviour parameters. These are the levers the AI director pulls to express difficulty changes in ways that feel natural rather than mechanical: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1"/>
                <w:szCs w:val="21"/>
              </w:rPr>
              <w:t xml:space="preserve">Design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Attack Frequency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often enemies initiate attacks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dial — most immediate player impact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Telegraph Duration</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How long attack animations show before hitbox</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Lower = harder; key accessibility parameter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Aggression Radius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Distance at which enemies pursue / flank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Affects pressure and positional safety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Pack Coordination</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Degree of multi-enemy synchronisation</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Synced attacks are exponentially harder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Damage Output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Hitpoint cost per successful enemy attack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Tuned last — avoids 'feel' of artificial cheapness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Enemy HP Pool</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Total health enemies absorb before defeat</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Increases time-to-kill; pacing lever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Spawn Rate / Density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many enemies appear and how quickly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Controls overwhelming sensation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Loot Quality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Drop rate of resources and power-ups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33333"/>
                <w:sz w:val="20"/>
                <w:szCs w:val="20"/>
              </w:rPr>
              <w:t xml:space="preserve">Counter-lever: compensate difficulty with rewards</w:t>
            </w:r>
          </w:p>
        </w:tc>
      </w:tr>
    </w:tbl>
    <w:p>
      <w:pPr>
        <w:spacing w:after="0" w:before="160"/>
      </w:pPr>
    </w:p>
    <w:p>
      <w:r>
        <w:br w:type="page"/>
      </w:r>
    </w:p>
    <w:p>
      <w:pPr>
        <w:pStyle w:val="Heading1"/>
        <w:spacing w:after="120" w:before="360"/>
      </w:pPr>
      <w:r>
        <w:rPr>
          <w:rFonts w:ascii="Arial" w:cs="Arial" w:eastAsia="Arial" w:hAnsi="Arial"/>
          <w:b/>
          <w:bCs/>
          <w:color w:val="1A1A2E"/>
          <w:sz w:val="36"/>
          <w:szCs w:val="36"/>
        </w:rPr>
        <w:t xml:space="preserve">Dopamine Loop Engineering</w:t>
      </w:r>
    </w:p>
    <w:p>
      <w:pPr>
        <w:pBdr>
          <w:bottom w:val="single" w:color="E94560" w:sz="4" w:space="1"/>
        </w:pBdr>
        <w:spacing w:after="200" w:before="200"/>
      </w:pPr>
    </w:p>
    <w:p>
      <w:pPr>
        <w:spacing w:after="80" w:before="80"/>
      </w:pPr>
      <w:r>
        <w:rPr>
          <w:rFonts w:ascii="Arial" w:cs="Arial" w:eastAsia="Arial" w:hAnsi="Arial"/>
          <w:b w:val="false"/>
          <w:bCs w:val="false"/>
          <w:color w:val="333333"/>
          <w:sz w:val="22"/>
          <w:szCs w:val="22"/>
        </w:rPr>
        <w:t xml:space="preserve">The NDS system is a substrate. What runs on top of it must be deliberately architected to produce neurochemical reward. This section describes the mechanics that engineer the dopamine feedback cycle.</w:t>
      </w:r>
    </w:p>
    <w:p>
      <w:pPr>
        <w:spacing w:after="0" w:before="160"/>
      </w:pPr>
    </w:p>
    <w:p>
      <w:pPr>
        <w:pStyle w:val="Heading2"/>
        <w:spacing w:after="100" w:before="280"/>
      </w:pPr>
      <w:r>
        <w:rPr>
          <w:rFonts w:ascii="Arial" w:cs="Arial" w:eastAsia="Arial" w:hAnsi="Arial"/>
          <w:b/>
          <w:bCs/>
          <w:color w:val="0F3460"/>
          <w:sz w:val="28"/>
          <w:szCs w:val="28"/>
        </w:rPr>
        <w:t xml:space="preserve">5.1  The Four-Phase Engagement Loop</w:t>
      </w:r>
    </w:p>
    <w:p>
      <w:pPr>
        <w:spacing w:after="80" w:before="80"/>
      </w:pPr>
      <w:r>
        <w:rPr>
          <w:rFonts w:ascii="Arial" w:cs="Arial" w:eastAsia="Arial" w:hAnsi="Arial"/>
          <w:b w:val="false"/>
          <w:bCs w:val="false"/>
          <w:color w:val="333333"/>
          <w:sz w:val="22"/>
          <w:szCs w:val="22"/>
        </w:rPr>
        <w:t xml:space="preserve">Each engagement loop — roughly 90 to 180 seconds of play — should cycle through four emotional phases:</w:t>
      </w:r>
    </w:p>
    <w:p>
      <w:pPr>
        <w:spacing w:after="0" w:before="80"/>
      </w:pPr>
    </w:p>
    <w:p>
      <w:pPr>
        <w:pStyle w:val="ListParagraph"/>
        <w:numPr>
          <w:ilvl w:val="0"/>
          <w:numId w:val="3"/>
        </w:numPr>
        <w:spacing w:after="60" w:before="60"/>
      </w:pPr>
      <w:r>
        <w:rPr>
          <w:rFonts w:ascii="Arial" w:cs="Arial" w:eastAsia="Arial" w:hAnsi="Arial"/>
          <w:color w:val="333333"/>
          <w:sz w:val="22"/>
          <w:szCs w:val="22"/>
        </w:rPr>
        <w:t xml:space="preserve">TENSION BUILD: Enemy aggression rises. Player reacts, adapts. Dopamine system primed with anticipation.</w:t>
      </w:r>
    </w:p>
    <w:p>
      <w:pPr>
        <w:pStyle w:val="ListParagraph"/>
        <w:numPr>
          <w:ilvl w:val="0"/>
          <w:numId w:val="3"/>
        </w:numPr>
        <w:spacing w:after="60" w:before="60"/>
      </w:pPr>
      <w:r>
        <w:rPr>
          <w:rFonts w:ascii="Arial" w:cs="Arial" w:eastAsia="Arial" w:hAnsi="Arial"/>
          <w:color w:val="333333"/>
          <w:sz w:val="22"/>
          <w:szCs w:val="22"/>
        </w:rPr>
        <w:t xml:space="preserve">PEAK CHALLENGE: Maximum difficulty the player can sustain. Adrenaline-adjacent arousal state. Pure focus.</w:t>
      </w:r>
    </w:p>
    <w:p>
      <w:pPr>
        <w:pStyle w:val="ListParagraph"/>
        <w:numPr>
          <w:ilvl w:val="0"/>
          <w:numId w:val="3"/>
        </w:numPr>
        <w:spacing w:after="60" w:before="60"/>
      </w:pPr>
      <w:r>
        <w:rPr>
          <w:rFonts w:ascii="Arial" w:cs="Arial" w:eastAsia="Arial" w:hAnsi="Arial"/>
          <w:color w:val="333333"/>
          <w:sz w:val="22"/>
          <w:szCs w:val="22"/>
        </w:rPr>
        <w:t xml:space="preserve">BREAKTHROUGH MOMENT: Player achieves something just beyond prior capability (a perfect parry, a difficult combo, a boss phase clear). Dopamine spike. This is the high.</w:t>
      </w:r>
    </w:p>
    <w:p>
      <w:pPr>
        <w:pStyle w:val="ListParagraph"/>
        <w:numPr>
          <w:ilvl w:val="0"/>
          <w:numId w:val="3"/>
        </w:numPr>
        <w:spacing w:after="60" w:before="60"/>
      </w:pPr>
      <w:r>
        <w:rPr>
          <w:rFonts w:ascii="Arial" w:cs="Arial" w:eastAsia="Arial" w:hAnsi="Arial"/>
          <w:color w:val="333333"/>
          <w:sz w:val="22"/>
          <w:szCs w:val="22"/>
        </w:rPr>
        <w:t xml:space="preserve">RECOVERY SPACE: Brief drop in pressure. Player processes the success, catches breath, prepares for the next loop.</w:t>
      </w:r>
    </w:p>
    <w:p>
      <w:pPr>
        <w:spacing w:after="0" w:before="120"/>
      </w:pPr>
    </w:p>
    <w:p>
      <w:pPr>
        <w:spacing w:after="80" w:before="80"/>
      </w:pPr>
      <w:r>
        <w:rPr>
          <w:rFonts w:ascii="Arial" w:cs="Arial" w:eastAsia="Arial" w:hAnsi="Arial"/>
          <w:b w:val="false"/>
          <w:bCs w:val="false"/>
          <w:color w:val="333333"/>
          <w:sz w:val="22"/>
          <w:szCs w:val="22"/>
        </w:rPr>
        <w:t xml:space="preserve">NDS ensures the Breakthrough Moment is achievable but never guaranteed. It calibrates the Peak Challenge to be at the absolute edge of the player's current ability, making the breakthrough feel genuinely earned.</w:t>
      </w:r>
    </w:p>
    <w:p>
      <w:pPr>
        <w:spacing w:after="0" w:before="200"/>
      </w:pPr>
    </w:p>
    <w:p>
      <w:pPr>
        <w:pStyle w:val="Heading2"/>
        <w:spacing w:after="100" w:before="280"/>
      </w:pPr>
      <w:r>
        <w:rPr>
          <w:rFonts w:ascii="Arial" w:cs="Arial" w:eastAsia="Arial" w:hAnsi="Arial"/>
          <w:b/>
          <w:bCs/>
          <w:color w:val="0F3460"/>
          <w:sz w:val="28"/>
          <w:szCs w:val="28"/>
        </w:rPr>
        <w:t xml:space="preserve">5.2  Variable Ratio Reward Scheduling</w:t>
      </w:r>
    </w:p>
    <w:p>
      <w:pPr>
        <w:spacing w:after="80" w:before="80"/>
      </w:pPr>
      <w:r>
        <w:rPr>
          <w:rFonts w:ascii="Arial" w:cs="Arial" w:eastAsia="Arial" w:hAnsi="Arial"/>
          <w:b w:val="false"/>
          <w:bCs w:val="false"/>
          <w:color w:val="333333"/>
          <w:sz w:val="22"/>
          <w:szCs w:val="22"/>
        </w:rPr>
        <w:t xml:space="preserve">Fixed rewards on a predictable schedule produce saturation quickly. Variable ratio schedules — where the reward comes after an unpredictable number of attempts — are far more resistant to extinction (the behaviour persists longer without reward). The brain essentially enters a 'the next one might be the one' search mode.</w:t>
      </w:r>
    </w:p>
    <w:p>
      <w:pPr>
        <w:spacing w:after="0" w:before="80"/>
      </w:pPr>
    </w:p>
    <w:p>
      <w:pPr>
        <w:spacing w:after="80" w:before="80"/>
      </w:pPr>
      <w:r>
        <w:rPr>
          <w:rFonts w:ascii="Arial" w:cs="Arial" w:eastAsia="Arial" w:hAnsi="Arial"/>
          <w:b w:val="false"/>
          <w:bCs w:val="false"/>
          <w:color w:val="333333"/>
          <w:sz w:val="22"/>
          <w:szCs w:val="22"/>
        </w:rPr>
        <w:t xml:space="preserve">NDS implements this by varying the exact DS threshold at which the system delivers a 'gift' state: a brief drop in difficulty accompanied by a generous reward drop. The player learns that sustained effort eventually triggers a gift, but cannot predict exactly when, producing persistent motivated engagement.</w:t>
      </w:r>
    </w:p>
    <w:p>
      <w:pPr>
        <w:spacing w:after="0" w:before="200"/>
      </w:pPr>
    </w:p>
    <w:p>
      <w:pPr>
        <w:pStyle w:val="Heading2"/>
        <w:spacing w:after="100" w:before="280"/>
      </w:pPr>
      <w:r>
        <w:rPr>
          <w:rFonts w:ascii="Arial" w:cs="Arial" w:eastAsia="Arial" w:hAnsi="Arial"/>
          <w:b/>
          <w:bCs/>
          <w:color w:val="0F3460"/>
          <w:sz w:val="28"/>
          <w:szCs w:val="28"/>
        </w:rPr>
        <w:t xml:space="preserve">5.3  Mastery Signalling</w:t>
      </w:r>
    </w:p>
    <w:p>
      <w:pPr>
        <w:spacing w:after="80" w:before="80"/>
      </w:pPr>
      <w:r>
        <w:rPr>
          <w:rFonts w:ascii="Arial" w:cs="Arial" w:eastAsia="Arial" w:hAnsi="Arial"/>
          <w:b w:val="false"/>
          <w:bCs w:val="false"/>
          <w:color w:val="333333"/>
          <w:sz w:val="22"/>
          <w:szCs w:val="22"/>
        </w:rPr>
        <w:t xml:space="preserve">Dopamine is also released in response to perceived competence growth. NDS should surface explicit mastery signals:</w:t>
      </w:r>
    </w:p>
    <w:p>
      <w:pPr>
        <w:pStyle w:val="ListParagraph"/>
        <w:numPr>
          <w:ilvl w:val="0"/>
          <w:numId w:val="2"/>
        </w:numPr>
        <w:spacing w:after="60" w:before="60"/>
      </w:pPr>
      <w:r>
        <w:rPr>
          <w:rFonts w:ascii="Arial" w:cs="Arial" w:eastAsia="Arial" w:hAnsi="Arial"/>
          <w:color w:val="333333"/>
          <w:sz w:val="22"/>
          <w:szCs w:val="22"/>
        </w:rPr>
        <w:t xml:space="preserve">Skill Velocity Indicators: Show the player that their RT has improved (e.g., subtle UI animations that unlock as RT baselines drop).</w:t>
      </w:r>
    </w:p>
    <w:p>
      <w:pPr>
        <w:pStyle w:val="ListParagraph"/>
        <w:numPr>
          <w:ilvl w:val="0"/>
          <w:numId w:val="2"/>
        </w:numPr>
        <w:spacing w:after="60" w:before="60"/>
      </w:pPr>
      <w:r>
        <w:rPr>
          <w:rFonts w:ascii="Arial" w:cs="Arial" w:eastAsia="Arial" w:hAnsi="Arial"/>
          <w:color w:val="333333"/>
          <w:sz w:val="22"/>
          <w:szCs w:val="22"/>
        </w:rPr>
        <w:t xml:space="preserve">Adaptive Enemy Responses: Enemies that were once trivial now exhibit new behaviours in response to the player's evolved skill — signalling 'you have grown enough that the world responds to you.'</w:t>
      </w:r>
    </w:p>
    <w:p>
      <w:pPr>
        <w:pStyle w:val="ListParagraph"/>
        <w:numPr>
          <w:ilvl w:val="0"/>
          <w:numId w:val="2"/>
        </w:numPr>
        <w:spacing w:after="60" w:before="60"/>
      </w:pPr>
      <w:r>
        <w:rPr>
          <w:rFonts w:ascii="Arial" w:cs="Arial" w:eastAsia="Arial" w:hAnsi="Arial"/>
          <w:color w:val="333333"/>
          <w:sz w:val="22"/>
          <w:szCs w:val="22"/>
        </w:rPr>
        <w:t xml:space="preserve">Ghost Comparisons: Show a ghost of the player's previous run at the same point. Visible, concrete progress evidence.</w:t>
      </w:r>
    </w:p>
    <w:p>
      <w:pPr>
        <w:pStyle w:val="ListParagraph"/>
        <w:numPr>
          <w:ilvl w:val="0"/>
          <w:numId w:val="2"/>
        </w:numPr>
        <w:spacing w:after="60" w:before="60"/>
      </w:pPr>
      <w:r>
        <w:rPr>
          <w:rFonts w:ascii="Arial" w:cs="Arial" w:eastAsia="Arial" w:hAnsi="Arial"/>
          <w:color w:val="333333"/>
          <w:sz w:val="22"/>
          <w:szCs w:val="22"/>
        </w:rPr>
        <w:t xml:space="preserve">Micro-achievement Pulses: Small, frequent celebrations of incremental improvement. These are distinct from major achievements and target the high-frequency dopamine reward system.</w:t>
      </w:r>
    </w:p>
    <w:p>
      <w:pPr>
        <w:spacing w:after="0" w:before="160"/>
      </w:pPr>
    </w:p>
    <w:p>
      <w:r>
        <w:br w:type="page"/>
      </w:r>
    </w:p>
    <w:p>
      <w:pPr>
        <w:pStyle w:val="Heading1"/>
        <w:spacing w:after="120" w:before="360"/>
      </w:pPr>
      <w:r>
        <w:rPr>
          <w:rFonts w:ascii="Arial" w:cs="Arial" w:eastAsia="Arial" w:hAnsi="Arial"/>
          <w:b/>
          <w:bCs/>
          <w:color w:val="1A1A2E"/>
          <w:sz w:val="36"/>
          <w:szCs w:val="36"/>
        </w:rPr>
        <w:t xml:space="preserve">Concept Applications &amp; Genre Fits</w:t>
      </w:r>
    </w:p>
    <w:p>
      <w:pPr>
        <w:pBdr>
          <w:bottom w:val="single" w:color="E94560" w:sz="4" w:space="1"/>
        </w:pBdr>
        <w:spacing w:after="200" w:before="200"/>
      </w:pPr>
    </w:p>
    <w:p>
      <w:pPr>
        <w:spacing w:after="80" w:before="80"/>
      </w:pPr>
      <w:r>
        <w:rPr>
          <w:rFonts w:ascii="Arial" w:cs="Arial" w:eastAsia="Arial" w:hAnsi="Arial"/>
          <w:b w:val="false"/>
          <w:bCs w:val="false"/>
          <w:color w:val="333333"/>
          <w:sz w:val="22"/>
          <w:szCs w:val="22"/>
        </w:rPr>
        <w:t xml:space="preserve">NDS is genre-agnostic but most powerful in interaction-dense genres where skill expression is granular and continuous. Below are three reference game concepts purpose-built for NDS:</w:t>
      </w:r>
    </w:p>
    <w:p>
      <w:pPr>
        <w:spacing w:after="0" w:before="160"/>
      </w:pPr>
    </w:p>
    <w:p>
      <w:pPr>
        <w:pStyle w:val="Heading2"/>
        <w:spacing w:after="100" w:before="280"/>
      </w:pPr>
      <w:r>
        <w:rPr>
          <w:rFonts w:ascii="Arial" w:cs="Arial" w:eastAsia="Arial" w:hAnsi="Arial"/>
          <w:b/>
          <w:bCs/>
          <w:color w:val="0F3460"/>
          <w:sz w:val="28"/>
          <w:szCs w:val="28"/>
        </w:rPr>
        <w:t xml:space="preserve">Concept A — REFLEX: A Roguelite Action Dungeon</w:t>
      </w:r>
    </w:p>
    <w:p>
      <w:pPr>
        <w:spacing w:after="80" w:before="80"/>
      </w:pPr>
      <w:r>
        <w:rPr>
          <w:rFonts w:ascii="Arial" w:cs="Arial" w:eastAsia="Arial" w:hAnsi="Arial"/>
          <w:b w:val="false"/>
          <w:bCs w:val="false"/>
          <w:color w:val="333333"/>
          <w:sz w:val="22"/>
          <w:szCs w:val="22"/>
        </w:rPr>
        <w:t xml:space="preserve">REFLEX is a top-down action roguelite in which every run is unique and the player never fights the same enemy configuration twice. The NDS engine is the dungeon master — selecting enemy types, layouts, and encounter intensity based on live player state.</w:t>
      </w:r>
    </w:p>
    <w:p>
      <w:pPr>
        <w:spacing w:after="0" w:before="80"/>
      </w:pPr>
    </w:p>
    <w:p>
      <w:pPr>
        <w:pStyle w:val="ListParagraph"/>
        <w:numPr>
          <w:ilvl w:val="0"/>
          <w:numId w:val="2"/>
        </w:numPr>
        <w:spacing w:after="60" w:before="60"/>
      </w:pPr>
      <w:r>
        <w:rPr>
          <w:rFonts w:ascii="Arial" w:cs="Arial" w:eastAsia="Arial" w:hAnsi="Arial"/>
          <w:color w:val="333333"/>
          <w:sz w:val="22"/>
          <w:szCs w:val="22"/>
        </w:rPr>
        <w:t xml:space="preserve">Core mechanic: Precision parry system where reaction time is the primary skill expression. NDS tunes parry windows to match current player RT.</w:t>
      </w:r>
    </w:p>
    <w:p>
      <w:pPr>
        <w:pStyle w:val="ListParagraph"/>
        <w:numPr>
          <w:ilvl w:val="0"/>
          <w:numId w:val="2"/>
        </w:numPr>
        <w:spacing w:after="60" w:before="60"/>
      </w:pPr>
      <w:r>
        <w:rPr>
          <w:rFonts w:ascii="Arial" w:cs="Arial" w:eastAsia="Arial" w:hAnsi="Arial"/>
          <w:color w:val="333333"/>
          <w:sz w:val="22"/>
          <w:szCs w:val="22"/>
        </w:rPr>
        <w:t xml:space="preserve">Stress channel: Controller grip pressure and GSR (sweat) detect panic states and prevent death spirals.</w:t>
      </w:r>
    </w:p>
    <w:p>
      <w:pPr>
        <w:pStyle w:val="ListParagraph"/>
        <w:numPr>
          <w:ilvl w:val="0"/>
          <w:numId w:val="2"/>
        </w:numPr>
        <w:spacing w:after="60" w:before="60"/>
      </w:pPr>
      <w:r>
        <w:rPr>
          <w:rFonts w:ascii="Arial" w:cs="Arial" w:eastAsia="Arial" w:hAnsi="Arial"/>
          <w:color w:val="333333"/>
          <w:sz w:val="22"/>
          <w:szCs w:val="22"/>
        </w:rPr>
        <w:t xml:space="preserve">Dopamine hook: The run-variance inherent to roguelites amplifies variable ratio scheduling. No two runs feel identical.</w:t>
      </w:r>
    </w:p>
    <w:p>
      <w:pPr>
        <w:pStyle w:val="ListParagraph"/>
        <w:numPr>
          <w:ilvl w:val="0"/>
          <w:numId w:val="2"/>
        </w:numPr>
        <w:spacing w:after="60" w:before="60"/>
      </w:pPr>
      <w:r>
        <w:rPr>
          <w:rFonts w:ascii="Arial" w:cs="Arial" w:eastAsia="Arial" w:hAnsi="Arial"/>
          <w:color w:val="333333"/>
          <w:sz w:val="22"/>
          <w:szCs w:val="22"/>
        </w:rPr>
        <w:t xml:space="preserve">Session design: 25–40 minute runs designed to produce exactly three to five Breakthrough Moments per session.</w:t>
      </w:r>
    </w:p>
    <w:p>
      <w:pPr>
        <w:spacing w:after="0" w:before="200"/>
      </w:pPr>
    </w:p>
    <w:p>
      <w:pPr>
        <w:pStyle w:val="Heading2"/>
        <w:spacing w:after="100" w:before="280"/>
      </w:pPr>
      <w:r>
        <w:rPr>
          <w:rFonts w:ascii="Arial" w:cs="Arial" w:eastAsia="Arial" w:hAnsi="Arial"/>
          <w:b/>
          <w:bCs/>
          <w:color w:val="0F3460"/>
          <w:sz w:val="28"/>
          <w:szCs w:val="28"/>
        </w:rPr>
        <w:t xml:space="preserve">Concept B — PULSE: A Rhythm-Combat Hybrid</w:t>
      </w:r>
    </w:p>
    <w:p>
      <w:pPr>
        <w:spacing w:after="80" w:before="80"/>
      </w:pPr>
      <w:r>
        <w:rPr>
          <w:rFonts w:ascii="Arial" w:cs="Arial" w:eastAsia="Arial" w:hAnsi="Arial"/>
          <w:b w:val="false"/>
          <w:bCs w:val="false"/>
          <w:color w:val="333333"/>
          <w:sz w:val="22"/>
          <w:szCs w:val="22"/>
        </w:rPr>
        <w:t xml:space="preserve">PULSE fuses rhythm game mechanics with combat. Enemies attack on musical beats; the player must hit QTE inputs in rhythm. NDS adjusts BPM, note density, and enemy attack patterns to match player's rhythmic accuracy and reaction time profile.</w:t>
      </w:r>
    </w:p>
    <w:p>
      <w:pPr>
        <w:spacing w:after="0" w:before="80"/>
      </w:pPr>
    </w:p>
    <w:p>
      <w:pPr>
        <w:pStyle w:val="ListParagraph"/>
        <w:numPr>
          <w:ilvl w:val="0"/>
          <w:numId w:val="2"/>
        </w:numPr>
        <w:spacing w:after="60" w:before="60"/>
      </w:pPr>
      <w:r>
        <w:rPr>
          <w:rFonts w:ascii="Arial" w:cs="Arial" w:eastAsia="Arial" w:hAnsi="Arial"/>
          <w:color w:val="333333"/>
          <w:sz w:val="22"/>
          <w:szCs w:val="22"/>
        </w:rPr>
        <w:t xml:space="preserve">Movement signal: Rhythm accuracy replaces spatial movement as the primary input signal.</w:t>
      </w:r>
    </w:p>
    <w:p>
      <w:pPr>
        <w:pStyle w:val="ListParagraph"/>
        <w:numPr>
          <w:ilvl w:val="0"/>
          <w:numId w:val="2"/>
        </w:numPr>
        <w:spacing w:after="60" w:before="60"/>
      </w:pPr>
      <w:r>
        <w:rPr>
          <w:rFonts w:ascii="Arial" w:cs="Arial" w:eastAsia="Arial" w:hAnsi="Arial"/>
          <w:color w:val="333333"/>
          <w:sz w:val="22"/>
          <w:szCs w:val="22"/>
        </w:rPr>
        <w:t xml:space="preserve">Biometric integration: Heart rate literally syncs to in-game BPM during peak engagement — the game detects and rewards biological synchronisation.</w:t>
      </w:r>
    </w:p>
    <w:p>
      <w:pPr>
        <w:pStyle w:val="ListParagraph"/>
        <w:numPr>
          <w:ilvl w:val="0"/>
          <w:numId w:val="2"/>
        </w:numPr>
        <w:spacing w:after="60" w:before="60"/>
      </w:pPr>
      <w:r>
        <w:rPr>
          <w:rFonts w:ascii="Arial" w:cs="Arial" w:eastAsia="Arial" w:hAnsi="Arial"/>
          <w:color w:val="333333"/>
          <w:sz w:val="22"/>
          <w:szCs w:val="22"/>
        </w:rPr>
        <w:t xml:space="preserve">Dopamine hook: Musical groove state (analogous to flow) is already a natural dopamine trigger. NDS keeps the player perpetually in groove.</w:t>
      </w:r>
    </w:p>
    <w:p>
      <w:pPr>
        <w:spacing w:after="0" w:before="200"/>
      </w:pPr>
    </w:p>
    <w:p>
      <w:pPr>
        <w:pStyle w:val="Heading2"/>
        <w:spacing w:after="100" w:before="280"/>
      </w:pPr>
      <w:r>
        <w:rPr>
          <w:rFonts w:ascii="Arial" w:cs="Arial" w:eastAsia="Arial" w:hAnsi="Arial"/>
          <w:b/>
          <w:bCs/>
          <w:color w:val="0F3460"/>
          <w:sz w:val="28"/>
          <w:szCs w:val="28"/>
        </w:rPr>
        <w:t xml:space="preserve">Concept C — GHOST PROTOCOL: A Stealth Thriller</w:t>
      </w:r>
    </w:p>
    <w:p>
      <w:pPr>
        <w:spacing w:after="80" w:before="80"/>
      </w:pPr>
      <w:r>
        <w:rPr>
          <w:rFonts w:ascii="Arial" w:cs="Arial" w:eastAsia="Arial" w:hAnsi="Arial"/>
          <w:b w:val="false"/>
          <w:bCs w:val="false"/>
          <w:color w:val="333333"/>
          <w:sz w:val="22"/>
          <w:szCs w:val="22"/>
        </w:rPr>
        <w:t xml:space="preserve">GHOST PROTOCOL is a stealth game where stress is the primary currency. Remaining calm under pressure improves abilities; panicking degrades them. NDS monitors stress biomarkers and modulates enemy patrol density and sensory range.</w:t>
      </w:r>
    </w:p>
    <w:p>
      <w:pPr>
        <w:spacing w:after="0" w:before="80"/>
      </w:pPr>
    </w:p>
    <w:p>
      <w:pPr>
        <w:pStyle w:val="ListParagraph"/>
        <w:numPr>
          <w:ilvl w:val="0"/>
          <w:numId w:val="2"/>
        </w:numPr>
        <w:spacing w:after="60" w:before="60"/>
      </w:pPr>
      <w:r>
        <w:rPr>
          <w:rFonts w:ascii="Arial" w:cs="Arial" w:eastAsia="Arial" w:hAnsi="Arial"/>
          <w:color w:val="333333"/>
          <w:sz w:val="22"/>
          <w:szCs w:val="22"/>
        </w:rPr>
        <w:t xml:space="preserve">Stress is the game: Biometric stress signal is a first-class game mechanic, not a background calibration tool. Players must learn to physiologically regulate themselves.</w:t>
      </w:r>
    </w:p>
    <w:p>
      <w:pPr>
        <w:pStyle w:val="ListParagraph"/>
        <w:numPr>
          <w:ilvl w:val="0"/>
          <w:numId w:val="2"/>
        </w:numPr>
        <w:spacing w:after="60" w:before="60"/>
      </w:pPr>
      <w:r>
        <w:rPr>
          <w:rFonts w:ascii="Arial" w:cs="Arial" w:eastAsia="Arial" w:hAnsi="Arial"/>
          <w:color w:val="333333"/>
          <w:sz w:val="22"/>
          <w:szCs w:val="22"/>
        </w:rPr>
        <w:t xml:space="preserve">Difficulty inversion: More stressed player = harder game = more stress. A deliberately self-reinforcing loop that rewards mindfulness.</w:t>
      </w:r>
    </w:p>
    <w:p>
      <w:pPr>
        <w:pStyle w:val="ListParagraph"/>
        <w:numPr>
          <w:ilvl w:val="0"/>
          <w:numId w:val="2"/>
        </w:numPr>
        <w:spacing w:after="60" w:before="60"/>
      </w:pPr>
      <w:r>
        <w:rPr>
          <w:rFonts w:ascii="Arial" w:cs="Arial" w:eastAsia="Arial" w:hAnsi="Arial"/>
          <w:color w:val="333333"/>
          <w:sz w:val="22"/>
          <w:szCs w:val="22"/>
        </w:rPr>
        <w:t xml:space="preserve">Dopamine hook: Successfully completing a tense infiltration while maintaining calm produces a profound 'controlled mastery' reward.</w:t>
      </w:r>
    </w:p>
    <w:p>
      <w:pPr>
        <w:spacing w:after="0" w:before="160"/>
      </w:pPr>
    </w:p>
    <w:p>
      <w:r>
        <w:br w:type="page"/>
      </w:r>
    </w:p>
    <w:p>
      <w:pPr>
        <w:pStyle w:val="Heading1"/>
        <w:spacing w:after="120" w:before="360"/>
      </w:pPr>
      <w:r>
        <w:rPr>
          <w:rFonts w:ascii="Arial" w:cs="Arial" w:eastAsia="Arial" w:hAnsi="Arial"/>
          <w:b/>
          <w:bCs/>
          <w:color w:val="1A1A2E"/>
          <w:sz w:val="36"/>
          <w:szCs w:val="36"/>
        </w:rPr>
        <w:t xml:space="preserve">Ethical Considerations</w:t>
      </w:r>
    </w:p>
    <w:p>
      <w:pPr>
        <w:pBdr>
          <w:bottom w:val="single" w:color="E94560" w:sz="4" w:space="1"/>
        </w:pBdr>
        <w:spacing w:after="200" w:before="200"/>
      </w:pPr>
    </w:p>
    <w:p>
      <w:pPr>
        <w:spacing w:after="80" w:before="80"/>
      </w:pPr>
      <w:r>
        <w:rPr>
          <w:rFonts w:ascii="Arial" w:cs="Arial" w:eastAsia="Arial" w:hAnsi="Arial"/>
          <w:b w:val="false"/>
          <w:bCs w:val="false"/>
          <w:color w:val="333333"/>
          <w:sz w:val="22"/>
          <w:szCs w:val="22"/>
        </w:rPr>
        <w:t xml:space="preserve">Deliberately engineering dopamine response loops in humans carries significant ethical weight. This section is not a formality — it represents design constraints as fundamental as performance requirements.</w:t>
      </w:r>
    </w:p>
    <w:p>
      <w:pPr>
        <w:spacing w:after="0" w:before="160"/>
      </w:pPr>
    </w:p>
    <w:p>
      <w:pPr>
        <w:pStyle w:val="Heading2"/>
        <w:spacing w:after="100" w:before="280"/>
      </w:pPr>
      <w:r>
        <w:rPr>
          <w:rFonts w:ascii="Arial" w:cs="Arial" w:eastAsia="Arial" w:hAnsi="Arial"/>
          <w:b/>
          <w:bCs/>
          <w:color w:val="0F3460"/>
          <w:sz w:val="28"/>
          <w:szCs w:val="28"/>
        </w:rPr>
        <w:t xml:space="preserve">7.1  Player Autonomy &amp; Transparency</w:t>
      </w:r>
    </w:p>
    <w:p>
      <w:pPr>
        <w:pStyle w:val="ListParagraph"/>
        <w:numPr>
          <w:ilvl w:val="0"/>
          <w:numId w:val="2"/>
        </w:numPr>
        <w:spacing w:after="60" w:before="60"/>
      </w:pPr>
      <w:r>
        <w:rPr>
          <w:rFonts w:ascii="Arial" w:cs="Arial" w:eastAsia="Arial" w:hAnsi="Arial"/>
          <w:color w:val="333333"/>
          <w:sz w:val="22"/>
          <w:szCs w:val="22"/>
        </w:rPr>
        <w:t xml:space="preserve">The NDS system must be disclosed to players. They must know that difficulty adapts to their biometric and behavioural state.</w:t>
      </w:r>
    </w:p>
    <w:p>
      <w:pPr>
        <w:pStyle w:val="ListParagraph"/>
        <w:numPr>
          <w:ilvl w:val="0"/>
          <w:numId w:val="2"/>
        </w:numPr>
        <w:spacing w:after="60" w:before="60"/>
      </w:pPr>
      <w:r>
        <w:rPr>
          <w:rFonts w:ascii="Arial" w:cs="Arial" w:eastAsia="Arial" w:hAnsi="Arial"/>
          <w:color w:val="333333"/>
          <w:sz w:val="22"/>
          <w:szCs w:val="22"/>
        </w:rPr>
        <w:t xml:space="preserve">Players must retain manual difficulty override at all times. NDS is an enhancement to choice, not a replacement for it.</w:t>
      </w:r>
    </w:p>
    <w:p>
      <w:pPr>
        <w:pStyle w:val="ListParagraph"/>
        <w:numPr>
          <w:ilvl w:val="0"/>
          <w:numId w:val="2"/>
        </w:numPr>
        <w:spacing w:after="60" w:before="60"/>
      </w:pPr>
      <w:r>
        <w:rPr>
          <w:rFonts w:ascii="Arial" w:cs="Arial" w:eastAsia="Arial" w:hAnsi="Arial"/>
          <w:color w:val="333333"/>
          <w:sz w:val="22"/>
          <w:szCs w:val="22"/>
        </w:rPr>
        <w:t xml:space="preserve">Session duration warnings and natural break points should be built into the loop design, not optimised away.</w:t>
      </w:r>
    </w:p>
    <w:p>
      <w:pPr>
        <w:pStyle w:val="ListParagraph"/>
        <w:numPr>
          <w:ilvl w:val="0"/>
          <w:numId w:val="2"/>
        </w:numPr>
        <w:spacing w:after="60" w:before="60"/>
      </w:pPr>
      <w:r>
        <w:rPr>
          <w:rFonts w:ascii="Arial" w:cs="Arial" w:eastAsia="Arial" w:hAnsi="Arial"/>
          <w:color w:val="333333"/>
          <w:sz w:val="22"/>
          <w:szCs w:val="22"/>
        </w:rPr>
        <w:t xml:space="preserve">The game should celebrate the player stopping to rest, not penalise it.</w:t>
      </w:r>
    </w:p>
    <w:p>
      <w:pPr>
        <w:spacing w:after="0" w:before="160"/>
      </w:pPr>
    </w:p>
    <w:p>
      <w:pPr>
        <w:pStyle w:val="Heading2"/>
        <w:spacing w:after="100" w:before="280"/>
      </w:pPr>
      <w:r>
        <w:rPr>
          <w:rFonts w:ascii="Arial" w:cs="Arial" w:eastAsia="Arial" w:hAnsi="Arial"/>
          <w:b/>
          <w:bCs/>
          <w:color w:val="0F3460"/>
          <w:sz w:val="28"/>
          <w:szCs w:val="28"/>
        </w:rPr>
        <w:t xml:space="preserve">7.2  Biometric Data Ethics</w:t>
      </w:r>
    </w:p>
    <w:p>
      <w:pPr>
        <w:pStyle w:val="ListParagraph"/>
        <w:numPr>
          <w:ilvl w:val="0"/>
          <w:numId w:val="2"/>
        </w:numPr>
        <w:spacing w:after="60" w:before="60"/>
      </w:pPr>
      <w:r>
        <w:rPr>
          <w:rFonts w:ascii="Arial" w:cs="Arial" w:eastAsia="Arial" w:hAnsi="Arial"/>
          <w:color w:val="333333"/>
          <w:sz w:val="22"/>
          <w:szCs w:val="22"/>
        </w:rPr>
        <w:t xml:space="preserve">All biometric processing must occur locally on-device. No biometric data is transmitted to servers.</w:t>
      </w:r>
    </w:p>
    <w:p>
      <w:pPr>
        <w:pStyle w:val="ListParagraph"/>
        <w:numPr>
          <w:ilvl w:val="0"/>
          <w:numId w:val="2"/>
        </w:numPr>
        <w:spacing w:after="60" w:before="60"/>
      </w:pPr>
      <w:r>
        <w:rPr>
          <w:rFonts w:ascii="Arial" w:cs="Arial" w:eastAsia="Arial" w:hAnsi="Arial"/>
          <w:color w:val="333333"/>
          <w:sz w:val="22"/>
          <w:szCs w:val="22"/>
        </w:rPr>
        <w:t xml:space="preserve">Biometric data is never stored beyond the current session. It is discarded on session end.</w:t>
      </w:r>
    </w:p>
    <w:p>
      <w:pPr>
        <w:pStyle w:val="ListParagraph"/>
        <w:numPr>
          <w:ilvl w:val="0"/>
          <w:numId w:val="2"/>
        </w:numPr>
        <w:spacing w:after="60" w:before="60"/>
      </w:pPr>
      <w:r>
        <w:rPr>
          <w:rFonts w:ascii="Arial" w:cs="Arial" w:eastAsia="Arial" w:hAnsi="Arial"/>
          <w:color w:val="333333"/>
          <w:sz w:val="22"/>
          <w:szCs w:val="22"/>
        </w:rPr>
        <w:t xml:space="preserve">Granular consent must be obtained for each biometric channel separately. A player can enable RT-based adaptation while declining biometric sensors.</w:t>
      </w:r>
    </w:p>
    <w:p>
      <w:pPr>
        <w:pStyle w:val="ListParagraph"/>
        <w:numPr>
          <w:ilvl w:val="0"/>
          <w:numId w:val="2"/>
        </w:numPr>
        <w:spacing w:after="60" w:before="60"/>
      </w:pPr>
      <w:r>
        <w:rPr>
          <w:rFonts w:ascii="Arial" w:cs="Arial" w:eastAsia="Arial" w:hAnsi="Arial"/>
          <w:color w:val="333333"/>
          <w:sz w:val="22"/>
          <w:szCs w:val="22"/>
        </w:rPr>
        <w:t xml:space="preserve">Under-18 players: no biometric data collection of any kind, regardless of parental consent, until regulatory frameworks mature.</w:t>
      </w:r>
    </w:p>
    <w:p>
      <w:pPr>
        <w:spacing w:after="0" w:before="160"/>
      </w:pPr>
    </w:p>
    <w:p>
      <w:pPr>
        <w:pStyle w:val="Heading2"/>
        <w:spacing w:after="100" w:before="280"/>
      </w:pPr>
      <w:r>
        <w:rPr>
          <w:rFonts w:ascii="Arial" w:cs="Arial" w:eastAsia="Arial" w:hAnsi="Arial"/>
          <w:b/>
          <w:bCs/>
          <w:color w:val="0F3460"/>
          <w:sz w:val="28"/>
          <w:szCs w:val="28"/>
        </w:rPr>
        <w:t xml:space="preserve">7.3  Addiction &amp; Compulsive Play Safeguards</w:t>
      </w:r>
    </w:p>
    <w:p>
      <w:pPr>
        <w:pStyle w:val="ListParagraph"/>
        <w:numPr>
          <w:ilvl w:val="0"/>
          <w:numId w:val="2"/>
        </w:numPr>
        <w:spacing w:after="60" w:before="60"/>
      </w:pPr>
      <w:r>
        <w:rPr>
          <w:rFonts w:ascii="Arial" w:cs="Arial" w:eastAsia="Arial" w:hAnsi="Arial"/>
          <w:color w:val="333333"/>
          <w:sz w:val="22"/>
          <w:szCs w:val="22"/>
        </w:rPr>
        <w:t xml:space="preserve">The dopamine engineering described in this report is powerful. It must include mandatory cool-down mechanics that trigger after 90-minute sessions.</w:t>
      </w:r>
    </w:p>
    <w:p>
      <w:pPr>
        <w:pStyle w:val="ListParagraph"/>
        <w:numPr>
          <w:ilvl w:val="0"/>
          <w:numId w:val="2"/>
        </w:numPr>
        <w:spacing w:after="60" w:before="60"/>
      </w:pPr>
      <w:r>
        <w:rPr>
          <w:rFonts w:ascii="Arial" w:cs="Arial" w:eastAsia="Arial" w:hAnsi="Arial"/>
          <w:color w:val="333333"/>
          <w:sz w:val="22"/>
          <w:szCs w:val="22"/>
        </w:rPr>
        <w:t xml:space="preserve">The game must actively track and surface time-played data to the player in a clear, non-dismissible way.</w:t>
      </w:r>
    </w:p>
    <w:p>
      <w:pPr>
        <w:pStyle w:val="ListParagraph"/>
        <w:numPr>
          <w:ilvl w:val="0"/>
          <w:numId w:val="2"/>
        </w:numPr>
        <w:spacing w:after="60" w:before="60"/>
      </w:pPr>
      <w:r>
        <w:rPr>
          <w:rFonts w:ascii="Arial" w:cs="Arial" w:eastAsia="Arial" w:hAnsi="Arial"/>
          <w:color w:val="333333"/>
          <w:sz w:val="22"/>
          <w:szCs w:val="22"/>
        </w:rPr>
        <w:t xml:space="preserve">No systems that frame breaking away from the game as 'losing progress' — a common dark pattern that weaponises loss aversion.</w:t>
      </w:r>
    </w:p>
    <w:p>
      <w:pPr>
        <w:pStyle w:val="ListParagraph"/>
        <w:numPr>
          <w:ilvl w:val="0"/>
          <w:numId w:val="2"/>
        </w:numPr>
        <w:spacing w:after="60" w:before="60"/>
      </w:pPr>
      <w:r>
        <w:rPr>
          <w:rFonts w:ascii="Arial" w:cs="Arial" w:eastAsia="Arial" w:hAnsi="Arial"/>
          <w:color w:val="333333"/>
          <w:sz w:val="22"/>
          <w:szCs w:val="22"/>
        </w:rPr>
        <w:t xml:space="preserve">The goal is a game players choose to return to, not one they feel compelled to remain in.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4FF" w:val="clear"/>
            <w:tcMar>
              <w:top w:type="dxa" w:w="160"/>
              <w:left w:type="dxa" w:w="200"/>
              <w:bottom w:type="dxa" w:w="160"/>
              <w:right w:type="dxa" w:w="200"/>
            </w:tcMar>
          </w:tcPr>
          <w:p>
            <w:pPr>
              <w:spacing w:after="60" w:before="0"/>
            </w:pPr>
            <w:r>
              <w:rPr>
                <w:rFonts w:ascii="Arial" w:cs="Arial" w:eastAsia="Arial" w:hAnsi="Arial"/>
                <w:b/>
                <w:bCs/>
                <w:color w:val="0F3460"/>
                <w:sz w:val="22"/>
                <w:szCs w:val="22"/>
              </w:rPr>
              <w:t xml:space="preserve">Design Philosophy</w:t>
            </w:r>
          </w:p>
          <w:p>
            <w:pPr>
              <w:spacing w:after="0" w:before="0"/>
            </w:pPr>
            <w:r>
              <w:rPr>
                <w:rFonts w:ascii="Arial" w:cs="Arial" w:eastAsia="Arial" w:hAnsi="Arial"/>
                <w:color w:val="333333"/>
                <w:sz w:val="21"/>
                <w:szCs w:val="21"/>
              </w:rPr>
              <w:t xml:space="preserve">The distinction between a 'tiny dopamine factory' built with care and one built cynically lies entirely in what happens at the session boundary. Does the game help the player leave feeling good about their time? Or does it optimise to prevent them leaving at all? This team should commit to the former.</w:t>
            </w:r>
          </w:p>
        </w:tc>
      </w:tr>
    </w:tbl>
    <w:p>
      <w:pPr>
        <w:spacing w:after="0" w:before="160"/>
      </w:pPr>
    </w:p>
    <w:p>
      <w:r>
        <w:br w:type="page"/>
      </w:r>
    </w:p>
    <w:p>
      <w:pPr>
        <w:pStyle w:val="Heading1"/>
        <w:spacing w:after="120" w:before="360"/>
      </w:pPr>
      <w:r>
        <w:rPr>
          <w:rFonts w:ascii="Arial" w:cs="Arial" w:eastAsia="Arial" w:hAnsi="Arial"/>
          <w:b/>
          <w:bCs/>
          <w:color w:val="1A1A2E"/>
          <w:sz w:val="36"/>
          <w:szCs w:val="36"/>
        </w:rPr>
        <w:t xml:space="preserve">Technical Implementation Roadmap</w:t>
      </w:r>
    </w:p>
    <w:p>
      <w:pPr>
        <w:pBdr>
          <w:bottom w:val="single" w:color="E94560" w:sz="4" w:space="1"/>
        </w:pBdr>
        <w:spacing w:after="200" w:before="200"/>
      </w:pPr>
    </w:p>
    <w:p>
      <w:pPr>
        <w:spacing w:after="80" w:before="80"/>
      </w:pPr>
      <w:r>
        <w:rPr>
          <w:rFonts w:ascii="Arial" w:cs="Arial" w:eastAsia="Arial" w:hAnsi="Arial"/>
          <w:b w:val="false"/>
          <w:bCs w:val="false"/>
          <w:color w:val="333333"/>
          <w:sz w:val="22"/>
          <w:szCs w:val="22"/>
        </w:rPr>
        <w:t xml:space="preserve">This section outlines a practical development pathway for a student team building their first NDS implementation, phased by complexity and risk.</w:t>
      </w:r>
    </w:p>
    <w:p>
      <w:pPr>
        <w:spacing w:after="0" w:before="160"/>
      </w:pPr>
    </w:p>
    <w:p>
      <w:pPr>
        <w:pStyle w:val="Heading2"/>
        <w:spacing w:after="100" w:before="280"/>
      </w:pPr>
      <w:r>
        <w:rPr>
          <w:rFonts w:ascii="Arial" w:cs="Arial" w:eastAsia="Arial" w:hAnsi="Arial"/>
          <w:b/>
          <w:bCs/>
          <w:color w:val="0F3460"/>
          <w:sz w:val="28"/>
          <w:szCs w:val="28"/>
        </w:rPr>
        <w:t xml:space="preserve">Phase 0 — Foundation (Weeks 1–4)</w:t>
      </w:r>
    </w:p>
    <w:p>
      <w:pPr>
        <w:pStyle w:val="ListParagraph"/>
        <w:numPr>
          <w:ilvl w:val="0"/>
          <w:numId w:val="2"/>
        </w:numPr>
        <w:spacing w:after="60" w:before="60"/>
      </w:pPr>
      <w:r>
        <w:rPr>
          <w:rFonts w:ascii="Arial" w:cs="Arial" w:eastAsia="Arial" w:hAnsi="Arial"/>
          <w:color w:val="333333"/>
          <w:sz w:val="22"/>
          <w:szCs w:val="22"/>
        </w:rPr>
        <w:t xml:space="preserve">Build a baseline action game with functional combat loop and enemy AI. No adaptive systems yet.</w:t>
      </w:r>
    </w:p>
    <w:p>
      <w:pPr>
        <w:pStyle w:val="ListParagraph"/>
        <w:numPr>
          <w:ilvl w:val="0"/>
          <w:numId w:val="2"/>
        </w:numPr>
        <w:spacing w:after="60" w:before="60"/>
      </w:pPr>
      <w:r>
        <w:rPr>
          <w:rFonts w:ascii="Arial" w:cs="Arial" w:eastAsia="Arial" w:hAnsi="Arial"/>
          <w:color w:val="333333"/>
          <w:sz w:val="22"/>
          <w:szCs w:val="22"/>
        </w:rPr>
        <w:t xml:space="preserve">Instrument all player inputs with timestamps. Build the RT measurement pipeline.</w:t>
      </w:r>
    </w:p>
    <w:p>
      <w:pPr>
        <w:pStyle w:val="ListParagraph"/>
        <w:numPr>
          <w:ilvl w:val="0"/>
          <w:numId w:val="2"/>
        </w:numPr>
        <w:spacing w:after="60" w:before="60"/>
      </w:pPr>
      <w:r>
        <w:rPr>
          <w:rFonts w:ascii="Arial" w:cs="Arial" w:eastAsia="Arial" w:hAnsi="Arial"/>
          <w:color w:val="333333"/>
          <w:sz w:val="22"/>
          <w:szCs w:val="22"/>
        </w:rPr>
        <w:t xml:space="preserve">Define and implement the five Movement State labels (Section 3.2). Hand-code initial thresholds.</w:t>
      </w:r>
    </w:p>
    <w:p>
      <w:pPr>
        <w:pStyle w:val="ListParagraph"/>
        <w:numPr>
          <w:ilvl w:val="0"/>
          <w:numId w:val="2"/>
        </w:numPr>
        <w:spacing w:after="60" w:before="60"/>
      </w:pPr>
      <w:r>
        <w:rPr>
          <w:rFonts w:ascii="Arial" w:cs="Arial" w:eastAsia="Arial" w:hAnsi="Arial"/>
          <w:color w:val="333333"/>
          <w:sz w:val="22"/>
          <w:szCs w:val="22"/>
        </w:rPr>
        <w:t xml:space="preserve">Build a developer-facing debug overlay showing live DS value and contributing signals.</w:t>
      </w:r>
    </w:p>
    <w:p>
      <w:pPr>
        <w:spacing w:after="0" w:before="160"/>
      </w:pPr>
    </w:p>
    <w:p>
      <w:pPr>
        <w:pStyle w:val="Heading2"/>
        <w:spacing w:after="100" w:before="280"/>
      </w:pPr>
      <w:r>
        <w:rPr>
          <w:rFonts w:ascii="Arial" w:cs="Arial" w:eastAsia="Arial" w:hAnsi="Arial"/>
          <w:b/>
          <w:bCs/>
          <w:color w:val="0F3460"/>
          <w:sz w:val="28"/>
          <w:szCs w:val="28"/>
        </w:rPr>
        <w:t xml:space="preserve">Phase 1 — Reaction Time Adaptation (Weeks 5–8)</w:t>
      </w:r>
    </w:p>
    <w:p>
      <w:pPr>
        <w:pStyle w:val="ListParagraph"/>
        <w:numPr>
          <w:ilvl w:val="0"/>
          <w:numId w:val="2"/>
        </w:numPr>
        <w:spacing w:after="60" w:before="60"/>
      </w:pPr>
      <w:r>
        <w:rPr>
          <w:rFonts w:ascii="Arial" w:cs="Arial" w:eastAsia="Arial" w:hAnsi="Arial"/>
          <w:color w:val="333333"/>
          <w:sz w:val="22"/>
          <w:szCs w:val="22"/>
        </w:rPr>
        <w:t xml:space="preserve">Implement per-session RT baseline calibration with 60-second rolling window.</w:t>
      </w:r>
    </w:p>
    <w:p>
      <w:pPr>
        <w:pStyle w:val="ListParagraph"/>
        <w:numPr>
          <w:ilvl w:val="0"/>
          <w:numId w:val="2"/>
        </w:numPr>
        <w:spacing w:after="60" w:before="60"/>
      </w:pPr>
      <w:r>
        <w:rPr>
          <w:rFonts w:ascii="Arial" w:cs="Arial" w:eastAsia="Arial" w:hAnsi="Arial"/>
          <w:color w:val="333333"/>
          <w:sz w:val="22"/>
          <w:szCs w:val="22"/>
        </w:rPr>
        <w:t xml:space="preserve">Wire RT deviation to two enemy parameters: telegraph duration and attack frequency.</w:t>
      </w:r>
    </w:p>
    <w:p>
      <w:pPr>
        <w:pStyle w:val="ListParagraph"/>
        <w:numPr>
          <w:ilvl w:val="0"/>
          <w:numId w:val="2"/>
        </w:numPr>
        <w:spacing w:after="60" w:before="60"/>
      </w:pPr>
      <w:r>
        <w:rPr>
          <w:rFonts w:ascii="Arial" w:cs="Arial" w:eastAsia="Arial" w:hAnsi="Arial"/>
          <w:color w:val="333333"/>
          <w:sz w:val="22"/>
          <w:szCs w:val="22"/>
        </w:rPr>
        <w:t xml:space="preserve">Playtest extensively. Validate that players do not perceive the adaptation as artificial.</w:t>
      </w:r>
    </w:p>
    <w:p>
      <w:pPr>
        <w:pStyle w:val="ListParagraph"/>
        <w:numPr>
          <w:ilvl w:val="0"/>
          <w:numId w:val="2"/>
        </w:numPr>
        <w:spacing w:after="60" w:before="60"/>
      </w:pPr>
      <w:r>
        <w:rPr>
          <w:rFonts w:ascii="Arial" w:cs="Arial" w:eastAsia="Arial" w:hAnsi="Arial"/>
          <w:color w:val="333333"/>
          <w:sz w:val="22"/>
          <w:szCs w:val="22"/>
        </w:rPr>
        <w:t xml:space="preserve">Calibrate EMA smoothing constants through iterative playtesting.</w:t>
      </w:r>
    </w:p>
    <w:p>
      <w:pPr>
        <w:spacing w:after="0" w:before="160"/>
      </w:pPr>
    </w:p>
    <w:p>
      <w:pPr>
        <w:pStyle w:val="Heading2"/>
        <w:spacing w:after="100" w:before="280"/>
      </w:pPr>
      <w:r>
        <w:rPr>
          <w:rFonts w:ascii="Arial" w:cs="Arial" w:eastAsia="Arial" w:hAnsi="Arial"/>
          <w:b/>
          <w:bCs/>
          <w:color w:val="0F3460"/>
          <w:sz w:val="28"/>
          <w:szCs w:val="28"/>
        </w:rPr>
        <w:t xml:space="preserve">Phase 2 — Movement Pattern Integration (Weeks 9–12)</w:t>
      </w:r>
    </w:p>
    <w:p>
      <w:pPr>
        <w:pStyle w:val="ListParagraph"/>
        <w:numPr>
          <w:ilvl w:val="0"/>
          <w:numId w:val="2"/>
        </w:numPr>
        <w:spacing w:after="60" w:before="60"/>
      </w:pPr>
      <w:r>
        <w:rPr>
          <w:rFonts w:ascii="Arial" w:cs="Arial" w:eastAsia="Arial" w:hAnsi="Arial"/>
          <w:color w:val="333333"/>
          <w:sz w:val="22"/>
          <w:szCs w:val="22"/>
        </w:rPr>
        <w:t xml:space="preserve">Train the Movement State classifier on playtest session data. Even 20–30 sessions is sufficient for initial model.</w:t>
      </w:r>
    </w:p>
    <w:p>
      <w:pPr>
        <w:pStyle w:val="ListParagraph"/>
        <w:numPr>
          <w:ilvl w:val="0"/>
          <w:numId w:val="2"/>
        </w:numPr>
        <w:spacing w:after="60" w:before="60"/>
      </w:pPr>
      <w:r>
        <w:rPr>
          <w:rFonts w:ascii="Arial" w:cs="Arial" w:eastAsia="Arial" w:hAnsi="Arial"/>
          <w:color w:val="333333"/>
          <w:sz w:val="22"/>
          <w:szCs w:val="22"/>
        </w:rPr>
        <w:t xml:space="preserve">Add movement signals to the DS fusion pipeline with initial 35% weight.</w:t>
      </w:r>
    </w:p>
    <w:p>
      <w:pPr>
        <w:pStyle w:val="ListParagraph"/>
        <w:numPr>
          <w:ilvl w:val="0"/>
          <w:numId w:val="2"/>
        </w:numPr>
        <w:spacing w:after="60" w:before="60"/>
      </w:pPr>
      <w:r>
        <w:rPr>
          <w:rFonts w:ascii="Arial" w:cs="Arial" w:eastAsia="Arial" w:hAnsi="Arial"/>
          <w:color w:val="333333"/>
          <w:sz w:val="22"/>
          <w:szCs w:val="22"/>
        </w:rPr>
        <w:t xml:space="preserve">Implement the full four-phase engagement loop (Section 5.1) as a directed state machine.</w:t>
      </w:r>
    </w:p>
    <w:p>
      <w:pPr>
        <w:pStyle w:val="ListParagraph"/>
        <w:numPr>
          <w:ilvl w:val="0"/>
          <w:numId w:val="2"/>
        </w:numPr>
        <w:spacing w:after="60" w:before="60"/>
      </w:pPr>
      <w:r>
        <w:rPr>
          <w:rFonts w:ascii="Arial" w:cs="Arial" w:eastAsia="Arial" w:hAnsi="Arial"/>
          <w:color w:val="333333"/>
          <w:sz w:val="22"/>
          <w:szCs w:val="22"/>
        </w:rPr>
        <w:t xml:space="preserve">Add variable ratio reward scheduling for the gift-state mechanic.</w:t>
      </w:r>
    </w:p>
    <w:p>
      <w:pPr>
        <w:spacing w:after="0" w:before="160"/>
      </w:pPr>
    </w:p>
    <w:p>
      <w:pPr>
        <w:pStyle w:val="Heading2"/>
        <w:spacing w:after="100" w:before="280"/>
      </w:pPr>
      <w:r>
        <w:rPr>
          <w:rFonts w:ascii="Arial" w:cs="Arial" w:eastAsia="Arial" w:hAnsi="Arial"/>
          <w:b/>
          <w:bCs/>
          <w:color w:val="0F3460"/>
          <w:sz w:val="28"/>
          <w:szCs w:val="28"/>
        </w:rPr>
        <w:t xml:space="preserve">Phase 3 — Biometric Prototype (Weeks 13–16, Optional)</w:t>
      </w:r>
    </w:p>
    <w:p>
      <w:pPr>
        <w:pStyle w:val="ListParagraph"/>
        <w:numPr>
          <w:ilvl w:val="0"/>
          <w:numId w:val="2"/>
        </w:numPr>
        <w:spacing w:after="60" w:before="60"/>
      </w:pPr>
      <w:r>
        <w:rPr>
          <w:rFonts w:ascii="Arial" w:cs="Arial" w:eastAsia="Arial" w:hAnsi="Arial"/>
          <w:color w:val="333333"/>
          <w:sz w:val="22"/>
          <w:szCs w:val="22"/>
        </w:rPr>
        <w:t xml:space="preserve">Integrate one biometric channel as proof of concept. GSR via a simple Arduino circuit attached to controller grips is achievable by a student team.</w:t>
      </w:r>
    </w:p>
    <w:p>
      <w:pPr>
        <w:pStyle w:val="ListParagraph"/>
        <w:numPr>
          <w:ilvl w:val="0"/>
          <w:numId w:val="2"/>
        </w:numPr>
        <w:spacing w:after="60" w:before="60"/>
      </w:pPr>
      <w:r>
        <w:rPr>
          <w:rFonts w:ascii="Arial" w:cs="Arial" w:eastAsia="Arial" w:hAnsi="Arial"/>
          <w:color w:val="333333"/>
          <w:sz w:val="22"/>
          <w:szCs w:val="22"/>
        </w:rPr>
        <w:t xml:space="preserve">Build the consent and privacy infrastructure before writing any biometric processing code.</w:t>
      </w:r>
    </w:p>
    <w:p>
      <w:pPr>
        <w:pStyle w:val="ListParagraph"/>
        <w:numPr>
          <w:ilvl w:val="0"/>
          <w:numId w:val="2"/>
        </w:numPr>
        <w:spacing w:after="60" w:before="60"/>
      </w:pPr>
      <w:r>
        <w:rPr>
          <w:rFonts w:ascii="Arial" w:cs="Arial" w:eastAsia="Arial" w:hAnsi="Arial"/>
          <w:color w:val="333333"/>
          <w:sz w:val="22"/>
          <w:szCs w:val="22"/>
        </w:rPr>
        <w:t xml:space="preserve">Validate that biometric signal genuinely improves DS accuracy over behavioural signals alone.</w:t>
      </w:r>
    </w:p>
    <w:p>
      <w:pPr>
        <w:spacing w:after="0" w:before="160"/>
      </w:pPr>
    </w:p>
    <w:p>
      <w:pPr>
        <w:pStyle w:val="Heading2"/>
        <w:spacing w:after="100" w:before="280"/>
      </w:pPr>
      <w:r>
        <w:rPr>
          <w:rFonts w:ascii="Arial" w:cs="Arial" w:eastAsia="Arial" w:hAnsi="Arial"/>
          <w:b/>
          <w:bCs/>
          <w:color w:val="0F3460"/>
          <w:sz w:val="28"/>
          <w:szCs w:val="28"/>
        </w:rPr>
        <w:t xml:space="preserve">Phase 4 — Polish &amp; Ethics Implementation (Weeks 17–20)</w:t>
      </w:r>
    </w:p>
    <w:p>
      <w:pPr>
        <w:pStyle w:val="ListParagraph"/>
        <w:numPr>
          <w:ilvl w:val="0"/>
          <w:numId w:val="2"/>
        </w:numPr>
        <w:spacing w:after="60" w:before="60"/>
      </w:pPr>
      <w:r>
        <w:rPr>
          <w:rFonts w:ascii="Arial" w:cs="Arial" w:eastAsia="Arial" w:hAnsi="Arial"/>
          <w:color w:val="333333"/>
          <w:sz w:val="22"/>
          <w:szCs w:val="22"/>
        </w:rPr>
        <w:t xml:space="preserve">Implement all ethical safeguards from Section 7. These are not optional.</w:t>
      </w:r>
    </w:p>
    <w:p>
      <w:pPr>
        <w:pStyle w:val="ListParagraph"/>
        <w:numPr>
          <w:ilvl w:val="0"/>
          <w:numId w:val="2"/>
        </w:numPr>
        <w:spacing w:after="60" w:before="60"/>
      </w:pPr>
      <w:r>
        <w:rPr>
          <w:rFonts w:ascii="Arial" w:cs="Arial" w:eastAsia="Arial" w:hAnsi="Arial"/>
          <w:color w:val="333333"/>
          <w:sz w:val="22"/>
          <w:szCs w:val="22"/>
        </w:rPr>
        <w:t xml:space="preserve">Add mastery signalling systems (Section 5.3).</w:t>
      </w:r>
    </w:p>
    <w:p>
      <w:pPr>
        <w:pStyle w:val="ListParagraph"/>
        <w:numPr>
          <w:ilvl w:val="0"/>
          <w:numId w:val="2"/>
        </w:numPr>
        <w:spacing w:after="60" w:before="60"/>
      </w:pPr>
      <w:r>
        <w:rPr>
          <w:rFonts w:ascii="Arial" w:cs="Arial" w:eastAsia="Arial" w:hAnsi="Arial"/>
          <w:color w:val="333333"/>
          <w:sz w:val="22"/>
          <w:szCs w:val="22"/>
        </w:rPr>
        <w:t xml:space="preserve">Run a structured external playtest with 15–20 participants. Measure session length, self-reported enjoyment, and frustration rates against a non-adaptive control version.</w:t>
      </w:r>
    </w:p>
    <w:p>
      <w:pPr>
        <w:pStyle w:val="ListParagraph"/>
        <w:numPr>
          <w:ilvl w:val="0"/>
          <w:numId w:val="2"/>
        </w:numPr>
        <w:spacing w:after="60" w:before="60"/>
      </w:pPr>
      <w:r>
        <w:rPr>
          <w:rFonts w:ascii="Arial" w:cs="Arial" w:eastAsia="Arial" w:hAnsi="Arial"/>
          <w:color w:val="333333"/>
          <w:sz w:val="22"/>
          <w:szCs w:val="22"/>
        </w:rPr>
        <w:t xml:space="preserve">Write up findings for academic submission or portfolio.</w:t>
      </w:r>
    </w:p>
    <w:p>
      <w:pPr>
        <w:spacing w:after="0" w:before="160"/>
      </w:pPr>
    </w:p>
    <w:p>
      <w:r>
        <w:br w:type="page"/>
      </w:r>
    </w:p>
    <w:p>
      <w:pPr>
        <w:pStyle w:val="Heading1"/>
        <w:spacing w:after="120" w:before="360"/>
      </w:pPr>
      <w:r>
        <w:rPr>
          <w:rFonts w:ascii="Arial" w:cs="Arial" w:eastAsia="Arial" w:hAnsi="Arial"/>
          <w:b/>
          <w:bCs/>
          <w:color w:val="1A1A2E"/>
          <w:sz w:val="36"/>
          <w:szCs w:val="36"/>
        </w:rPr>
        <w:t xml:space="preserve">Summary &amp; Conclusions</w:t>
      </w:r>
    </w:p>
    <w:p>
      <w:pPr>
        <w:pBdr>
          <w:bottom w:val="single" w:color="E94560" w:sz="4" w:space="1"/>
        </w:pBdr>
        <w:spacing w:after="200" w:before="200"/>
      </w:pPr>
    </w:p>
    <w:p>
      <w:pPr>
        <w:spacing w:after="80" w:before="80"/>
      </w:pPr>
      <w:r>
        <w:rPr>
          <w:rFonts w:ascii="Arial" w:cs="Arial" w:eastAsia="Arial" w:hAnsi="Arial"/>
          <w:b w:val="false"/>
          <w:bCs w:val="false"/>
          <w:color w:val="333333"/>
          <w:sz w:val="22"/>
          <w:szCs w:val="22"/>
        </w:rPr>
        <w:t xml:space="preserve">Neuroadaptive Difficulty Scaling represents a convergence of neuroscience, behavioural psychology, machine learning, and game design that was not practically achievable a decade ago. The maturation of affordable biometric sensors, on-device ML inference, and a richer empirical understanding of the dopamine reward system make it both feasible and compelling as a student project in 2026.</w:t>
      </w:r>
    </w:p>
    <w:p>
      <w:pPr>
        <w:spacing w:after="0" w:before="80"/>
      </w:pPr>
    </w:p>
    <w:p>
      <w:pPr>
        <w:spacing w:after="80" w:before="80"/>
      </w:pPr>
      <w:r>
        <w:rPr>
          <w:rFonts w:ascii="Arial" w:cs="Arial" w:eastAsia="Arial" w:hAnsi="Arial"/>
          <w:b w:val="false"/>
          <w:bCs w:val="false"/>
          <w:color w:val="333333"/>
          <w:sz w:val="22"/>
          <w:szCs w:val="22"/>
        </w:rPr>
        <w:t xml:space="preserve">The framework presented in this report is designed to be modular — a team can implement Phase 0 alone and ship a playable, interesting game. Each subsequent phase adds fidelity and engagement depth. The full system, if executed with the ethical guardrails described, would represent a genuinely novel contribution to game design research.</w:t>
      </w:r>
    </w:p>
    <w:p>
      <w:pPr>
        <w:spacing w:after="0" w:before="120"/>
      </w:pPr>
    </w:p>
    <w:p>
      <w:pPr>
        <w:spacing w:after="80" w:before="80"/>
      </w:pPr>
      <w:r>
        <w:rPr>
          <w:rFonts w:ascii="Arial" w:cs="Arial" w:eastAsia="Arial" w:hAnsi="Arial"/>
          <w:b w:val="false"/>
          <w:bCs w:val="false"/>
          <w:color w:val="333333"/>
          <w:sz w:val="22"/>
          <w:szCs w:val="22"/>
        </w:rPr>
        <w:t xml:space="preserve">A well-implemented NDS system does three things that matter:</w:t>
      </w:r>
    </w:p>
    <w:p>
      <w:pPr>
        <w:pStyle w:val="ListParagraph"/>
        <w:numPr>
          <w:ilvl w:val="0"/>
          <w:numId w:val="3"/>
        </w:numPr>
        <w:spacing w:after="60" w:before="60"/>
      </w:pPr>
      <w:r>
        <w:rPr>
          <w:rFonts w:ascii="Arial" w:cs="Arial" w:eastAsia="Arial" w:hAnsi="Arial"/>
          <w:color w:val="333333"/>
          <w:sz w:val="22"/>
          <w:szCs w:val="22"/>
        </w:rPr>
        <w:t xml:space="preserve">It respects the player's time by keeping every minute inside the Flow Channel.</w:t>
      </w:r>
    </w:p>
    <w:p>
      <w:pPr>
        <w:pStyle w:val="ListParagraph"/>
        <w:numPr>
          <w:ilvl w:val="0"/>
          <w:numId w:val="3"/>
        </w:numPr>
        <w:spacing w:after="60" w:before="60"/>
      </w:pPr>
      <w:r>
        <w:rPr>
          <w:rFonts w:ascii="Arial" w:cs="Arial" w:eastAsia="Arial" w:hAnsi="Arial"/>
          <w:color w:val="333333"/>
          <w:sz w:val="22"/>
          <w:szCs w:val="22"/>
        </w:rPr>
        <w:t xml:space="preserve">It respects the player's growth by tuning to their evolving skill, not a static label.</w:t>
      </w:r>
    </w:p>
    <w:p>
      <w:pPr>
        <w:pStyle w:val="ListParagraph"/>
        <w:numPr>
          <w:ilvl w:val="0"/>
          <w:numId w:val="3"/>
        </w:numPr>
        <w:spacing w:after="60" w:before="60"/>
      </w:pPr>
      <w:r>
        <w:rPr>
          <w:rFonts w:ascii="Arial" w:cs="Arial" w:eastAsia="Arial" w:hAnsi="Arial"/>
          <w:color w:val="333333"/>
          <w:sz w:val="22"/>
          <w:szCs w:val="22"/>
        </w:rPr>
        <w:t xml:space="preserve">It respects the player's humanity by including the systems that help them stop.</w:t>
      </w:r>
    </w:p>
    <w:p>
      <w:pPr>
        <w:spacing w:after="0" w:before="120"/>
      </w:pPr>
    </w:p>
    <w:p>
      <w:pPr>
        <w:spacing w:after="80" w:before="80"/>
      </w:pPr>
      <w:r>
        <w:rPr>
          <w:rFonts w:ascii="Arial" w:cs="Arial" w:eastAsia="Arial" w:hAnsi="Arial"/>
          <w:b w:val="false"/>
          <w:bCs w:val="false"/>
          <w:color w:val="333333"/>
          <w:sz w:val="22"/>
          <w:szCs w:val="22"/>
        </w:rPr>
        <w:t xml:space="preserve">That third point is what separates responsible design from exploitation. Civilisation did not peak at the slot machine. It can peak at something better — a system that makes people feel genuinely capable, and then sends them back to their lives.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pPr>
              <w:spacing w:after="60" w:before="0"/>
            </w:pPr>
            <w:r>
              <w:rPr>
                <w:rFonts w:ascii="Arial" w:cs="Arial" w:eastAsia="Arial" w:hAnsi="Arial"/>
                <w:b/>
                <w:bCs/>
                <w:color w:val="0F3460"/>
                <w:sz w:val="22"/>
                <w:szCs w:val="22"/>
              </w:rPr>
              <w:t xml:space="preserve">Final Note</w:t>
            </w:r>
          </w:p>
          <w:p>
            <w:pPr>
              <w:spacing w:after="0" w:before="0"/>
            </w:pPr>
            <w:r>
              <w:rPr>
                <w:rFonts w:ascii="Arial" w:cs="Arial" w:eastAsia="Arial" w:hAnsi="Arial"/>
                <w:color w:val="333333"/>
                <w:sz w:val="21"/>
                <w:szCs w:val="21"/>
              </w:rPr>
              <w:t xml:space="preserve">The most technically sophisticated NDS system is worthless if the underlying game is not fun. Always start with the game. The adaptation layer exists to preserve and amplify the experience of play, not to manufacture it from nothing.</w:t>
            </w:r>
          </w:p>
        </w:tc>
      </w:tr>
    </w:tbl>
    <w:p>
      <w:pPr>
        <w:spacing w:after="0" w:before="200"/>
      </w:pPr>
    </w:p>
    <w:p>
      <w:pPr>
        <w:pBdr>
          <w:bottom w:val="single" w:color="E94560" w:sz="4" w:space="1"/>
        </w:pBdr>
        <w:spacing w:after="200" w:before="200"/>
      </w:pPr>
    </w:p>
    <w:p>
      <w:pPr>
        <w:spacing w:after="120" w:before="120"/>
        <w:jc w:val="center"/>
      </w:pPr>
      <w:r>
        <w:rPr>
          <w:rFonts w:ascii="Arial" w:cs="Arial" w:eastAsia="Arial" w:hAnsi="Arial"/>
          <w:b/>
          <w:bCs/>
          <w:color w:val="999999"/>
          <w:sz w:val="20"/>
          <w:szCs w:val="20"/>
        </w:rPr>
        <w:t xml:space="preserve">END OF REPORT</w:t>
      </w:r>
    </w:p>
    <w:p>
      <w:pPr>
        <w:spacing w:after="0" w:before="0"/>
        <w:jc w:val="center"/>
      </w:pPr>
      <w:r>
        <w:rPr>
          <w:rFonts w:ascii="Arial" w:cs="Arial" w:eastAsia="Arial" w:hAnsi="Arial"/>
          <w:color w:val="BBBBBB"/>
          <w:sz w:val="18"/>
          <w:szCs w:val="18"/>
        </w:rPr>
        <w:t xml:space="preserve">Neuroadaptive Game Design  |  Concept Research Report v1.0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2026-06-13T08:14:04.612Z</dcterms:created>
  <dcterms:modified xsi:type="dcterms:W3CDTF">2026-06-13T08:14:04.612Z</dcterms:modified>
</cp:coreProperties>
</file>

<file path=docProps/custom.xml><?xml version="1.0" encoding="utf-8"?>
<Properties xmlns="http://schemas.openxmlformats.org/officeDocument/2006/custom-properties" xmlns:vt="http://schemas.openxmlformats.org/officeDocument/2006/docPropsVTypes"/>
</file>