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D3D2" w14:textId="77777777" w:rsidR="003F6F96" w:rsidRDefault="003F6F96" w:rsidP="003F6F96">
      <w:pPr>
        <w:pStyle w:val="Heading2"/>
        <w:pBdr>
          <w:bottom w:val="single" w:sz="4" w:space="1" w:color="auto"/>
        </w:pBdr>
        <w:spacing w:after="0"/>
        <w:rPr>
          <w:caps/>
          <w:color w:val="auto"/>
        </w:rPr>
      </w:pPr>
      <w:r>
        <w:rPr>
          <w:caps/>
          <w:noProof/>
          <w:color w:val="auto"/>
        </w:rPr>
        <w:drawing>
          <wp:inline distT="0" distB="0" distL="0" distR="0" wp14:anchorId="01E51F4D" wp14:editId="521309D4">
            <wp:extent cx="1498600" cy="29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498600" cy="292100"/>
                    </a:xfrm>
                    <a:prstGeom prst="rect">
                      <a:avLst/>
                    </a:prstGeom>
                  </pic:spPr>
                </pic:pic>
              </a:graphicData>
            </a:graphic>
          </wp:inline>
        </w:drawing>
      </w:r>
    </w:p>
    <w:p w14:paraId="0A5AD31A" w14:textId="77777777" w:rsidR="003F6F96" w:rsidRDefault="003F6F96" w:rsidP="00225A6C">
      <w:pPr>
        <w:pStyle w:val="Heading2"/>
        <w:pBdr>
          <w:bottom w:val="single" w:sz="4" w:space="1" w:color="auto"/>
        </w:pBdr>
        <w:spacing w:after="0"/>
        <w:rPr>
          <w:caps/>
          <w:color w:val="auto"/>
        </w:rPr>
      </w:pPr>
    </w:p>
    <w:p w14:paraId="6F2176E6" w14:textId="3DA1FC5A" w:rsidR="00225A6C" w:rsidRDefault="00225A6C" w:rsidP="00225A6C">
      <w:pPr>
        <w:pStyle w:val="Heading2"/>
        <w:pBdr>
          <w:bottom w:val="single" w:sz="4" w:space="1" w:color="auto"/>
        </w:pBdr>
        <w:spacing w:after="0"/>
        <w:rPr>
          <w:caps/>
          <w:color w:val="auto"/>
        </w:rPr>
      </w:pPr>
      <w:r>
        <w:rPr>
          <w:caps/>
          <w:color w:val="auto"/>
        </w:rPr>
        <w:t>Information Technology and data analytics</w:t>
      </w:r>
    </w:p>
    <w:p w14:paraId="71DB55AE" w14:textId="25F411B8" w:rsidR="00225A6C" w:rsidRDefault="00225A6C" w:rsidP="00225A6C">
      <w:pPr>
        <w:rPr>
          <w:rFonts w:ascii="Times New Roman" w:eastAsia="Times New Roman" w:hAnsi="Times New Roman" w:cs="Times New Roman"/>
        </w:rPr>
      </w:pPr>
      <w:r w:rsidRPr="006311FB">
        <w:rPr>
          <w:rFonts w:ascii="Times New Roman" w:eastAsia="Times New Roman" w:hAnsi="Times New Roman" w:cs="Times New Roman"/>
        </w:rPr>
        <w:t>MASY1-GC 1240-10</w:t>
      </w:r>
      <w:r w:rsidR="003F6F96">
        <w:rPr>
          <w:rFonts w:ascii="Times New Roman" w:eastAsia="Times New Roman" w:hAnsi="Times New Roman" w:cs="Times New Roman"/>
        </w:rPr>
        <w:t>4</w:t>
      </w:r>
    </w:p>
    <w:p w14:paraId="1F58841B" w14:textId="45A5A9CD" w:rsidR="003F6F96" w:rsidRPr="006311FB" w:rsidRDefault="00393DAC" w:rsidP="00225A6C">
      <w:pPr>
        <w:rPr>
          <w:rFonts w:ascii="Times New Roman" w:eastAsia="Times New Roman" w:hAnsi="Times New Roman" w:cs="Times New Roman"/>
        </w:rPr>
      </w:pPr>
      <w:r>
        <w:rPr>
          <w:rFonts w:ascii="Times New Roman" w:eastAsia="Times New Roman" w:hAnsi="Times New Roman" w:cs="Times New Roman"/>
        </w:rPr>
        <w:t>Spring</w:t>
      </w:r>
      <w:r w:rsidR="003F6F96">
        <w:rPr>
          <w:rFonts w:ascii="Times New Roman" w:eastAsia="Times New Roman" w:hAnsi="Times New Roman" w:cs="Times New Roman"/>
        </w:rPr>
        <w:t xml:space="preserve"> Semester 202</w:t>
      </w:r>
      <w:r>
        <w:rPr>
          <w:rFonts w:ascii="Times New Roman" w:eastAsia="Times New Roman" w:hAnsi="Times New Roman" w:cs="Times New Roman"/>
        </w:rPr>
        <w:t>4</w:t>
      </w:r>
    </w:p>
    <w:p w14:paraId="5412C521" w14:textId="77777777" w:rsidR="00225A6C" w:rsidRDefault="00225A6C" w:rsidP="00225A6C">
      <w:pPr>
        <w:outlineLvl w:val="0"/>
      </w:pPr>
    </w:p>
    <w:p w14:paraId="53CCDD33" w14:textId="27DED9F6" w:rsidR="00225A6C" w:rsidRPr="003F6F96" w:rsidRDefault="00225A6C" w:rsidP="00225A6C">
      <w:pPr>
        <w:outlineLvl w:val="0"/>
        <w:rPr>
          <w:b/>
          <w:bCs/>
          <w:sz w:val="32"/>
          <w:szCs w:val="32"/>
        </w:rPr>
      </w:pPr>
      <w:r w:rsidRPr="003F6F96">
        <w:rPr>
          <w:b/>
          <w:bCs/>
          <w:sz w:val="32"/>
          <w:szCs w:val="32"/>
        </w:rPr>
        <w:t>Individual Project</w:t>
      </w:r>
    </w:p>
    <w:p w14:paraId="754EC4D1" w14:textId="77777777" w:rsidR="00225A6C" w:rsidRDefault="00225A6C" w:rsidP="00225A6C">
      <w:pPr>
        <w:rPr>
          <w:b/>
        </w:rPr>
      </w:pPr>
    </w:p>
    <w:p w14:paraId="69E17737" w14:textId="77777777" w:rsidR="00225A6C" w:rsidRPr="003F6F96" w:rsidRDefault="00225A6C" w:rsidP="00225A6C">
      <w:pPr>
        <w:rPr>
          <w:bCs/>
          <w:u w:val="single"/>
        </w:rPr>
      </w:pPr>
      <w:r w:rsidRPr="003F6F96">
        <w:rPr>
          <w:bCs/>
          <w:u w:val="single"/>
        </w:rPr>
        <w:t>The objective</w:t>
      </w:r>
    </w:p>
    <w:p w14:paraId="0E98EDAB" w14:textId="77777777" w:rsidR="00B0277B" w:rsidRDefault="00B0277B" w:rsidP="00225A6C"/>
    <w:p w14:paraId="1402AC49" w14:textId="5CE608F1" w:rsidR="00225A6C" w:rsidRDefault="005D1F2B" w:rsidP="00225A6C">
      <w:r>
        <w:t xml:space="preserve">You have just been hired as a consultant for a new and emerging home improvement store called “Tool Time.”  </w:t>
      </w:r>
      <w:r w:rsidR="00225A6C">
        <w:t xml:space="preserve">The year is 2012 and Tool Time has </w:t>
      </w:r>
      <w:r w:rsidR="00B0277B">
        <w:t>15</w:t>
      </w:r>
      <w:r w:rsidR="00225A6C">
        <w:t xml:space="preserve"> stores</w:t>
      </w:r>
      <w:r w:rsidR="00B0277B">
        <w:t xml:space="preserve"> and 1500 employees</w:t>
      </w:r>
      <w:r w:rsidR="00225A6C">
        <w:t>. Tool Time’s flagship store is located in Essex county Massachusetts</w:t>
      </w:r>
      <w:r w:rsidR="00B0277B">
        <w:t xml:space="preserve"> and they have a corporate headquarters in downtown Essex</w:t>
      </w:r>
      <w:r w:rsidR="00225A6C">
        <w:t>. They have also recently expanded</w:t>
      </w:r>
      <w:r w:rsidR="00AA5077">
        <w:t xml:space="preserve"> their store footprint</w:t>
      </w:r>
      <w:r>
        <w:t>. Tool Time</w:t>
      </w:r>
      <w:r w:rsidR="00225A6C">
        <w:t xml:space="preserve"> now </w:t>
      </w:r>
      <w:r>
        <w:t xml:space="preserve">has </w:t>
      </w:r>
      <w:r w:rsidR="00225A6C">
        <w:t>store</w:t>
      </w:r>
      <w:r w:rsidR="00B0277B">
        <w:t>s</w:t>
      </w:r>
      <w:r w:rsidR="00225A6C">
        <w:t xml:space="preserve"> in </w:t>
      </w:r>
      <w:r w:rsidR="00B0277B">
        <w:t>Rhode Island</w:t>
      </w:r>
      <w:r w:rsidR="00225A6C">
        <w:t xml:space="preserve"> </w:t>
      </w:r>
      <w:r w:rsidR="00B0277B">
        <w:t xml:space="preserve">and </w:t>
      </w:r>
      <w:r w:rsidR="00225A6C">
        <w:t xml:space="preserve">New Hampshire. </w:t>
      </w:r>
      <w:r>
        <w:t xml:space="preserve">Each of its 15 </w:t>
      </w:r>
      <w:r w:rsidR="00225A6C">
        <w:t xml:space="preserve">stores are doing very well </w:t>
      </w:r>
      <w:r>
        <w:t>in revenue and profit. T</w:t>
      </w:r>
      <w:r w:rsidR="00B0277B">
        <w:t xml:space="preserve">hey have </w:t>
      </w:r>
      <w:r w:rsidR="00225A6C">
        <w:t xml:space="preserve">hired you to consult them on potentially expanding and becoming a franchise in the </w:t>
      </w:r>
      <w:r w:rsidR="00B0277B">
        <w:t xml:space="preserve">larger </w:t>
      </w:r>
      <w:r w:rsidR="00225A6C">
        <w:rPr>
          <w:rFonts w:ascii="Calibri" w:hAnsi="Calibri" w:cs="Arial"/>
          <w:bCs/>
          <w:color w:val="000000" w:themeColor="text1"/>
          <w:kern w:val="24"/>
        </w:rPr>
        <w:t xml:space="preserve">New England </w:t>
      </w:r>
      <w:r w:rsidR="00225A6C">
        <w:t xml:space="preserve">Region.  </w:t>
      </w:r>
    </w:p>
    <w:p w14:paraId="63C4A68D" w14:textId="23676C11" w:rsidR="00B0277B" w:rsidRDefault="00B0277B" w:rsidP="00225A6C"/>
    <w:p w14:paraId="71356217" w14:textId="69C4B343" w:rsidR="000B1405" w:rsidRDefault="000B1405" w:rsidP="000B1405">
      <w:r>
        <w:t xml:space="preserve">Tool Time specializes in home improvement and DIY (Do-it-Yourself) supplies. Its store inventory and customers are similar to that of Home Depot and Lowes. </w:t>
      </w:r>
      <w:r w:rsidR="005D1F2B">
        <w:t xml:space="preserve">The </w:t>
      </w:r>
      <w:r w:rsidR="00AA5077">
        <w:t xml:space="preserve">store </w:t>
      </w:r>
      <w:r w:rsidR="005D1F2B">
        <w:t xml:space="preserve">footprint of Tool Time is not that of Home Depot and Lowes but they believe they have a competitive advantage in the small communities of the New England area. </w:t>
      </w:r>
    </w:p>
    <w:p w14:paraId="2571419F" w14:textId="77777777" w:rsidR="00225A6C" w:rsidRDefault="00225A6C" w:rsidP="00225A6C"/>
    <w:p w14:paraId="04EF2CEF" w14:textId="28010E82" w:rsidR="00225A6C" w:rsidRDefault="00225A6C" w:rsidP="00225A6C">
      <w:r>
        <w:t xml:space="preserve">You have been provided with a vast amount of data on Lowes and Home Depot including store locations by county, Census 2000 and 2010 data, highway counts per county and property tax data by county. </w:t>
      </w:r>
      <w:r w:rsidR="00B0277B">
        <w:t xml:space="preserve">A data scientist </w:t>
      </w:r>
      <w:r w:rsidR="00446EC6">
        <w:t xml:space="preserve">working for Tool Time </w:t>
      </w:r>
      <w:r w:rsidR="00B0277B">
        <w:t>has already provided data visualizations</w:t>
      </w:r>
      <w:r w:rsidR="00446EC6">
        <w:t xml:space="preserve">, built machine learning models on projected store sites and done an immense amount of research on its competitors (Home Depot and Lowes). </w:t>
      </w:r>
    </w:p>
    <w:p w14:paraId="17D5A4A2" w14:textId="7A19A195" w:rsidR="00446EC6" w:rsidRDefault="00446EC6" w:rsidP="00225A6C"/>
    <w:p w14:paraId="4458BCF3" w14:textId="4B2AE64C" w:rsidR="00446EC6" w:rsidRDefault="00446EC6" w:rsidP="00225A6C">
      <w:pPr>
        <w:rPr>
          <w:b/>
          <w:bCs/>
        </w:rPr>
      </w:pPr>
      <w:r w:rsidRPr="00446EC6">
        <w:rPr>
          <w:b/>
          <w:bCs/>
        </w:rPr>
        <w:t>Deliverables</w:t>
      </w:r>
      <w:r w:rsidR="005F2C8A">
        <w:rPr>
          <w:b/>
          <w:bCs/>
        </w:rPr>
        <w:t xml:space="preserve"> and Specifications </w:t>
      </w:r>
      <w:r w:rsidR="005D1F2B">
        <w:rPr>
          <w:b/>
          <w:bCs/>
        </w:rPr>
        <w:t xml:space="preserve">for your report </w:t>
      </w:r>
    </w:p>
    <w:p w14:paraId="54D62886" w14:textId="77777777" w:rsidR="005D1F2B" w:rsidRPr="006311FB" w:rsidRDefault="005D1F2B" w:rsidP="005D1F2B">
      <w:pPr>
        <w:rPr>
          <w:i/>
        </w:rPr>
      </w:pPr>
      <w:r>
        <w:rPr>
          <w:i/>
        </w:rPr>
        <w:t xml:space="preserve">-     </w:t>
      </w:r>
      <w:r w:rsidRPr="006311FB">
        <w:rPr>
          <w:i/>
        </w:rPr>
        <w:t xml:space="preserve">Less than </w:t>
      </w:r>
      <w:r>
        <w:rPr>
          <w:i/>
        </w:rPr>
        <w:t xml:space="preserve">10 </w:t>
      </w:r>
      <w:r w:rsidRPr="006311FB">
        <w:rPr>
          <w:i/>
        </w:rPr>
        <w:t xml:space="preserve">pages </w:t>
      </w:r>
      <w:r>
        <w:rPr>
          <w:i/>
        </w:rPr>
        <w:t xml:space="preserve">total or 2,750 words double spaced (including charts, graphs, data visualizations, </w:t>
      </w:r>
      <w:proofErr w:type="spellStart"/>
      <w:r>
        <w:rPr>
          <w:i/>
        </w:rPr>
        <w:t>etc</w:t>
      </w:r>
      <w:proofErr w:type="spellEnd"/>
      <w:r>
        <w:rPr>
          <w:i/>
        </w:rPr>
        <w:t xml:space="preserve">) </w:t>
      </w:r>
    </w:p>
    <w:p w14:paraId="36DD75D8" w14:textId="77777777" w:rsidR="005D1F2B" w:rsidRDefault="005D1F2B" w:rsidP="005D1F2B">
      <w:r>
        <w:t>-     Purpose of the Strategy and CRM solution (1 page)</w:t>
      </w:r>
    </w:p>
    <w:p w14:paraId="68FEBF26" w14:textId="77777777" w:rsidR="005D1F2B" w:rsidRDefault="005D1F2B" w:rsidP="005D1F2B">
      <w:pPr>
        <w:pStyle w:val="ListParagraph"/>
        <w:numPr>
          <w:ilvl w:val="0"/>
          <w:numId w:val="6"/>
        </w:numPr>
      </w:pPr>
      <w:r>
        <w:t>The Strategy (3 pages)</w:t>
      </w:r>
    </w:p>
    <w:p w14:paraId="0FF81349" w14:textId="77777777" w:rsidR="005D1F2B" w:rsidRDefault="005D1F2B" w:rsidP="005D1F2B">
      <w:pPr>
        <w:pStyle w:val="ListParagraph"/>
        <w:numPr>
          <w:ilvl w:val="0"/>
          <w:numId w:val="6"/>
        </w:numPr>
      </w:pPr>
      <w:r>
        <w:t>The CRM Solution (3 pages)</w:t>
      </w:r>
    </w:p>
    <w:p w14:paraId="3B08A260" w14:textId="77777777" w:rsidR="005D1F2B" w:rsidRDefault="005D1F2B" w:rsidP="005D1F2B">
      <w:pPr>
        <w:pStyle w:val="ListParagraph"/>
        <w:numPr>
          <w:ilvl w:val="0"/>
          <w:numId w:val="6"/>
        </w:numPr>
      </w:pPr>
      <w:r>
        <w:t>Choose an analytical solution for CRM to analyze, prescribe or predict for management (1/2 page - 1 page)</w:t>
      </w:r>
    </w:p>
    <w:p w14:paraId="554A01F5" w14:textId="77777777" w:rsidR="005D1F2B" w:rsidRDefault="005D1F2B" w:rsidP="005D1F2B">
      <w:pPr>
        <w:pStyle w:val="ListParagraph"/>
        <w:numPr>
          <w:ilvl w:val="0"/>
          <w:numId w:val="6"/>
        </w:numPr>
      </w:pPr>
      <w:r>
        <w:t>New technology innovations, data sources or data pipelines to consider for the business and the CRM solution (1/2 page - 1 page)</w:t>
      </w:r>
    </w:p>
    <w:p w14:paraId="4524D907" w14:textId="77777777" w:rsidR="005F2C8A" w:rsidRPr="00446EC6" w:rsidRDefault="005F2C8A" w:rsidP="00225A6C">
      <w:pPr>
        <w:rPr>
          <w:b/>
          <w:bCs/>
        </w:rPr>
      </w:pPr>
    </w:p>
    <w:p w14:paraId="669B7AD4" w14:textId="310420A9" w:rsidR="00225A6C" w:rsidRDefault="00225A6C" w:rsidP="00225A6C"/>
    <w:p w14:paraId="0665B662" w14:textId="6535EAE7" w:rsidR="00446EC6" w:rsidRDefault="00446EC6" w:rsidP="00446EC6">
      <w:pPr>
        <w:pStyle w:val="ListParagraph"/>
        <w:numPr>
          <w:ilvl w:val="0"/>
          <w:numId w:val="5"/>
        </w:numPr>
      </w:pPr>
      <w:r>
        <w:t xml:space="preserve">Strategic </w:t>
      </w:r>
    </w:p>
    <w:p w14:paraId="6436E17B" w14:textId="34C052A3" w:rsidR="00446EC6" w:rsidRDefault="00446EC6" w:rsidP="005D1F2B">
      <w:pPr>
        <w:pStyle w:val="ListParagraph"/>
        <w:ind w:left="1440"/>
      </w:pPr>
      <w:r>
        <w:t xml:space="preserve">Your objective is to provide a strategic plan to identify how Home Depot and Lowes have selected their store locations in the </w:t>
      </w:r>
      <w:r w:rsidRPr="00446EC6">
        <w:rPr>
          <w:rFonts w:ascii="Calibri" w:hAnsi="Calibri" w:cs="Arial"/>
          <w:bCs/>
          <w:color w:val="000000" w:themeColor="text1"/>
          <w:kern w:val="24"/>
        </w:rPr>
        <w:t xml:space="preserve">New England </w:t>
      </w:r>
      <w:r>
        <w:t xml:space="preserve">Region. Once you have reverse engineered their strategy, you must develop one for Tool Time and its potential areas to expand its stores and become a franchise. You must select the next 3 store locations in the North East for Tool Time. You are to </w:t>
      </w:r>
      <w:r w:rsidR="005D1F2B">
        <w:t xml:space="preserve">select </w:t>
      </w:r>
      <w:r w:rsidRPr="000E4EA7">
        <w:t xml:space="preserve">the next </w:t>
      </w:r>
      <w:r>
        <w:t xml:space="preserve">3 </w:t>
      </w:r>
      <w:r w:rsidRPr="000E4EA7">
        <w:t>Tool Time store</w:t>
      </w:r>
      <w:r>
        <w:t>s</w:t>
      </w:r>
      <w:r w:rsidRPr="000E4EA7">
        <w:t xml:space="preserve"> where there is NO presence of Home Depot or Lowes</w:t>
      </w:r>
      <w:r w:rsidR="005D1F2B">
        <w:t xml:space="preserve"> in the county</w:t>
      </w:r>
      <w:r w:rsidRPr="000E4EA7">
        <w:t>.</w:t>
      </w:r>
      <w:r w:rsidR="0004775C">
        <w:t xml:space="preserve"> Tool Time believes that they can differentiate themselves in small communities with superior customer service</w:t>
      </w:r>
      <w:r w:rsidR="005D1F2B">
        <w:t xml:space="preserve"> and they can do so without a presence from Home Depot or Lowes in the county</w:t>
      </w:r>
      <w:r w:rsidR="0004775C">
        <w:t xml:space="preserve">. </w:t>
      </w:r>
    </w:p>
    <w:p w14:paraId="512EFC99" w14:textId="77777777" w:rsidR="00AA5077" w:rsidRDefault="00AA5077" w:rsidP="005D1F2B">
      <w:pPr>
        <w:pStyle w:val="ListParagraph"/>
        <w:ind w:left="1440"/>
      </w:pPr>
    </w:p>
    <w:p w14:paraId="5E2C752E" w14:textId="6A3221FE" w:rsidR="0004775C" w:rsidRDefault="0004775C" w:rsidP="0004775C">
      <w:pPr>
        <w:pStyle w:val="ListParagraph"/>
        <w:numPr>
          <w:ilvl w:val="0"/>
          <w:numId w:val="5"/>
        </w:numPr>
      </w:pPr>
      <w:r>
        <w:lastRenderedPageBreak/>
        <w:t xml:space="preserve">CRM </w:t>
      </w:r>
    </w:p>
    <w:p w14:paraId="3CB8555E" w14:textId="47E8E266" w:rsidR="005D1F2B" w:rsidRDefault="000B1405" w:rsidP="005D1F2B">
      <w:pPr>
        <w:ind w:left="1440"/>
      </w:pPr>
      <w:r>
        <w:t xml:space="preserve">To effectively compete against Home Depot and Lowes, Tool Time must </w:t>
      </w:r>
      <w:r w:rsidR="005D1F2B">
        <w:t>intelligently</w:t>
      </w:r>
      <w:r>
        <w:t xml:space="preserve"> manage its customer relationships to ensure its processes, people and strategy are aligned and fully consistent with its goals of expanding in the New England region. While expanding they must also be fully consistent with its goals of increasing revenues and net profits while enhancing the customer experience. </w:t>
      </w:r>
      <w:r w:rsidR="005D1F2B">
        <w:t xml:space="preserve">Develop a plan for Tool Time’s CRM implementation, application to its customers, integration with its IT department and success criteria or KPI’s for its use in the corporate headquarters of Tool Time. </w:t>
      </w:r>
    </w:p>
    <w:p w14:paraId="24569513" w14:textId="77777777" w:rsidR="000B1405" w:rsidRDefault="000B1405" w:rsidP="000B1405">
      <w:pPr>
        <w:pStyle w:val="ListParagraph"/>
        <w:ind w:left="360"/>
      </w:pPr>
    </w:p>
    <w:p w14:paraId="28A1AF07" w14:textId="058BB393" w:rsidR="000B1405" w:rsidRDefault="000B1405" w:rsidP="000B1405">
      <w:r>
        <w:t xml:space="preserve">CRM Process </w:t>
      </w:r>
      <w:r w:rsidR="005D1F2B">
        <w:t>considerations</w:t>
      </w:r>
    </w:p>
    <w:p w14:paraId="5DC47110" w14:textId="77777777" w:rsidR="000B1405" w:rsidRDefault="000B1405" w:rsidP="000B1405">
      <w:pPr>
        <w:pStyle w:val="ListParagraph"/>
        <w:numPr>
          <w:ilvl w:val="0"/>
          <w:numId w:val="8"/>
        </w:numPr>
      </w:pPr>
      <w:r>
        <w:t xml:space="preserve">Identify New Prospects </w:t>
      </w:r>
    </w:p>
    <w:p w14:paraId="543264A1" w14:textId="77777777" w:rsidR="000B1405" w:rsidRDefault="000B1405" w:rsidP="000B1405">
      <w:pPr>
        <w:pStyle w:val="ListParagraph"/>
        <w:numPr>
          <w:ilvl w:val="0"/>
          <w:numId w:val="8"/>
        </w:numPr>
      </w:pPr>
      <w:r>
        <w:t xml:space="preserve">Track and Monitor Sales Opportunities </w:t>
      </w:r>
    </w:p>
    <w:p w14:paraId="2C4B4AF5" w14:textId="77777777" w:rsidR="000B1405" w:rsidRDefault="000B1405" w:rsidP="000B1405">
      <w:pPr>
        <w:pStyle w:val="ListParagraph"/>
        <w:numPr>
          <w:ilvl w:val="0"/>
          <w:numId w:val="8"/>
        </w:numPr>
      </w:pPr>
      <w:r>
        <w:t xml:space="preserve">Organize and Engage Current Customers </w:t>
      </w:r>
    </w:p>
    <w:p w14:paraId="5F876401" w14:textId="77777777" w:rsidR="000B1405" w:rsidRDefault="000B1405" w:rsidP="000B1405">
      <w:pPr>
        <w:pStyle w:val="ListParagraph"/>
        <w:numPr>
          <w:ilvl w:val="0"/>
          <w:numId w:val="8"/>
        </w:numPr>
      </w:pPr>
      <w:r>
        <w:t>Establish a Relationship with Current Customers</w:t>
      </w:r>
    </w:p>
    <w:p w14:paraId="681473BF" w14:textId="77777777" w:rsidR="000B1405" w:rsidRDefault="000B1405" w:rsidP="000B1405">
      <w:pPr>
        <w:pStyle w:val="ListParagraph"/>
        <w:numPr>
          <w:ilvl w:val="0"/>
          <w:numId w:val="8"/>
        </w:numPr>
      </w:pPr>
      <w:r>
        <w:t xml:space="preserve">Manage Customer Life Cycle </w:t>
      </w:r>
      <w:r>
        <w:tab/>
      </w:r>
    </w:p>
    <w:p w14:paraId="73A94A1D" w14:textId="77777777" w:rsidR="000B1405" w:rsidRDefault="000B1405" w:rsidP="000B1405"/>
    <w:p w14:paraId="408D31AC" w14:textId="60AEBC18" w:rsidR="000B1405" w:rsidRDefault="000B1405" w:rsidP="000B1405">
      <w:pPr>
        <w:pStyle w:val="ListParagraph"/>
        <w:numPr>
          <w:ilvl w:val="0"/>
          <w:numId w:val="7"/>
        </w:numPr>
      </w:pPr>
      <w:r>
        <w:t xml:space="preserve">Components for consideration of your </w:t>
      </w:r>
      <w:r w:rsidR="005D1F2B">
        <w:t>report</w:t>
      </w:r>
      <w:r>
        <w:t xml:space="preserve">: </w:t>
      </w:r>
    </w:p>
    <w:p w14:paraId="03B76622" w14:textId="57512FAB" w:rsidR="000B1405" w:rsidRDefault="000B1405" w:rsidP="000B1405">
      <w:pPr>
        <w:pStyle w:val="ListParagraph"/>
        <w:numPr>
          <w:ilvl w:val="0"/>
          <w:numId w:val="7"/>
        </w:numPr>
        <w:ind w:left="720"/>
      </w:pPr>
      <w:r>
        <w:t xml:space="preserve">Phased implementation </w:t>
      </w:r>
      <w:r w:rsidR="009D521A">
        <w:t xml:space="preserve">of the Strategy and the CRM solution </w:t>
      </w:r>
    </w:p>
    <w:p w14:paraId="2DD5E73E" w14:textId="77777777" w:rsidR="000B1405" w:rsidRDefault="000B1405" w:rsidP="000B1405">
      <w:pPr>
        <w:pStyle w:val="ListParagraph"/>
        <w:numPr>
          <w:ilvl w:val="0"/>
          <w:numId w:val="7"/>
        </w:numPr>
        <w:ind w:left="720"/>
      </w:pPr>
      <w:r>
        <w:t xml:space="preserve">Strategic Planning </w:t>
      </w:r>
    </w:p>
    <w:p w14:paraId="0214F48B" w14:textId="3CF94947" w:rsidR="000B1405" w:rsidRDefault="000B1405" w:rsidP="000B1405">
      <w:pPr>
        <w:pStyle w:val="ListParagraph"/>
        <w:numPr>
          <w:ilvl w:val="0"/>
          <w:numId w:val="7"/>
        </w:numPr>
        <w:ind w:left="720"/>
      </w:pPr>
      <w:r>
        <w:t xml:space="preserve">Performance Standards or KPIs </w:t>
      </w:r>
      <w:r w:rsidR="00AA5077">
        <w:t>of</w:t>
      </w:r>
      <w:r>
        <w:t xml:space="preserve"> the CRM solution</w:t>
      </w:r>
    </w:p>
    <w:p w14:paraId="78F622C1" w14:textId="77777777" w:rsidR="000B1405" w:rsidRDefault="000B1405" w:rsidP="000B1405">
      <w:pPr>
        <w:pStyle w:val="ListParagraph"/>
        <w:numPr>
          <w:ilvl w:val="0"/>
          <w:numId w:val="7"/>
        </w:numPr>
        <w:ind w:left="720"/>
      </w:pPr>
      <w:r>
        <w:t xml:space="preserve">Custom Reporting and Analytic Solutions </w:t>
      </w:r>
    </w:p>
    <w:p w14:paraId="15A0310B" w14:textId="6E2E604F" w:rsidR="000B1405" w:rsidRDefault="000B1405" w:rsidP="000B1405">
      <w:pPr>
        <w:pStyle w:val="ListParagraph"/>
        <w:numPr>
          <w:ilvl w:val="0"/>
          <w:numId w:val="7"/>
        </w:numPr>
        <w:ind w:left="720"/>
      </w:pPr>
      <w:r>
        <w:t xml:space="preserve">Data </w:t>
      </w:r>
      <w:r w:rsidR="00AA5077">
        <w:t>m</w:t>
      </w:r>
      <w:r>
        <w:t>igration</w:t>
      </w:r>
      <w:r w:rsidR="00AA5077">
        <w:t>, data pipelines</w:t>
      </w:r>
      <w:r>
        <w:t xml:space="preserve"> and </w:t>
      </w:r>
      <w:r w:rsidR="00AA5077">
        <w:t>data a</w:t>
      </w:r>
      <w:r>
        <w:t>rchitecture</w:t>
      </w:r>
    </w:p>
    <w:p w14:paraId="3D861ED4" w14:textId="77777777" w:rsidR="000B1405" w:rsidRDefault="000B1405" w:rsidP="000B1405">
      <w:pPr>
        <w:pStyle w:val="ListParagraph"/>
        <w:numPr>
          <w:ilvl w:val="0"/>
          <w:numId w:val="7"/>
        </w:numPr>
        <w:ind w:left="720"/>
      </w:pPr>
      <w:r>
        <w:t xml:space="preserve">Maintenance and Support </w:t>
      </w:r>
    </w:p>
    <w:p w14:paraId="5D598ED2" w14:textId="77777777" w:rsidR="000B1405" w:rsidRDefault="000B1405" w:rsidP="000B1405">
      <w:pPr>
        <w:pStyle w:val="ListParagraph"/>
        <w:numPr>
          <w:ilvl w:val="0"/>
          <w:numId w:val="7"/>
        </w:numPr>
        <w:ind w:left="720"/>
      </w:pPr>
      <w:r>
        <w:t>Data Privacy and Responsible AI considerations</w:t>
      </w:r>
    </w:p>
    <w:p w14:paraId="4FC8E608" w14:textId="77777777" w:rsidR="000B1405" w:rsidRDefault="000B1405" w:rsidP="000B1405">
      <w:pPr>
        <w:pStyle w:val="ListParagraph"/>
        <w:numPr>
          <w:ilvl w:val="0"/>
          <w:numId w:val="7"/>
        </w:numPr>
        <w:ind w:left="720"/>
      </w:pPr>
      <w:r>
        <w:t xml:space="preserve">Social Media Integration </w:t>
      </w:r>
    </w:p>
    <w:p w14:paraId="692D8F47" w14:textId="77777777" w:rsidR="000B1405" w:rsidRDefault="000B1405" w:rsidP="000B1405">
      <w:pPr>
        <w:pStyle w:val="ListParagraph"/>
        <w:numPr>
          <w:ilvl w:val="0"/>
          <w:numId w:val="7"/>
        </w:numPr>
        <w:ind w:left="720"/>
      </w:pPr>
      <w:r>
        <w:t>Change Management</w:t>
      </w:r>
    </w:p>
    <w:p w14:paraId="13DE96D9" w14:textId="0017C6B4" w:rsidR="000B1405" w:rsidRDefault="00AA5077" w:rsidP="000B1405">
      <w:pPr>
        <w:pStyle w:val="ListParagraph"/>
        <w:numPr>
          <w:ilvl w:val="0"/>
          <w:numId w:val="7"/>
        </w:numPr>
        <w:ind w:left="720"/>
      </w:pPr>
      <w:r>
        <w:t xml:space="preserve">A </w:t>
      </w:r>
      <w:r w:rsidR="000B1405">
        <w:t xml:space="preserve">Data warehouse and data analytics </w:t>
      </w:r>
    </w:p>
    <w:p w14:paraId="5D4DC691" w14:textId="19C9F0F0" w:rsidR="000B1405" w:rsidRDefault="000B1405" w:rsidP="000B1405">
      <w:pPr>
        <w:pStyle w:val="ListParagraph"/>
        <w:numPr>
          <w:ilvl w:val="0"/>
          <w:numId w:val="7"/>
        </w:numPr>
        <w:ind w:left="720"/>
      </w:pPr>
      <w:r>
        <w:t xml:space="preserve">Security </w:t>
      </w:r>
    </w:p>
    <w:p w14:paraId="732CF5B6" w14:textId="1D1B0A5B" w:rsidR="000B1405" w:rsidRDefault="000B1405" w:rsidP="000B1405">
      <w:pPr>
        <w:pStyle w:val="ListParagraph"/>
        <w:numPr>
          <w:ilvl w:val="0"/>
          <w:numId w:val="7"/>
        </w:numPr>
        <w:ind w:left="720"/>
      </w:pPr>
      <w:r>
        <w:t>A customer loyalty program</w:t>
      </w:r>
    </w:p>
    <w:p w14:paraId="0BC78A50" w14:textId="77777777" w:rsidR="000B1405" w:rsidRDefault="000B1405" w:rsidP="000B1405">
      <w:pPr>
        <w:pStyle w:val="ListParagraph"/>
        <w:numPr>
          <w:ilvl w:val="0"/>
          <w:numId w:val="7"/>
        </w:numPr>
        <w:ind w:left="720"/>
      </w:pPr>
      <w:r>
        <w:t>Cloud or on-prem considerations</w:t>
      </w:r>
    </w:p>
    <w:p w14:paraId="0111C62E" w14:textId="77777777" w:rsidR="000B1405" w:rsidRDefault="000B1405" w:rsidP="000B1405">
      <w:pPr>
        <w:pStyle w:val="ListParagraph"/>
        <w:numPr>
          <w:ilvl w:val="0"/>
          <w:numId w:val="7"/>
        </w:numPr>
        <w:ind w:left="720"/>
      </w:pPr>
      <w:r>
        <w:t>Risk Assessment</w:t>
      </w:r>
    </w:p>
    <w:p w14:paraId="7C03F04F" w14:textId="5456A53F" w:rsidR="00225A6C" w:rsidRDefault="00225A6C" w:rsidP="00225A6C"/>
    <w:p w14:paraId="1AE09BCB" w14:textId="77777777" w:rsidR="006A5829" w:rsidRDefault="006A5829" w:rsidP="00225A6C"/>
    <w:p w14:paraId="41DAA9CC" w14:textId="7022A852" w:rsidR="00446EC6" w:rsidRDefault="00446EC6" w:rsidP="00225A6C">
      <w:pPr>
        <w:rPr>
          <w:b/>
          <w:u w:val="single"/>
        </w:rPr>
      </w:pPr>
      <w:r>
        <w:rPr>
          <w:b/>
          <w:u w:val="single"/>
        </w:rPr>
        <w:t>Competitor Background</w:t>
      </w:r>
    </w:p>
    <w:p w14:paraId="24F6BB57" w14:textId="77777777" w:rsidR="00446EC6" w:rsidRDefault="00446EC6" w:rsidP="00225A6C">
      <w:pPr>
        <w:rPr>
          <w:b/>
          <w:u w:val="single"/>
        </w:rPr>
      </w:pPr>
    </w:p>
    <w:p w14:paraId="3E27064D" w14:textId="7CB0C807" w:rsidR="00225A6C" w:rsidRPr="009D521A" w:rsidRDefault="00225A6C" w:rsidP="00225A6C">
      <w:pPr>
        <w:rPr>
          <w:b/>
          <w:i/>
          <w:iCs/>
        </w:rPr>
      </w:pPr>
      <w:r w:rsidRPr="009D521A">
        <w:rPr>
          <w:b/>
          <w:i/>
          <w:iCs/>
        </w:rPr>
        <w:t>Home Improvement and DIY store history</w:t>
      </w:r>
    </w:p>
    <w:p w14:paraId="7A299EB2" w14:textId="77777777" w:rsidR="00225A6C" w:rsidRDefault="00225A6C" w:rsidP="00225A6C"/>
    <w:p w14:paraId="29BA13FE" w14:textId="77777777" w:rsidR="00225A6C" w:rsidRDefault="00225A6C" w:rsidP="00225A6C">
      <w:r>
        <w:t xml:space="preserve">Home Depot and Lowes have similar store sizes, inventory and slight variations in their customer base. Typically, the stores are 120,000 square feet with a 20,000-square foot joining garden center. Inventory between the stores is quite similar with minor varieties here and there. Through your research and insight from your new colleagues at Tool Time, they have determined that customer demographics, property taxes and a store location with a close proximity to highways are the most important in making strategic decisions on store locations.  </w:t>
      </w:r>
    </w:p>
    <w:p w14:paraId="629DBE87" w14:textId="77777777" w:rsidR="00225A6C" w:rsidRDefault="00225A6C" w:rsidP="00225A6C"/>
    <w:p w14:paraId="58A33747" w14:textId="77777777" w:rsidR="00225A6C" w:rsidRDefault="00225A6C" w:rsidP="00225A6C">
      <w:r w:rsidRPr="00DB228B">
        <w:rPr>
          <w:b/>
          <w:i/>
        </w:rPr>
        <w:t xml:space="preserve">Home Depot’s </w:t>
      </w:r>
      <w:r>
        <w:rPr>
          <w:b/>
          <w:i/>
        </w:rPr>
        <w:t>About Us</w:t>
      </w:r>
      <w:r w:rsidRPr="00DB228B">
        <w:rPr>
          <w:b/>
        </w:rPr>
        <w:t xml:space="preserve"> </w:t>
      </w:r>
      <w:r>
        <w:t>(</w:t>
      </w:r>
      <w:r w:rsidRPr="0059394D">
        <w:t>https://corporate.homedepot.com/about</w:t>
      </w:r>
      <w:r>
        <w:t>)</w:t>
      </w:r>
    </w:p>
    <w:p w14:paraId="088C90C3" w14:textId="77777777" w:rsidR="00225A6C" w:rsidRDefault="00225A6C" w:rsidP="00225A6C"/>
    <w:p w14:paraId="139A46E2" w14:textId="77777777" w:rsidR="00225A6C" w:rsidRDefault="00225A6C" w:rsidP="00225A6C">
      <w:r>
        <w:t xml:space="preserve">“Our founders’ vision of one-stop shopping for the do-it-yourselfer came to fruition when they opened the first two Home Depot stores on June 22, 1979, in Atlanta, Georgia. The first stores, at around 60,000 square </w:t>
      </w:r>
      <w:r>
        <w:lastRenderedPageBreak/>
        <w:t>feet each, were cavernous warehouses that dwarfed the competition and stocked 25,000 products, much more than the average hardware store at that time.</w:t>
      </w:r>
    </w:p>
    <w:p w14:paraId="209E0EDD" w14:textId="77777777" w:rsidR="00225A6C" w:rsidRDefault="00225A6C" w:rsidP="00225A6C"/>
    <w:p w14:paraId="6AAD080D" w14:textId="77777777" w:rsidR="00225A6C" w:rsidRDefault="00225A6C" w:rsidP="00225A6C">
      <w:r>
        <w:t>Today, The Home Depot is the world’s largest home improvement retailer with nearly 400,000 orange-blooded associates and more than 2,200 stores in the U.S., Canada and Mexico. The typical store today averages 105,000 square feet of indoor retail space, interconnected with an e-commerce business that offers more than one million products for the DIY customer, professional contractors, and the industry’s largest installation business for the Do-It-For-Me customer.”</w:t>
      </w:r>
    </w:p>
    <w:p w14:paraId="0B1ADDC7" w14:textId="77777777" w:rsidR="00225A6C" w:rsidRDefault="00225A6C" w:rsidP="00225A6C"/>
    <w:p w14:paraId="136791F0" w14:textId="77777777" w:rsidR="00225A6C" w:rsidRDefault="00225A6C" w:rsidP="00225A6C"/>
    <w:p w14:paraId="07565D36" w14:textId="77777777" w:rsidR="00225A6C" w:rsidRDefault="00225A6C" w:rsidP="00225A6C">
      <w:r w:rsidRPr="00DB228B">
        <w:rPr>
          <w:b/>
          <w:i/>
        </w:rPr>
        <w:t>Lowe’s About Us</w:t>
      </w:r>
      <w:r>
        <w:t xml:space="preserve"> (</w:t>
      </w:r>
      <w:r w:rsidRPr="00DB228B">
        <w:t>http://careers.lowes.com/media/39421/loweshistory.pdf</w:t>
      </w:r>
      <w:r>
        <w:t>)</w:t>
      </w:r>
    </w:p>
    <w:p w14:paraId="17429CDD" w14:textId="77777777" w:rsidR="00225A6C" w:rsidRDefault="00225A6C" w:rsidP="00225A6C"/>
    <w:p w14:paraId="71887F42" w14:textId="77777777" w:rsidR="00225A6C" w:rsidRDefault="00225A6C" w:rsidP="00225A6C">
      <w:r>
        <w:t>Founded in 1946, Lowe’s has grown from a small hardware store to the 2nd largest home improvement retailer worldwide, the 8th largest retailer in the U.S. and 19th largest in the world.</w:t>
      </w:r>
    </w:p>
    <w:p w14:paraId="1C86F0ED" w14:textId="77777777" w:rsidR="00225A6C" w:rsidRDefault="00225A6C" w:rsidP="00225A6C"/>
    <w:p w14:paraId="7FD587F0" w14:textId="77777777" w:rsidR="00225A6C" w:rsidRDefault="00225A6C" w:rsidP="00225A6C">
      <w:r>
        <w:t>Anticipating DIY needs while still accommodating contractors, Lowe’s began to enlarge its stores and expanded its merchandise offerings. The modern Lowe’s began in 1994, when its new store expansion consisted only of stores greater than 85,000 square feet of selling space. Expansion continues in North America as Lowe's plans to open 10 stores in 2012, with 103,000-square-foot stores in large markets and 94,000-square-foot stores in small to mid-size markets.</w:t>
      </w:r>
    </w:p>
    <w:p w14:paraId="3DCD0C35" w14:textId="77777777" w:rsidR="00225A6C" w:rsidRDefault="00225A6C" w:rsidP="00225A6C"/>
    <w:p w14:paraId="7E5A1734" w14:textId="77777777" w:rsidR="00225A6C" w:rsidRPr="000B1405" w:rsidRDefault="00225A6C" w:rsidP="00225A6C">
      <w:pPr>
        <w:rPr>
          <w:b/>
          <w:i/>
          <w:u w:val="single"/>
        </w:rPr>
      </w:pPr>
      <w:r w:rsidRPr="000B1405">
        <w:rPr>
          <w:b/>
          <w:i/>
          <w:u w:val="single"/>
        </w:rPr>
        <w:t xml:space="preserve">Customer Demographics </w:t>
      </w:r>
    </w:p>
    <w:p w14:paraId="613930CE" w14:textId="77777777" w:rsidR="00225A6C" w:rsidRDefault="00225A6C" w:rsidP="00225A6C"/>
    <w:p w14:paraId="6A12460B" w14:textId="77777777" w:rsidR="00225A6C" w:rsidRDefault="00225A6C" w:rsidP="00225A6C">
      <w:r>
        <w:t xml:space="preserve">The customers for Home Depot and Lowes are split into the following categories: </w:t>
      </w:r>
    </w:p>
    <w:p w14:paraId="5A1613D3" w14:textId="77777777" w:rsidR="00225A6C" w:rsidRDefault="00225A6C" w:rsidP="00225A6C">
      <w:pPr>
        <w:pStyle w:val="ListParagraph"/>
        <w:numPr>
          <w:ilvl w:val="0"/>
          <w:numId w:val="1"/>
        </w:numPr>
      </w:pPr>
      <w:r w:rsidRPr="00DA151F">
        <w:rPr>
          <w:i/>
        </w:rPr>
        <w:t>Contractors</w:t>
      </w:r>
      <w:r>
        <w:t xml:space="preserve"> involved in the construction and repairs of homes. This group comes to the store to buy home construction supplies, raw materials and tools</w:t>
      </w:r>
    </w:p>
    <w:p w14:paraId="1C035AD9" w14:textId="77777777" w:rsidR="00225A6C" w:rsidRDefault="00225A6C" w:rsidP="00225A6C">
      <w:pPr>
        <w:pStyle w:val="ListParagraph"/>
        <w:numPr>
          <w:ilvl w:val="0"/>
          <w:numId w:val="1"/>
        </w:numPr>
      </w:pPr>
      <w:r w:rsidRPr="00DA151F">
        <w:rPr>
          <w:i/>
        </w:rPr>
        <w:t>DIY consumers</w:t>
      </w:r>
      <w:r>
        <w:t xml:space="preserve"> are homeowners or renters that live in a dwelling and come to the stores to buy materials and request consulting on their projects from the store staff</w:t>
      </w:r>
    </w:p>
    <w:p w14:paraId="47C0FE77" w14:textId="77777777" w:rsidR="00225A6C" w:rsidRDefault="00225A6C" w:rsidP="00225A6C">
      <w:pPr>
        <w:pStyle w:val="ListParagraph"/>
        <w:numPr>
          <w:ilvl w:val="0"/>
          <w:numId w:val="1"/>
        </w:numPr>
      </w:pPr>
      <w:r w:rsidRPr="00E87FCD">
        <w:rPr>
          <w:i/>
        </w:rPr>
        <w:t>Finished product</w:t>
      </w:r>
      <w:r>
        <w:t xml:space="preserve"> consumers –are those that come to the store to purchase goods that have been completed by the manufacturer but may need installation assistance like refrigerators, light fixtures, washer and dryers, etc. </w:t>
      </w:r>
    </w:p>
    <w:p w14:paraId="51EEE795" w14:textId="77777777" w:rsidR="00225A6C" w:rsidRDefault="00225A6C" w:rsidP="00225A6C">
      <w:pPr>
        <w:rPr>
          <w:b/>
        </w:rPr>
      </w:pPr>
    </w:p>
    <w:p w14:paraId="55371C7D" w14:textId="5DD2A4AC" w:rsidR="00225A6C" w:rsidRPr="000B1405" w:rsidRDefault="00225A6C" w:rsidP="00225A6C">
      <w:pPr>
        <w:rPr>
          <w:b/>
          <w:u w:val="single"/>
        </w:rPr>
      </w:pPr>
      <w:r w:rsidRPr="000B1405">
        <w:rPr>
          <w:b/>
          <w:u w:val="single"/>
        </w:rPr>
        <w:t xml:space="preserve">The Data </w:t>
      </w:r>
    </w:p>
    <w:p w14:paraId="7C5FF67E" w14:textId="088043CD" w:rsidR="006A5829" w:rsidRDefault="006A5829" w:rsidP="00225A6C">
      <w:pPr>
        <w:rPr>
          <w:b/>
        </w:rPr>
      </w:pPr>
    </w:p>
    <w:p w14:paraId="3BB5C50C" w14:textId="3F25356D" w:rsidR="006A5829" w:rsidRPr="006A5829" w:rsidRDefault="006A5829" w:rsidP="00225A6C">
      <w:pPr>
        <w:rPr>
          <w:b/>
          <w:i/>
          <w:iCs/>
        </w:rPr>
      </w:pPr>
      <w:r>
        <w:rPr>
          <w:b/>
          <w:i/>
          <w:iCs/>
        </w:rPr>
        <w:t>Files</w:t>
      </w:r>
    </w:p>
    <w:p w14:paraId="75044089" w14:textId="117F662D" w:rsidR="006A5829" w:rsidRDefault="006A5829" w:rsidP="00225A6C">
      <w:pPr>
        <w:rPr>
          <w:bCs/>
        </w:rPr>
      </w:pPr>
      <w:r w:rsidRPr="006A5829">
        <w:rPr>
          <w:bCs/>
        </w:rPr>
        <w:t>Home_Depot_Lowes_Data.csv</w:t>
      </w:r>
    </w:p>
    <w:p w14:paraId="5F7F7C13" w14:textId="6988E895" w:rsidR="006A5829" w:rsidRPr="006A5829" w:rsidRDefault="006A5829" w:rsidP="00225A6C">
      <w:pPr>
        <w:rPr>
          <w:bCs/>
        </w:rPr>
      </w:pPr>
      <w:r w:rsidRPr="006A5829">
        <w:rPr>
          <w:bCs/>
        </w:rPr>
        <w:t>RDC_MarketHotness_Monthly.csv</w:t>
      </w:r>
    </w:p>
    <w:p w14:paraId="0F1A5F87" w14:textId="13480090" w:rsidR="00446EC6" w:rsidRDefault="006A5829" w:rsidP="00446EC6">
      <w:r w:rsidRPr="006A5829">
        <w:t>state_region.csv</w:t>
      </w:r>
    </w:p>
    <w:p w14:paraId="4C4A4E3B" w14:textId="1652B842" w:rsidR="006A5829" w:rsidRDefault="006A5829" w:rsidP="00446EC6">
      <w:r w:rsidRPr="006A5829">
        <w:t>highways.csv</w:t>
      </w:r>
    </w:p>
    <w:p w14:paraId="7E737E6F" w14:textId="611F0DFB" w:rsidR="006A5829" w:rsidRDefault="006A5829" w:rsidP="00446EC6">
      <w:r w:rsidRPr="006A5829">
        <w:t>HDLData.csv</w:t>
      </w:r>
    </w:p>
    <w:p w14:paraId="7F683916" w14:textId="24C1A420" w:rsidR="006A5829" w:rsidRDefault="006A5829" w:rsidP="00446EC6">
      <w:r w:rsidRPr="006A5829">
        <w:t>Property_Tax.csv</w:t>
      </w:r>
    </w:p>
    <w:p w14:paraId="20849F13" w14:textId="72CA1D70" w:rsidR="006A5829" w:rsidRDefault="006A5829" w:rsidP="00446EC6"/>
    <w:p w14:paraId="4ED83976" w14:textId="55303BF3" w:rsidR="006A5829" w:rsidRPr="006A5829" w:rsidRDefault="006A5829" w:rsidP="00446EC6">
      <w:pPr>
        <w:rPr>
          <w:i/>
          <w:iCs/>
        </w:rPr>
      </w:pPr>
      <w:r w:rsidRPr="006A5829">
        <w:rPr>
          <w:i/>
          <w:iCs/>
        </w:rPr>
        <w:t>Data Considerations</w:t>
      </w:r>
    </w:p>
    <w:p w14:paraId="7338CF3C" w14:textId="6573308C" w:rsidR="00446EC6" w:rsidRDefault="00446EC6" w:rsidP="00446EC6">
      <w:r>
        <w:t xml:space="preserve">The New England Region encompasses the following states – Maine, New Hampshire, Connecticut, Vermont, Rhode Island and Massachusetts </w:t>
      </w:r>
    </w:p>
    <w:p w14:paraId="3B70D8C5" w14:textId="77777777" w:rsidR="00446EC6" w:rsidRPr="00DB228B" w:rsidRDefault="00446EC6" w:rsidP="00225A6C">
      <w:pPr>
        <w:rPr>
          <w:b/>
        </w:rPr>
      </w:pPr>
    </w:p>
    <w:p w14:paraId="237BB075" w14:textId="6AF3DFDF" w:rsidR="00225A6C" w:rsidRDefault="00225A6C" w:rsidP="00225A6C">
      <w:r>
        <w:t xml:space="preserve">Unfortunately, you do not have raw data on the above 3 customer </w:t>
      </w:r>
      <w:r w:rsidR="00AA5077">
        <w:t xml:space="preserve">demographic </w:t>
      </w:r>
      <w:r>
        <w:t xml:space="preserve">categories. However, the next best data points which relate to these customers are free and available to you – Census Data, Real Estate Data, Property Tax data and US &amp; State Highway data. </w:t>
      </w:r>
    </w:p>
    <w:p w14:paraId="5B2D31F9" w14:textId="77777777" w:rsidR="00225A6C" w:rsidRDefault="00225A6C" w:rsidP="00225A6C"/>
    <w:p w14:paraId="6FE30382" w14:textId="32E14756" w:rsidR="00225A6C" w:rsidRDefault="00225A6C" w:rsidP="00225A6C">
      <w:r>
        <w:t xml:space="preserve">The census data provides a broad but telling story of demographics for each county in the United States. Many businesses use this data for market research. The types of customers that Home Depot and Lowes are targeting can be gleaned from this census and store location data. A data dictionary </w:t>
      </w:r>
      <w:r w:rsidR="00AA5077">
        <w:t>is</w:t>
      </w:r>
      <w:r>
        <w:t xml:space="preserve"> referenced in the appendix section</w:t>
      </w:r>
      <w:r w:rsidR="00AA5077">
        <w:t xml:space="preserve"> below</w:t>
      </w:r>
      <w:r>
        <w:t xml:space="preserve">. </w:t>
      </w:r>
    </w:p>
    <w:p w14:paraId="730A7B33" w14:textId="77777777" w:rsidR="00225A6C" w:rsidRDefault="00225A6C" w:rsidP="00225A6C"/>
    <w:p w14:paraId="74253FCC" w14:textId="6BBE9D81" w:rsidR="00225A6C" w:rsidRDefault="00225A6C" w:rsidP="00225A6C">
      <w:r>
        <w:t xml:space="preserve">The property tax data is a dataset from smartasset.com and it lists property taxes by each county. The DIY stores have a large footprint with estimates of 103,000-square-feet in each store’s size. A larger property tax would imply a larger cost of operations per store given the county it is located in. </w:t>
      </w:r>
      <w:r w:rsidR="00AA5077">
        <w:t xml:space="preserve">Tool Times store size is similar in square footage to Home Depot and Lowes. </w:t>
      </w:r>
    </w:p>
    <w:p w14:paraId="540D6115" w14:textId="77777777" w:rsidR="00225A6C" w:rsidRDefault="00225A6C" w:rsidP="00225A6C"/>
    <w:p w14:paraId="5A5D15C2" w14:textId="6F950918" w:rsidR="006A5829" w:rsidRPr="006A5829" w:rsidRDefault="00AA5077" w:rsidP="00225A6C">
      <w:pPr>
        <w:rPr>
          <w:i/>
          <w:iCs/>
        </w:rPr>
      </w:pPr>
      <w:r>
        <w:rPr>
          <w:i/>
          <w:iCs/>
        </w:rPr>
        <w:t xml:space="preserve">Subjective </w:t>
      </w:r>
      <w:r w:rsidR="006A5829" w:rsidRPr="006A5829">
        <w:rPr>
          <w:i/>
          <w:iCs/>
        </w:rPr>
        <w:t xml:space="preserve">Insight from Tool </w:t>
      </w:r>
      <w:r w:rsidR="000C02D2">
        <w:rPr>
          <w:i/>
          <w:iCs/>
        </w:rPr>
        <w:t xml:space="preserve">Time corporate </w:t>
      </w:r>
    </w:p>
    <w:p w14:paraId="52E5DAC2" w14:textId="6417557E" w:rsidR="000C02D2" w:rsidRDefault="00225A6C" w:rsidP="00225A6C">
      <w:r>
        <w:t>The Vice President of Marketing at Tool</w:t>
      </w:r>
      <w:r w:rsidR="000C02D2">
        <w:t xml:space="preserve"> </w:t>
      </w:r>
      <w:r>
        <w:t xml:space="preserve">Time has mentioned  that </w:t>
      </w:r>
      <w:r w:rsidR="00AA5077">
        <w:t>s</w:t>
      </w:r>
      <w:r>
        <w:t xml:space="preserve">he noticed Lowes and Home Depot stores are usually located near major highways. </w:t>
      </w:r>
      <w:r w:rsidR="00446EC6">
        <w:t xml:space="preserve">The data scientist has </w:t>
      </w:r>
      <w:r>
        <w:t xml:space="preserve">collected a count of US Highway, State Highways and Tool Roads per county in the North East Region. </w:t>
      </w:r>
      <w:r w:rsidR="000C02D2">
        <w:t>The VP is</w:t>
      </w:r>
      <w:r w:rsidR="006A5829">
        <w:t xml:space="preserve"> not </w:t>
      </w:r>
      <w:r w:rsidR="000C02D2">
        <w:t xml:space="preserve">certain </w:t>
      </w:r>
      <w:r w:rsidR="006A5829">
        <w:t xml:space="preserve">if </w:t>
      </w:r>
      <w:r w:rsidR="00AA5077">
        <w:t xml:space="preserve">her </w:t>
      </w:r>
      <w:r w:rsidR="006A5829">
        <w:t xml:space="preserve">theory is to </w:t>
      </w:r>
      <w:r w:rsidR="000C02D2">
        <w:t xml:space="preserve">related to the success </w:t>
      </w:r>
      <w:r w:rsidR="006A5829">
        <w:t>with Home Depot and Lowes supply chain management or if vehicle traffic off of highway ramps is high and therefore leading to more customers stopping at their stores.</w:t>
      </w:r>
      <w:r w:rsidR="000C02D2">
        <w:t xml:space="preserve"> </w:t>
      </w:r>
    </w:p>
    <w:p w14:paraId="1F4A6C2C" w14:textId="77777777" w:rsidR="000C02D2" w:rsidRDefault="000C02D2" w:rsidP="00225A6C"/>
    <w:p w14:paraId="205232BB" w14:textId="7ADF1A4D" w:rsidR="00225A6C" w:rsidRDefault="000C02D2" w:rsidP="00225A6C">
      <w:r>
        <w:t xml:space="preserve">Tool Time executive management also asked the data scientist to research real estate and population data. The data scientist has performed some correlation research and theorized his findings. It is up to you, the consultant, to use or not use this research in your strategy and CRM planning. </w:t>
      </w:r>
    </w:p>
    <w:p w14:paraId="767220B7" w14:textId="135E02A5" w:rsidR="006A5829" w:rsidRDefault="006A5829" w:rsidP="00225A6C"/>
    <w:p w14:paraId="22C227CD" w14:textId="5DCCE612" w:rsidR="006A5829" w:rsidRDefault="006A5829" w:rsidP="006A5829">
      <w:r>
        <w:t xml:space="preserve">Tool Time prides itself on its relationship with its small community locations. Their </w:t>
      </w:r>
      <w:r w:rsidR="000C02D2">
        <w:t xml:space="preserve">in-store </w:t>
      </w:r>
      <w:r>
        <w:t>employees are highly knowledgeable in DIY, tools and getting the job done. Tool Time has received many customer service awards</w:t>
      </w:r>
      <w:r w:rsidR="005E2301">
        <w:t xml:space="preserve">. </w:t>
      </w:r>
      <w:r w:rsidR="000C02D2">
        <w:t>In addition to the success of their in-store employees, t</w:t>
      </w:r>
      <w:r>
        <w:t xml:space="preserve">he IT and marketing teams collect survey data and conduct email marketing campaigns to continue to improve their customer loyalty. </w:t>
      </w:r>
      <w:r w:rsidR="005E2301">
        <w:t xml:space="preserve">These considerations should be </w:t>
      </w:r>
      <w:r w:rsidR="000C02D2">
        <w:t>included</w:t>
      </w:r>
      <w:r w:rsidR="005E2301">
        <w:t xml:space="preserve"> in the CRM solution. </w:t>
      </w:r>
    </w:p>
    <w:p w14:paraId="189838A7" w14:textId="77777777" w:rsidR="006A5829" w:rsidRDefault="006A5829" w:rsidP="00225A6C"/>
    <w:p w14:paraId="3B68A373" w14:textId="761193B0" w:rsidR="00225A6C" w:rsidRPr="00EF7363" w:rsidRDefault="00446EC6" w:rsidP="00225A6C">
      <w:pPr>
        <w:pStyle w:val="NormalWeb"/>
        <w:spacing w:before="0" w:beforeAutospacing="0" w:after="0" w:afterAutospacing="0" w:line="192" w:lineRule="auto"/>
        <w:outlineLvl w:val="0"/>
        <w:rPr>
          <w:rFonts w:ascii="Calibri" w:hAnsi="Calibri" w:cs="Arial"/>
          <w:b/>
          <w:bCs/>
          <w:color w:val="000000" w:themeColor="text1"/>
          <w:kern w:val="24"/>
        </w:rPr>
      </w:pPr>
      <w:r>
        <w:rPr>
          <w:rFonts w:ascii="Calibri" w:hAnsi="Calibri" w:cs="Arial"/>
          <w:b/>
          <w:bCs/>
          <w:color w:val="000000" w:themeColor="text1"/>
          <w:kern w:val="24"/>
        </w:rPr>
        <w:t>Data Research Notes from the Tool Time’</w:t>
      </w:r>
      <w:r w:rsidR="00CC585F">
        <w:rPr>
          <w:rFonts w:ascii="Calibri" w:hAnsi="Calibri" w:cs="Arial"/>
          <w:b/>
          <w:bCs/>
          <w:color w:val="000000" w:themeColor="text1"/>
          <w:kern w:val="24"/>
        </w:rPr>
        <w:t>s</w:t>
      </w:r>
      <w:r>
        <w:rPr>
          <w:rFonts w:ascii="Calibri" w:hAnsi="Calibri" w:cs="Arial"/>
          <w:b/>
          <w:bCs/>
          <w:color w:val="000000" w:themeColor="text1"/>
          <w:kern w:val="24"/>
        </w:rPr>
        <w:t xml:space="preserve"> Data Scientist</w:t>
      </w:r>
      <w:r w:rsidR="00225A6C" w:rsidRPr="00EF7363">
        <w:rPr>
          <w:rFonts w:ascii="Calibri" w:hAnsi="Calibri" w:cs="Arial"/>
          <w:b/>
          <w:bCs/>
          <w:color w:val="000000" w:themeColor="text1"/>
          <w:kern w:val="24"/>
        </w:rPr>
        <w:t>:</w:t>
      </w:r>
    </w:p>
    <w:p w14:paraId="3853347E" w14:textId="77777777" w:rsidR="00225A6C" w:rsidRPr="00EF7363" w:rsidRDefault="00225A6C" w:rsidP="00225A6C">
      <w:pPr>
        <w:pStyle w:val="NormalWeb"/>
        <w:spacing w:before="0" w:beforeAutospacing="0" w:after="0" w:afterAutospacing="0"/>
        <w:rPr>
          <w:rFonts w:ascii="Calibri" w:hAnsi="Calibri" w:cs="Arial"/>
          <w:bCs/>
          <w:color w:val="000000" w:themeColor="text1"/>
          <w:kern w:val="24"/>
        </w:rPr>
      </w:pPr>
    </w:p>
    <w:p w14:paraId="6B1184B6" w14:textId="77777777" w:rsidR="00225A6C" w:rsidRDefault="00225A6C" w:rsidP="00225A6C">
      <w:pPr>
        <w:pStyle w:val="NormalWeb"/>
        <w:numPr>
          <w:ilvl w:val="0"/>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 xml:space="preserve">Data Transformation </w:t>
      </w:r>
    </w:p>
    <w:p w14:paraId="1A1D2A23" w14:textId="3EB3804A" w:rsidR="00225A6C" w:rsidRDefault="00225A6C"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Perform</w:t>
      </w:r>
      <w:r w:rsidR="00446EC6">
        <w:rPr>
          <w:rFonts w:ascii="Calibri" w:hAnsi="Calibri" w:cs="Arial"/>
          <w:bCs/>
          <w:color w:val="000000" w:themeColor="text1"/>
          <w:kern w:val="24"/>
        </w:rPr>
        <w:t>ed</w:t>
      </w:r>
      <w:r>
        <w:rPr>
          <w:rFonts w:ascii="Calibri" w:hAnsi="Calibri" w:cs="Arial"/>
          <w:bCs/>
          <w:color w:val="000000" w:themeColor="text1"/>
          <w:kern w:val="24"/>
        </w:rPr>
        <w:t xml:space="preserve"> an inner join on</w:t>
      </w:r>
      <w:r w:rsidRPr="00BA7308">
        <w:rPr>
          <w:rFonts w:ascii="Calibri" w:hAnsi="Calibri" w:cs="Arial"/>
          <w:bCs/>
          <w:color w:val="000000" w:themeColor="text1"/>
          <w:kern w:val="24"/>
        </w:rPr>
        <w:t xml:space="preserve"> the </w:t>
      </w:r>
      <w:proofErr w:type="spellStart"/>
      <w:r w:rsidRPr="00BA7308">
        <w:rPr>
          <w:rFonts w:ascii="Calibri" w:hAnsi="Calibri" w:cs="Arial"/>
          <w:bCs/>
          <w:color w:val="000000" w:themeColor="text1"/>
          <w:kern w:val="24"/>
        </w:rPr>
        <w:t>HDLo</w:t>
      </w:r>
      <w:proofErr w:type="spellEnd"/>
      <w:r w:rsidRPr="00BA7308">
        <w:rPr>
          <w:rFonts w:ascii="Calibri" w:hAnsi="Calibri" w:cs="Arial"/>
          <w:bCs/>
          <w:color w:val="000000" w:themeColor="text1"/>
          <w:kern w:val="24"/>
        </w:rPr>
        <w:t xml:space="preserve"> </w:t>
      </w:r>
      <w:r>
        <w:rPr>
          <w:rFonts w:ascii="Calibri" w:hAnsi="Calibri" w:cs="Arial"/>
          <w:bCs/>
          <w:color w:val="000000" w:themeColor="text1"/>
          <w:kern w:val="24"/>
        </w:rPr>
        <w:t xml:space="preserve">and the Region data </w:t>
      </w:r>
    </w:p>
    <w:p w14:paraId="6BE64978" w14:textId="074D6962" w:rsidR="00225A6C" w:rsidRDefault="00225A6C"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I</w:t>
      </w:r>
      <w:r w:rsidRPr="00BA7308">
        <w:rPr>
          <w:rFonts w:ascii="Calibri" w:hAnsi="Calibri" w:cs="Arial"/>
          <w:bCs/>
          <w:color w:val="000000" w:themeColor="text1"/>
          <w:kern w:val="24"/>
        </w:rPr>
        <w:t>solate</w:t>
      </w:r>
      <w:r w:rsidR="00446EC6">
        <w:rPr>
          <w:rFonts w:ascii="Calibri" w:hAnsi="Calibri" w:cs="Arial"/>
          <w:bCs/>
          <w:color w:val="000000" w:themeColor="text1"/>
          <w:kern w:val="24"/>
        </w:rPr>
        <w:t>d</w:t>
      </w:r>
      <w:r w:rsidRPr="00BA7308">
        <w:rPr>
          <w:rFonts w:ascii="Calibri" w:hAnsi="Calibri" w:cs="Arial"/>
          <w:bCs/>
          <w:color w:val="000000" w:themeColor="text1"/>
          <w:kern w:val="24"/>
        </w:rPr>
        <w:t xml:space="preserve"> </w:t>
      </w:r>
      <w:r>
        <w:rPr>
          <w:rFonts w:ascii="Calibri" w:hAnsi="Calibri" w:cs="Arial"/>
          <w:bCs/>
          <w:color w:val="000000" w:themeColor="text1"/>
          <w:kern w:val="24"/>
        </w:rPr>
        <w:t xml:space="preserve">data frame to </w:t>
      </w:r>
      <w:r w:rsidRPr="00BA7308">
        <w:rPr>
          <w:rFonts w:ascii="Calibri" w:hAnsi="Calibri" w:cs="Arial"/>
          <w:bCs/>
          <w:color w:val="000000" w:themeColor="text1"/>
          <w:kern w:val="24"/>
        </w:rPr>
        <w:t xml:space="preserve">the </w:t>
      </w:r>
      <w:r>
        <w:rPr>
          <w:rFonts w:ascii="Calibri" w:hAnsi="Calibri" w:cs="Arial"/>
          <w:bCs/>
          <w:color w:val="000000" w:themeColor="text1"/>
          <w:kern w:val="24"/>
        </w:rPr>
        <w:t xml:space="preserve">New England </w:t>
      </w:r>
      <w:r w:rsidRPr="00BA7308">
        <w:rPr>
          <w:rFonts w:ascii="Calibri" w:hAnsi="Calibri" w:cs="Arial"/>
          <w:bCs/>
          <w:color w:val="000000" w:themeColor="text1"/>
          <w:kern w:val="24"/>
        </w:rPr>
        <w:t>Region</w:t>
      </w:r>
    </w:p>
    <w:p w14:paraId="7C9D68BE" w14:textId="6B27C607" w:rsidR="00225A6C" w:rsidRDefault="00225A6C"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Create</w:t>
      </w:r>
      <w:r w:rsidR="00446EC6">
        <w:rPr>
          <w:rFonts w:ascii="Calibri" w:hAnsi="Calibri" w:cs="Arial"/>
          <w:bCs/>
          <w:color w:val="000000" w:themeColor="text1"/>
          <w:kern w:val="24"/>
        </w:rPr>
        <w:t>d</w:t>
      </w:r>
      <w:r>
        <w:rPr>
          <w:rFonts w:ascii="Calibri" w:hAnsi="Calibri" w:cs="Arial"/>
          <w:bCs/>
          <w:color w:val="000000" w:themeColor="text1"/>
          <w:kern w:val="24"/>
        </w:rPr>
        <w:t xml:space="preserve"> 3 new columns </w:t>
      </w:r>
    </w:p>
    <w:p w14:paraId="3DC82D72" w14:textId="77777777" w:rsidR="00225A6C" w:rsidRDefault="00225A6C" w:rsidP="00225A6C">
      <w:pPr>
        <w:pStyle w:val="NormalWeb"/>
        <w:numPr>
          <w:ilvl w:val="2"/>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 xml:space="preserve">Lowes present in county </w:t>
      </w:r>
    </w:p>
    <w:p w14:paraId="438441F6" w14:textId="77777777" w:rsidR="00225A6C" w:rsidRDefault="00225A6C" w:rsidP="00225A6C">
      <w:pPr>
        <w:pStyle w:val="NormalWeb"/>
        <w:numPr>
          <w:ilvl w:val="2"/>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Home Depot present in county</w:t>
      </w:r>
    </w:p>
    <w:p w14:paraId="43E34226" w14:textId="77777777" w:rsidR="00225A6C" w:rsidRDefault="00225A6C" w:rsidP="00225A6C">
      <w:pPr>
        <w:pStyle w:val="NormalWeb"/>
        <w:numPr>
          <w:ilvl w:val="2"/>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 xml:space="preserve">Home Depot and Lowes not present in county </w:t>
      </w:r>
    </w:p>
    <w:p w14:paraId="006D8619" w14:textId="3DED19D8" w:rsidR="00225A6C" w:rsidRDefault="00225A6C"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Perform</w:t>
      </w:r>
      <w:r w:rsidR="00446EC6">
        <w:rPr>
          <w:rFonts w:ascii="Calibri" w:hAnsi="Calibri" w:cs="Arial"/>
          <w:bCs/>
          <w:color w:val="000000" w:themeColor="text1"/>
          <w:kern w:val="24"/>
        </w:rPr>
        <w:t>ed</w:t>
      </w:r>
      <w:r>
        <w:rPr>
          <w:rFonts w:ascii="Calibri" w:hAnsi="Calibri" w:cs="Arial"/>
          <w:bCs/>
          <w:color w:val="000000" w:themeColor="text1"/>
          <w:kern w:val="24"/>
        </w:rPr>
        <w:t xml:space="preserve"> an left  join merging </w:t>
      </w:r>
      <w:proofErr w:type="spellStart"/>
      <w:r>
        <w:rPr>
          <w:rFonts w:ascii="Calibri" w:hAnsi="Calibri" w:cs="Arial"/>
          <w:bCs/>
          <w:color w:val="000000" w:themeColor="text1"/>
          <w:kern w:val="24"/>
        </w:rPr>
        <w:t>HDLo</w:t>
      </w:r>
      <w:proofErr w:type="spellEnd"/>
      <w:r>
        <w:rPr>
          <w:rFonts w:ascii="Calibri" w:hAnsi="Calibri" w:cs="Arial"/>
          <w:bCs/>
          <w:color w:val="000000" w:themeColor="text1"/>
          <w:kern w:val="24"/>
        </w:rPr>
        <w:t xml:space="preserve"> data set and the highway data</w:t>
      </w:r>
    </w:p>
    <w:p w14:paraId="04BE1BD7" w14:textId="4C054358" w:rsidR="00225A6C" w:rsidRDefault="00225A6C" w:rsidP="00225A6C">
      <w:pPr>
        <w:pStyle w:val="NormalWeb"/>
        <w:numPr>
          <w:ilvl w:val="2"/>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Merge</w:t>
      </w:r>
      <w:r w:rsidR="00446EC6">
        <w:rPr>
          <w:rFonts w:ascii="Calibri" w:hAnsi="Calibri" w:cs="Arial"/>
          <w:bCs/>
          <w:color w:val="000000" w:themeColor="text1"/>
          <w:kern w:val="24"/>
        </w:rPr>
        <w:t>d</w:t>
      </w:r>
      <w:r>
        <w:rPr>
          <w:rFonts w:ascii="Calibri" w:hAnsi="Calibri" w:cs="Arial"/>
          <w:bCs/>
          <w:color w:val="000000" w:themeColor="text1"/>
          <w:kern w:val="24"/>
        </w:rPr>
        <w:t xml:space="preserve"> by both county name and state abbreviation </w:t>
      </w:r>
    </w:p>
    <w:p w14:paraId="0C3EC7C6" w14:textId="5E6D8F71" w:rsidR="00225A6C" w:rsidRDefault="00225A6C"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Perform</w:t>
      </w:r>
      <w:r w:rsidR="00446EC6">
        <w:rPr>
          <w:rFonts w:ascii="Calibri" w:hAnsi="Calibri" w:cs="Arial"/>
          <w:bCs/>
          <w:color w:val="000000" w:themeColor="text1"/>
          <w:kern w:val="24"/>
        </w:rPr>
        <w:t>ed</w:t>
      </w:r>
      <w:r>
        <w:rPr>
          <w:rFonts w:ascii="Calibri" w:hAnsi="Calibri" w:cs="Arial"/>
          <w:bCs/>
          <w:color w:val="000000" w:themeColor="text1"/>
          <w:kern w:val="24"/>
        </w:rPr>
        <w:t xml:space="preserve"> a left join  </w:t>
      </w:r>
      <w:proofErr w:type="spellStart"/>
      <w:r w:rsidRPr="00FB1A8A">
        <w:rPr>
          <w:rFonts w:ascii="Calibri" w:hAnsi="Calibri" w:cs="Arial"/>
          <w:bCs/>
          <w:color w:val="000000" w:themeColor="text1"/>
          <w:kern w:val="24"/>
        </w:rPr>
        <w:t>HDLo</w:t>
      </w:r>
      <w:proofErr w:type="spellEnd"/>
      <w:r w:rsidRPr="00FB1A8A">
        <w:rPr>
          <w:rFonts w:ascii="Calibri" w:hAnsi="Calibri" w:cs="Arial"/>
          <w:bCs/>
          <w:color w:val="000000" w:themeColor="text1"/>
          <w:kern w:val="24"/>
        </w:rPr>
        <w:t xml:space="preserve"> and property tax data </w:t>
      </w:r>
      <w:proofErr w:type="spellStart"/>
      <w:r w:rsidRPr="00FB1A8A">
        <w:rPr>
          <w:rFonts w:ascii="Calibri" w:hAnsi="Calibri" w:cs="Arial"/>
          <w:bCs/>
          <w:color w:val="000000" w:themeColor="text1"/>
          <w:kern w:val="24"/>
        </w:rPr>
        <w:t>data</w:t>
      </w:r>
      <w:proofErr w:type="spellEnd"/>
      <w:r w:rsidRPr="00FB1A8A">
        <w:rPr>
          <w:rFonts w:ascii="Calibri" w:hAnsi="Calibri" w:cs="Arial"/>
          <w:bCs/>
          <w:color w:val="000000" w:themeColor="text1"/>
          <w:kern w:val="24"/>
        </w:rPr>
        <w:t xml:space="preserve"> </w:t>
      </w:r>
      <w:proofErr w:type="spellStart"/>
      <w:r w:rsidRPr="00FB1A8A">
        <w:rPr>
          <w:rFonts w:ascii="Calibri" w:hAnsi="Calibri" w:cs="Arial"/>
          <w:bCs/>
          <w:color w:val="000000" w:themeColor="text1"/>
          <w:kern w:val="24"/>
        </w:rPr>
        <w:t>set</w:t>
      </w:r>
      <w:r>
        <w:rPr>
          <w:rFonts w:ascii="Calibri" w:hAnsi="Calibri" w:cs="Arial"/>
          <w:bCs/>
          <w:color w:val="000000" w:themeColor="text1"/>
          <w:kern w:val="24"/>
        </w:rPr>
        <w:t>Merge</w:t>
      </w:r>
      <w:proofErr w:type="spellEnd"/>
      <w:r>
        <w:rPr>
          <w:rFonts w:ascii="Calibri" w:hAnsi="Calibri" w:cs="Arial"/>
          <w:bCs/>
          <w:color w:val="000000" w:themeColor="text1"/>
          <w:kern w:val="24"/>
        </w:rPr>
        <w:t xml:space="preserve"> by both county name and state abbreviation </w:t>
      </w:r>
    </w:p>
    <w:p w14:paraId="5F82AC89" w14:textId="77777777" w:rsidR="00225A6C" w:rsidRDefault="00225A6C" w:rsidP="00225A6C">
      <w:pPr>
        <w:pStyle w:val="NormalWeb"/>
        <w:spacing w:before="0" w:beforeAutospacing="0" w:after="0" w:afterAutospacing="0" w:line="192" w:lineRule="auto"/>
        <w:ind w:left="1440"/>
        <w:rPr>
          <w:rFonts w:ascii="Calibri" w:hAnsi="Calibri" w:cs="Arial"/>
          <w:bCs/>
          <w:color w:val="000000" w:themeColor="text1"/>
          <w:kern w:val="24"/>
        </w:rPr>
      </w:pPr>
    </w:p>
    <w:p w14:paraId="3321E7C8" w14:textId="1A935C96" w:rsidR="00225A6C" w:rsidRDefault="00225A6C" w:rsidP="00225A6C">
      <w:pPr>
        <w:pStyle w:val="NormalWeb"/>
        <w:numPr>
          <w:ilvl w:val="0"/>
          <w:numId w:val="3"/>
        </w:numPr>
        <w:spacing w:before="0" w:beforeAutospacing="0" w:after="0" w:afterAutospacing="0" w:line="192" w:lineRule="auto"/>
        <w:rPr>
          <w:rFonts w:ascii="Calibri" w:hAnsi="Calibri" w:cs="Arial"/>
          <w:bCs/>
          <w:color w:val="000000" w:themeColor="text1"/>
          <w:kern w:val="24"/>
        </w:rPr>
      </w:pPr>
      <w:r w:rsidRPr="00EF7363">
        <w:rPr>
          <w:rFonts w:ascii="Calibri" w:hAnsi="Calibri" w:cs="Arial"/>
          <w:bCs/>
          <w:color w:val="000000" w:themeColor="text1"/>
          <w:kern w:val="24"/>
        </w:rPr>
        <w:t>Perform</w:t>
      </w:r>
      <w:r w:rsidR="00446EC6">
        <w:rPr>
          <w:rFonts w:ascii="Calibri" w:hAnsi="Calibri" w:cs="Arial"/>
          <w:bCs/>
          <w:color w:val="000000" w:themeColor="text1"/>
          <w:kern w:val="24"/>
        </w:rPr>
        <w:t>ed</w:t>
      </w:r>
      <w:r w:rsidRPr="00EF7363">
        <w:rPr>
          <w:rFonts w:ascii="Calibri" w:hAnsi="Calibri" w:cs="Arial"/>
          <w:bCs/>
          <w:color w:val="000000" w:themeColor="text1"/>
          <w:kern w:val="24"/>
        </w:rPr>
        <w:t xml:space="preserve"> Exploratory Data Analysis on the stores</w:t>
      </w:r>
    </w:p>
    <w:p w14:paraId="36C5B1CF" w14:textId="77777777" w:rsidR="00225A6C" w:rsidRDefault="00225A6C"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 xml:space="preserve">Corrections to variables  </w:t>
      </w:r>
    </w:p>
    <w:p w14:paraId="594316FB" w14:textId="77777777" w:rsidR="00225A6C" w:rsidRDefault="00225A6C" w:rsidP="00225A6C">
      <w:pPr>
        <w:pStyle w:val="NormalWeb"/>
        <w:numPr>
          <w:ilvl w:val="2"/>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 xml:space="preserve">Watch out for missing values. Its ok to remove them or use median values. </w:t>
      </w:r>
    </w:p>
    <w:p w14:paraId="7DD591A4" w14:textId="77777777" w:rsidR="00225A6C" w:rsidRDefault="00225A6C" w:rsidP="00225A6C">
      <w:pPr>
        <w:pStyle w:val="NormalWeb"/>
        <w:numPr>
          <w:ilvl w:val="2"/>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Use the Boolean values of present or missing Home Depot or Lowes. There should be a correlation against Lowes and one correlation against Home Depot for each of the independent variables</w:t>
      </w:r>
    </w:p>
    <w:p w14:paraId="05414774" w14:textId="77777777" w:rsidR="00225A6C" w:rsidRDefault="00225A6C" w:rsidP="00225A6C">
      <w:pPr>
        <w:pStyle w:val="NormalWeb"/>
        <w:numPr>
          <w:ilvl w:val="2"/>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 xml:space="preserve">There is collinearity among the census variables. Subtract the year _2010 values from the year _2000 to devise a unique variable free from collinearity.  Take the absolute value of the subtracted values. </w:t>
      </w:r>
    </w:p>
    <w:p w14:paraId="345EDED2" w14:textId="77777777" w:rsidR="00225A6C" w:rsidRDefault="00225A6C" w:rsidP="00225A6C">
      <w:pPr>
        <w:pStyle w:val="NormalWeb"/>
        <w:numPr>
          <w:ilvl w:val="3"/>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 xml:space="preserve">Remove columns with _2000 and _2010 once after you have created the normalized field </w:t>
      </w:r>
    </w:p>
    <w:p w14:paraId="3696E22D" w14:textId="0D16ED6A" w:rsidR="00225A6C" w:rsidRDefault="00225A6C" w:rsidP="00225A6C">
      <w:pPr>
        <w:pStyle w:val="NormalWeb"/>
        <w:spacing w:before="0" w:beforeAutospacing="0" w:after="0" w:afterAutospacing="0" w:line="192" w:lineRule="auto"/>
        <w:ind w:left="2160"/>
        <w:rPr>
          <w:rFonts w:ascii="Calibri" w:hAnsi="Calibri" w:cs="Arial"/>
          <w:bCs/>
          <w:color w:val="000000" w:themeColor="text1"/>
          <w:kern w:val="24"/>
        </w:rPr>
      </w:pPr>
    </w:p>
    <w:p w14:paraId="439EAACA" w14:textId="77777777" w:rsidR="000B1405" w:rsidRDefault="000B1405" w:rsidP="00225A6C">
      <w:pPr>
        <w:pStyle w:val="NormalWeb"/>
        <w:spacing w:before="0" w:beforeAutospacing="0" w:after="0" w:afterAutospacing="0" w:line="192" w:lineRule="auto"/>
        <w:ind w:left="2160"/>
        <w:rPr>
          <w:rFonts w:ascii="Calibri" w:hAnsi="Calibri" w:cs="Arial"/>
          <w:bCs/>
          <w:color w:val="000000" w:themeColor="text1"/>
          <w:kern w:val="24"/>
        </w:rPr>
      </w:pPr>
    </w:p>
    <w:p w14:paraId="556FA18D" w14:textId="278AA634" w:rsidR="00225A6C" w:rsidRPr="005D1F2B" w:rsidRDefault="00225A6C" w:rsidP="00225A6C">
      <w:pPr>
        <w:pStyle w:val="NormalWeb"/>
        <w:numPr>
          <w:ilvl w:val="0"/>
          <w:numId w:val="3"/>
        </w:numPr>
        <w:spacing w:before="0" w:beforeAutospacing="0" w:after="0" w:afterAutospacing="0" w:line="192" w:lineRule="auto"/>
        <w:rPr>
          <w:rFonts w:ascii="Calibri" w:hAnsi="Calibri" w:cs="Arial"/>
          <w:color w:val="000000" w:themeColor="text1"/>
          <w:kern w:val="24"/>
        </w:rPr>
      </w:pPr>
      <w:r w:rsidRPr="005D1F2B">
        <w:rPr>
          <w:rFonts w:ascii="Calibri" w:hAnsi="Calibri" w:cs="Arial"/>
          <w:color w:val="000000" w:themeColor="text1"/>
          <w:kern w:val="24"/>
        </w:rPr>
        <w:t xml:space="preserve">Exploratory Data Analysis  </w:t>
      </w:r>
    </w:p>
    <w:p w14:paraId="369589D2" w14:textId="379971C5" w:rsidR="00225A6C" w:rsidRPr="00EF7363" w:rsidRDefault="000B1405"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T</w:t>
      </w:r>
      <w:r w:rsidR="00225A6C" w:rsidRPr="00EF7363">
        <w:rPr>
          <w:rFonts w:ascii="Calibri" w:hAnsi="Calibri" w:cs="Arial"/>
          <w:bCs/>
          <w:color w:val="000000" w:themeColor="text1"/>
          <w:kern w:val="24"/>
        </w:rPr>
        <w:t>otal store counts of Home Depot and Lowes</w:t>
      </w:r>
      <w:r w:rsidR="00225A6C">
        <w:rPr>
          <w:rFonts w:ascii="Calibri" w:hAnsi="Calibri" w:cs="Arial"/>
          <w:bCs/>
          <w:color w:val="000000" w:themeColor="text1"/>
          <w:kern w:val="24"/>
        </w:rPr>
        <w:t xml:space="preserve"> in the New England Region</w:t>
      </w:r>
      <w:r w:rsidR="00225A6C" w:rsidRPr="00EF7363">
        <w:rPr>
          <w:rFonts w:ascii="Calibri" w:hAnsi="Calibri" w:cs="Arial"/>
          <w:bCs/>
          <w:color w:val="000000" w:themeColor="text1"/>
          <w:kern w:val="24"/>
        </w:rPr>
        <w:t xml:space="preserve"> </w:t>
      </w:r>
    </w:p>
    <w:p w14:paraId="21D510D6" w14:textId="18BAE400" w:rsidR="00225A6C" w:rsidRPr="00EF7363" w:rsidRDefault="00225A6C"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sidRPr="00EF7363">
        <w:rPr>
          <w:rFonts w:ascii="Calibri" w:hAnsi="Calibri" w:cs="Arial"/>
          <w:bCs/>
          <w:color w:val="000000" w:themeColor="text1"/>
          <w:kern w:val="24"/>
        </w:rPr>
        <w:t>Create</w:t>
      </w:r>
      <w:r w:rsidR="00446EC6">
        <w:rPr>
          <w:rFonts w:ascii="Calibri" w:hAnsi="Calibri" w:cs="Arial"/>
          <w:bCs/>
          <w:color w:val="000000" w:themeColor="text1"/>
          <w:kern w:val="24"/>
        </w:rPr>
        <w:t>d</w:t>
      </w:r>
      <w:r w:rsidRPr="00EF7363">
        <w:rPr>
          <w:rFonts w:ascii="Calibri" w:hAnsi="Calibri" w:cs="Arial"/>
          <w:bCs/>
          <w:color w:val="000000" w:themeColor="text1"/>
          <w:kern w:val="24"/>
        </w:rPr>
        <w:t xml:space="preserve"> one dummy variable for Home</w:t>
      </w:r>
      <w:r>
        <w:rPr>
          <w:rFonts w:ascii="Calibri" w:hAnsi="Calibri" w:cs="Arial"/>
          <w:bCs/>
          <w:color w:val="000000" w:themeColor="text1"/>
          <w:kern w:val="24"/>
        </w:rPr>
        <w:t xml:space="preserve"> </w:t>
      </w:r>
      <w:r w:rsidRPr="00EF7363">
        <w:rPr>
          <w:rFonts w:ascii="Calibri" w:hAnsi="Calibri" w:cs="Arial"/>
          <w:bCs/>
          <w:color w:val="000000" w:themeColor="text1"/>
          <w:kern w:val="24"/>
        </w:rPr>
        <w:t>Depot and one dummy variable for Lowes that identifies if the store is located in a county</w:t>
      </w:r>
    </w:p>
    <w:p w14:paraId="6FBB53F7" w14:textId="77777777" w:rsidR="00225A6C" w:rsidRDefault="00225A6C" w:rsidP="00225A6C">
      <w:pPr>
        <w:pStyle w:val="NormalWeb"/>
        <w:spacing w:before="0" w:beforeAutospacing="0" w:after="0" w:afterAutospacing="0" w:line="192" w:lineRule="auto"/>
        <w:ind w:left="360"/>
        <w:rPr>
          <w:rFonts w:ascii="Calibri" w:hAnsi="Calibri" w:cs="Arial"/>
          <w:bCs/>
          <w:i/>
          <w:color w:val="000000" w:themeColor="text1"/>
          <w:kern w:val="24"/>
        </w:rPr>
      </w:pPr>
    </w:p>
    <w:p w14:paraId="10EDEFA4" w14:textId="77777777" w:rsidR="005D1F2B" w:rsidRPr="00333665" w:rsidRDefault="005D1F2B" w:rsidP="005D1F2B">
      <w:pPr>
        <w:pStyle w:val="NormalWeb"/>
        <w:numPr>
          <w:ilvl w:val="0"/>
          <w:numId w:val="3"/>
        </w:numPr>
        <w:spacing w:before="0" w:beforeAutospacing="0" w:after="0" w:afterAutospacing="0" w:line="192" w:lineRule="auto"/>
        <w:rPr>
          <w:rFonts w:ascii="Calibri" w:hAnsi="Calibri" w:cs="Arial"/>
          <w:bCs/>
          <w:i/>
          <w:color w:val="000000" w:themeColor="text1"/>
          <w:kern w:val="24"/>
        </w:rPr>
      </w:pPr>
      <w:r w:rsidRPr="00333665">
        <w:rPr>
          <w:rFonts w:ascii="Calibri" w:hAnsi="Calibri" w:cs="Arial"/>
          <w:bCs/>
          <w:i/>
          <w:color w:val="000000" w:themeColor="text1"/>
          <w:kern w:val="24"/>
        </w:rPr>
        <w:t xml:space="preserve">Data Visualizations </w:t>
      </w:r>
    </w:p>
    <w:p w14:paraId="5B73CCA4" w14:textId="3CD6D51F" w:rsidR="00225A6C" w:rsidRDefault="00225A6C" w:rsidP="005D1F2B">
      <w:pPr>
        <w:pStyle w:val="NormalWeb"/>
        <w:numPr>
          <w:ilvl w:val="1"/>
          <w:numId w:val="3"/>
        </w:numPr>
        <w:spacing w:before="0" w:beforeAutospacing="0" w:after="0" w:afterAutospacing="0" w:line="192" w:lineRule="auto"/>
        <w:rPr>
          <w:rFonts w:ascii="Calibri" w:hAnsi="Calibri" w:cs="Arial"/>
          <w:bCs/>
          <w:color w:val="000000" w:themeColor="text1"/>
          <w:kern w:val="24"/>
        </w:rPr>
      </w:pPr>
      <w:r w:rsidRPr="00EF7363">
        <w:rPr>
          <w:rFonts w:ascii="Calibri" w:hAnsi="Calibri" w:cs="Arial"/>
          <w:bCs/>
          <w:color w:val="000000" w:themeColor="text1"/>
          <w:kern w:val="24"/>
        </w:rPr>
        <w:t>Use</w:t>
      </w:r>
      <w:r w:rsidR="00446EC6">
        <w:rPr>
          <w:rFonts w:ascii="Calibri" w:hAnsi="Calibri" w:cs="Arial"/>
          <w:bCs/>
          <w:color w:val="000000" w:themeColor="text1"/>
          <w:kern w:val="24"/>
        </w:rPr>
        <w:t>d</w:t>
      </w:r>
      <w:r w:rsidRPr="00EF7363">
        <w:rPr>
          <w:rFonts w:ascii="Calibri" w:hAnsi="Calibri" w:cs="Arial"/>
          <w:bCs/>
          <w:color w:val="000000" w:themeColor="text1"/>
          <w:kern w:val="24"/>
        </w:rPr>
        <w:t xml:space="preserve"> a United States map with FIPS locations to plot the </w:t>
      </w:r>
      <w:r>
        <w:rPr>
          <w:rFonts w:ascii="Calibri" w:hAnsi="Calibri" w:cs="Arial"/>
          <w:bCs/>
          <w:color w:val="000000" w:themeColor="text1"/>
          <w:kern w:val="24"/>
        </w:rPr>
        <w:t xml:space="preserve">count of </w:t>
      </w:r>
      <w:r w:rsidRPr="00EF7363">
        <w:rPr>
          <w:rFonts w:ascii="Calibri" w:hAnsi="Calibri" w:cs="Arial"/>
          <w:bCs/>
          <w:color w:val="000000" w:themeColor="text1"/>
          <w:kern w:val="24"/>
        </w:rPr>
        <w:t>store locations of both Lowes and Home Depot</w:t>
      </w:r>
      <w:r>
        <w:rPr>
          <w:rFonts w:ascii="Calibri" w:hAnsi="Calibri" w:cs="Arial"/>
          <w:bCs/>
          <w:color w:val="000000" w:themeColor="text1"/>
          <w:kern w:val="24"/>
        </w:rPr>
        <w:t xml:space="preserve"> by county</w:t>
      </w:r>
    </w:p>
    <w:p w14:paraId="047EA66B" w14:textId="77777777" w:rsidR="00225A6C" w:rsidRDefault="00225A6C" w:rsidP="00225A6C">
      <w:pPr>
        <w:pStyle w:val="NormalWeb"/>
        <w:spacing w:before="0" w:beforeAutospacing="0" w:after="0" w:afterAutospacing="0" w:line="192" w:lineRule="auto"/>
        <w:ind w:left="1080"/>
        <w:rPr>
          <w:rFonts w:ascii="Calibri" w:hAnsi="Calibri" w:cs="Arial"/>
          <w:bCs/>
          <w:color w:val="000000" w:themeColor="text1"/>
          <w:kern w:val="24"/>
        </w:rPr>
      </w:pPr>
      <w:r>
        <w:rPr>
          <w:rFonts w:ascii="Calibri" w:hAnsi="Calibri" w:cs="Arial"/>
          <w:bCs/>
          <w:color w:val="000000" w:themeColor="text1"/>
          <w:kern w:val="24"/>
        </w:rPr>
        <w:t>*NOTE: The FIPS numbers are in the “county” column and should be used in conjunction with the map packages</w:t>
      </w:r>
    </w:p>
    <w:p w14:paraId="09C318F6" w14:textId="77777777" w:rsidR="00225A6C" w:rsidRDefault="00225A6C" w:rsidP="00225A6C">
      <w:pPr>
        <w:pStyle w:val="NormalWeb"/>
        <w:spacing w:before="0" w:beforeAutospacing="0" w:after="0" w:afterAutospacing="0" w:line="192" w:lineRule="auto"/>
        <w:ind w:left="1080"/>
        <w:rPr>
          <w:rFonts w:ascii="Calibri" w:hAnsi="Calibri" w:cs="Arial"/>
          <w:bCs/>
          <w:color w:val="000000" w:themeColor="text1"/>
          <w:kern w:val="24"/>
        </w:rPr>
      </w:pPr>
      <w:r>
        <w:rPr>
          <w:rFonts w:ascii="Calibri" w:hAnsi="Calibri" w:cs="Arial"/>
          <w:bCs/>
          <w:color w:val="000000" w:themeColor="text1"/>
          <w:kern w:val="24"/>
        </w:rPr>
        <w:t xml:space="preserve">R map packages: maps, </w:t>
      </w:r>
      <w:proofErr w:type="spellStart"/>
      <w:r>
        <w:rPr>
          <w:rFonts w:ascii="Calibri" w:hAnsi="Calibri" w:cs="Arial"/>
          <w:bCs/>
          <w:color w:val="000000" w:themeColor="text1"/>
          <w:kern w:val="24"/>
        </w:rPr>
        <w:t>maptools</w:t>
      </w:r>
      <w:proofErr w:type="spellEnd"/>
      <w:r>
        <w:rPr>
          <w:rFonts w:ascii="Calibri" w:hAnsi="Calibri" w:cs="Arial"/>
          <w:bCs/>
          <w:color w:val="000000" w:themeColor="text1"/>
          <w:kern w:val="24"/>
        </w:rPr>
        <w:t xml:space="preserve">, </w:t>
      </w:r>
      <w:proofErr w:type="spellStart"/>
      <w:r w:rsidRPr="00937C3B">
        <w:rPr>
          <w:rFonts w:ascii="Calibri" w:hAnsi="Calibri" w:cs="Arial"/>
          <w:bCs/>
          <w:color w:val="000000" w:themeColor="text1"/>
          <w:kern w:val="24"/>
        </w:rPr>
        <w:t>blscrapeR</w:t>
      </w:r>
      <w:proofErr w:type="spellEnd"/>
      <w:r>
        <w:rPr>
          <w:rFonts w:ascii="Calibri" w:hAnsi="Calibri" w:cs="Arial"/>
          <w:bCs/>
          <w:color w:val="000000" w:themeColor="text1"/>
          <w:kern w:val="24"/>
        </w:rPr>
        <w:t xml:space="preserve">, </w:t>
      </w:r>
      <w:proofErr w:type="spellStart"/>
      <w:r w:rsidRPr="00937C3B">
        <w:rPr>
          <w:rFonts w:ascii="Calibri" w:hAnsi="Calibri" w:cs="Arial"/>
          <w:bCs/>
          <w:color w:val="000000" w:themeColor="text1"/>
          <w:kern w:val="24"/>
        </w:rPr>
        <w:t>tmap</w:t>
      </w:r>
      <w:proofErr w:type="spellEnd"/>
      <w:r>
        <w:rPr>
          <w:rFonts w:ascii="Calibri" w:hAnsi="Calibri" w:cs="Arial"/>
          <w:bCs/>
          <w:color w:val="000000" w:themeColor="text1"/>
          <w:kern w:val="24"/>
        </w:rPr>
        <w:t xml:space="preserve">, </w:t>
      </w:r>
      <w:proofErr w:type="spellStart"/>
      <w:r w:rsidRPr="00937C3B">
        <w:rPr>
          <w:rFonts w:ascii="Calibri" w:hAnsi="Calibri" w:cs="Arial"/>
          <w:bCs/>
          <w:color w:val="000000" w:themeColor="text1"/>
          <w:kern w:val="24"/>
        </w:rPr>
        <w:t>ggcorrplot</w:t>
      </w:r>
      <w:proofErr w:type="spellEnd"/>
    </w:p>
    <w:p w14:paraId="1CA150CA" w14:textId="77777777" w:rsidR="00225A6C" w:rsidRPr="00EF7363" w:rsidRDefault="00225A6C" w:rsidP="00225A6C">
      <w:pPr>
        <w:pStyle w:val="NormalWeb"/>
        <w:spacing w:before="0" w:beforeAutospacing="0" w:after="0" w:afterAutospacing="0" w:line="192" w:lineRule="auto"/>
        <w:ind w:left="1080"/>
        <w:rPr>
          <w:rFonts w:ascii="Calibri" w:hAnsi="Calibri" w:cs="Arial"/>
          <w:bCs/>
          <w:color w:val="000000" w:themeColor="text1"/>
          <w:kern w:val="24"/>
        </w:rPr>
      </w:pPr>
      <w:r>
        <w:rPr>
          <w:rFonts w:ascii="Calibri" w:hAnsi="Calibri" w:cs="Arial"/>
          <w:bCs/>
          <w:color w:val="000000" w:themeColor="text1"/>
          <w:kern w:val="24"/>
        </w:rPr>
        <w:t xml:space="preserve">Python packages: </w:t>
      </w:r>
      <w:proofErr w:type="spellStart"/>
      <w:r>
        <w:rPr>
          <w:rFonts w:ascii="Calibri" w:hAnsi="Calibri" w:cs="Arial"/>
          <w:bCs/>
          <w:color w:val="000000" w:themeColor="text1"/>
          <w:kern w:val="24"/>
        </w:rPr>
        <w:t>importlib</w:t>
      </w:r>
      <w:proofErr w:type="spellEnd"/>
      <w:r>
        <w:rPr>
          <w:rFonts w:ascii="Calibri" w:hAnsi="Calibri" w:cs="Arial"/>
          <w:bCs/>
          <w:color w:val="000000" w:themeColor="text1"/>
          <w:kern w:val="24"/>
        </w:rPr>
        <w:t xml:space="preserve">, </w:t>
      </w:r>
      <w:proofErr w:type="spellStart"/>
      <w:r>
        <w:rPr>
          <w:rFonts w:ascii="Calibri" w:hAnsi="Calibri" w:cs="Arial"/>
          <w:bCs/>
          <w:color w:val="000000" w:themeColor="text1"/>
          <w:kern w:val="24"/>
        </w:rPr>
        <w:t>plotly</w:t>
      </w:r>
      <w:proofErr w:type="spellEnd"/>
      <w:r>
        <w:rPr>
          <w:rFonts w:ascii="Calibri" w:hAnsi="Calibri" w:cs="Arial"/>
          <w:bCs/>
          <w:color w:val="000000" w:themeColor="text1"/>
          <w:kern w:val="24"/>
        </w:rPr>
        <w:t xml:space="preserve">, </w:t>
      </w:r>
      <w:proofErr w:type="spellStart"/>
      <w:r>
        <w:rPr>
          <w:rFonts w:ascii="Calibri" w:hAnsi="Calibri" w:cs="Arial"/>
          <w:bCs/>
          <w:color w:val="000000" w:themeColor="text1"/>
          <w:kern w:val="24"/>
        </w:rPr>
        <w:t>plotly.figure_factory</w:t>
      </w:r>
      <w:proofErr w:type="spellEnd"/>
      <w:r>
        <w:rPr>
          <w:rFonts w:ascii="Calibri" w:hAnsi="Calibri" w:cs="Arial"/>
          <w:bCs/>
          <w:color w:val="000000" w:themeColor="text1"/>
          <w:kern w:val="24"/>
        </w:rPr>
        <w:t xml:space="preserve">, </w:t>
      </w:r>
      <w:proofErr w:type="spellStart"/>
      <w:r>
        <w:rPr>
          <w:rFonts w:ascii="Calibri" w:hAnsi="Calibri" w:cs="Arial"/>
          <w:bCs/>
          <w:color w:val="000000" w:themeColor="text1"/>
          <w:kern w:val="24"/>
        </w:rPr>
        <w:t>basemap</w:t>
      </w:r>
      <w:proofErr w:type="spellEnd"/>
      <w:r>
        <w:rPr>
          <w:rFonts w:ascii="Calibri" w:hAnsi="Calibri" w:cs="Arial"/>
          <w:bCs/>
          <w:color w:val="000000" w:themeColor="text1"/>
          <w:kern w:val="24"/>
        </w:rPr>
        <w:t xml:space="preserve">, </w:t>
      </w:r>
      <w:proofErr w:type="spellStart"/>
      <w:r>
        <w:rPr>
          <w:rFonts w:ascii="Calibri" w:hAnsi="Calibri" w:cs="Arial"/>
          <w:bCs/>
          <w:color w:val="000000" w:themeColor="text1"/>
          <w:kern w:val="24"/>
        </w:rPr>
        <w:t>mpl_toolkits.basemap</w:t>
      </w:r>
      <w:proofErr w:type="spellEnd"/>
    </w:p>
    <w:p w14:paraId="1D8E0EE1" w14:textId="77777777" w:rsidR="00225A6C" w:rsidRDefault="00225A6C" w:rsidP="00225A6C">
      <w:pPr>
        <w:pStyle w:val="NormalWeb"/>
        <w:spacing w:before="0" w:beforeAutospacing="0" w:after="0" w:afterAutospacing="0" w:line="192" w:lineRule="auto"/>
        <w:ind w:left="360"/>
        <w:rPr>
          <w:rFonts w:ascii="Calibri" w:hAnsi="Calibri" w:cs="Arial"/>
          <w:bCs/>
          <w:color w:val="000000" w:themeColor="text1"/>
          <w:kern w:val="24"/>
        </w:rPr>
      </w:pPr>
    </w:p>
    <w:p w14:paraId="6DDD9D62" w14:textId="77777777" w:rsidR="00225A6C" w:rsidRDefault="00225A6C" w:rsidP="00225A6C">
      <w:pPr>
        <w:pStyle w:val="NormalWeb"/>
        <w:spacing w:before="0" w:beforeAutospacing="0" w:after="0" w:afterAutospacing="0" w:line="192" w:lineRule="auto"/>
        <w:ind w:left="360"/>
        <w:rPr>
          <w:rFonts w:ascii="Calibri" w:hAnsi="Calibri" w:cs="Arial"/>
          <w:bCs/>
          <w:color w:val="000000" w:themeColor="text1"/>
          <w:kern w:val="24"/>
        </w:rPr>
      </w:pPr>
      <w:r>
        <w:rPr>
          <w:rFonts w:ascii="Calibri" w:hAnsi="Calibri" w:cs="Arial"/>
          <w:bCs/>
          <w:color w:val="000000" w:themeColor="text1"/>
          <w:kern w:val="24"/>
        </w:rPr>
        <w:t xml:space="preserve">An example of populations by county from plot.ly can be seen here - </w:t>
      </w:r>
      <w:hyperlink r:id="rId6" w:anchor="single-state" w:history="1">
        <w:r w:rsidRPr="006D4A80">
          <w:rPr>
            <w:rStyle w:val="Hyperlink"/>
            <w:rFonts w:ascii="Calibri" w:hAnsi="Calibri" w:cs="Arial"/>
            <w:bCs/>
            <w:kern w:val="24"/>
          </w:rPr>
          <w:t>https://plot.ly/python/county-choropleth/#single-state</w:t>
        </w:r>
      </w:hyperlink>
    </w:p>
    <w:p w14:paraId="69EBBC06" w14:textId="77777777" w:rsidR="00225A6C" w:rsidRDefault="00225A6C" w:rsidP="00225A6C">
      <w:pPr>
        <w:pStyle w:val="NormalWeb"/>
        <w:spacing w:before="0" w:beforeAutospacing="0" w:after="0" w:afterAutospacing="0" w:line="192" w:lineRule="auto"/>
        <w:ind w:left="360"/>
        <w:rPr>
          <w:rFonts w:ascii="Calibri" w:hAnsi="Calibri" w:cs="Arial"/>
          <w:bCs/>
          <w:color w:val="000000" w:themeColor="text1"/>
          <w:kern w:val="24"/>
        </w:rPr>
      </w:pPr>
    </w:p>
    <w:p w14:paraId="1399231A" w14:textId="54C99064" w:rsidR="00225A6C" w:rsidRDefault="00225A6C" w:rsidP="00225A6C">
      <w:pPr>
        <w:pStyle w:val="NormalWeb"/>
        <w:spacing w:before="0" w:beforeAutospacing="0" w:after="0" w:afterAutospacing="0" w:line="192" w:lineRule="auto"/>
        <w:ind w:left="360"/>
        <w:rPr>
          <w:rFonts w:ascii="Calibri" w:hAnsi="Calibri" w:cs="Arial"/>
          <w:bCs/>
          <w:color w:val="000000" w:themeColor="text1"/>
          <w:kern w:val="24"/>
        </w:rPr>
      </w:pPr>
      <w:r>
        <w:rPr>
          <w:rFonts w:ascii="Calibri" w:hAnsi="Calibri" w:cs="Arial"/>
          <w:bCs/>
          <w:color w:val="000000" w:themeColor="text1"/>
          <w:kern w:val="24"/>
        </w:rPr>
        <w:t>Create</w:t>
      </w:r>
      <w:r w:rsidR="00446EC6">
        <w:rPr>
          <w:rFonts w:ascii="Calibri" w:hAnsi="Calibri" w:cs="Arial"/>
          <w:bCs/>
          <w:color w:val="000000" w:themeColor="text1"/>
          <w:kern w:val="24"/>
        </w:rPr>
        <w:t>d</w:t>
      </w:r>
      <w:r>
        <w:rPr>
          <w:rFonts w:ascii="Calibri" w:hAnsi="Calibri" w:cs="Arial"/>
          <w:bCs/>
          <w:color w:val="000000" w:themeColor="text1"/>
          <w:kern w:val="24"/>
        </w:rPr>
        <w:t xml:space="preserve"> the following visualizations to assist with data understanding: </w:t>
      </w:r>
    </w:p>
    <w:p w14:paraId="74E445A7" w14:textId="77777777" w:rsidR="00225A6C" w:rsidRDefault="00225A6C" w:rsidP="00225A6C">
      <w:pPr>
        <w:pStyle w:val="NormalWeb"/>
        <w:spacing w:before="0" w:beforeAutospacing="0" w:after="0" w:afterAutospacing="0" w:line="192" w:lineRule="auto"/>
        <w:ind w:left="360"/>
        <w:rPr>
          <w:rFonts w:ascii="Calibri" w:hAnsi="Calibri" w:cs="Arial"/>
          <w:bCs/>
          <w:color w:val="000000" w:themeColor="text1"/>
          <w:kern w:val="24"/>
        </w:rPr>
      </w:pPr>
      <w:r>
        <w:rPr>
          <w:rFonts w:ascii="Calibri" w:hAnsi="Calibri" w:cs="Arial"/>
          <w:bCs/>
          <w:color w:val="000000" w:themeColor="text1"/>
          <w:kern w:val="24"/>
        </w:rPr>
        <w:t xml:space="preserve">North East Maps of the following: </w:t>
      </w:r>
    </w:p>
    <w:p w14:paraId="7451141F" w14:textId="77777777" w:rsidR="00225A6C" w:rsidRPr="003453BC" w:rsidRDefault="00225A6C" w:rsidP="00225A6C">
      <w:pPr>
        <w:pStyle w:val="NormalWeb"/>
        <w:numPr>
          <w:ilvl w:val="0"/>
          <w:numId w:val="4"/>
        </w:numPr>
        <w:spacing w:line="192" w:lineRule="auto"/>
        <w:rPr>
          <w:rFonts w:ascii="Calibri" w:hAnsi="Calibri" w:cs="Arial"/>
          <w:bCs/>
          <w:color w:val="000000" w:themeColor="text1"/>
          <w:kern w:val="24"/>
        </w:rPr>
      </w:pPr>
      <w:r w:rsidRPr="003453BC">
        <w:rPr>
          <w:rFonts w:ascii="Calibri" w:hAnsi="Calibri" w:cs="Arial"/>
          <w:bCs/>
          <w:color w:val="000000" w:themeColor="text1"/>
          <w:kern w:val="24"/>
        </w:rPr>
        <w:t>North East Lowes store presence by count</w:t>
      </w:r>
    </w:p>
    <w:p w14:paraId="657DDE39" w14:textId="77777777" w:rsidR="00225A6C" w:rsidRPr="003453BC" w:rsidRDefault="00225A6C" w:rsidP="00225A6C">
      <w:pPr>
        <w:pStyle w:val="NormalWeb"/>
        <w:numPr>
          <w:ilvl w:val="0"/>
          <w:numId w:val="4"/>
        </w:numPr>
        <w:spacing w:line="192" w:lineRule="auto"/>
        <w:rPr>
          <w:rFonts w:ascii="Calibri" w:hAnsi="Calibri" w:cs="Arial"/>
          <w:bCs/>
          <w:color w:val="000000" w:themeColor="text1"/>
          <w:kern w:val="24"/>
        </w:rPr>
      </w:pPr>
      <w:r w:rsidRPr="003453BC">
        <w:rPr>
          <w:rFonts w:ascii="Calibri" w:hAnsi="Calibri" w:cs="Arial"/>
          <w:bCs/>
          <w:color w:val="000000" w:themeColor="text1"/>
          <w:kern w:val="24"/>
        </w:rPr>
        <w:t>North East Home Depot Presence by county</w:t>
      </w:r>
    </w:p>
    <w:p w14:paraId="28C31F61" w14:textId="77777777" w:rsidR="00225A6C" w:rsidRPr="003453BC" w:rsidRDefault="00225A6C" w:rsidP="00225A6C">
      <w:pPr>
        <w:pStyle w:val="NormalWeb"/>
        <w:numPr>
          <w:ilvl w:val="0"/>
          <w:numId w:val="4"/>
        </w:numPr>
        <w:spacing w:line="192" w:lineRule="auto"/>
        <w:rPr>
          <w:rFonts w:ascii="Calibri" w:hAnsi="Calibri" w:cs="Arial"/>
          <w:bCs/>
          <w:color w:val="000000" w:themeColor="text1"/>
          <w:kern w:val="24"/>
        </w:rPr>
      </w:pPr>
      <w:r w:rsidRPr="003453BC">
        <w:rPr>
          <w:rFonts w:ascii="Calibri" w:hAnsi="Calibri" w:cs="Arial"/>
          <w:bCs/>
          <w:color w:val="000000" w:themeColor="text1"/>
          <w:kern w:val="24"/>
        </w:rPr>
        <w:t>Census 2010 Population in North East</w:t>
      </w:r>
    </w:p>
    <w:p w14:paraId="60978A94" w14:textId="77777777" w:rsidR="00225A6C" w:rsidRPr="003453BC" w:rsidRDefault="00225A6C" w:rsidP="00225A6C">
      <w:pPr>
        <w:pStyle w:val="NormalWeb"/>
        <w:numPr>
          <w:ilvl w:val="0"/>
          <w:numId w:val="4"/>
        </w:numPr>
        <w:spacing w:line="192" w:lineRule="auto"/>
        <w:rPr>
          <w:rFonts w:ascii="Calibri" w:hAnsi="Calibri" w:cs="Arial"/>
          <w:bCs/>
          <w:color w:val="000000" w:themeColor="text1"/>
          <w:kern w:val="24"/>
        </w:rPr>
      </w:pPr>
      <w:r w:rsidRPr="003453BC">
        <w:rPr>
          <w:rFonts w:ascii="Calibri" w:hAnsi="Calibri" w:cs="Arial"/>
          <w:bCs/>
          <w:color w:val="000000" w:themeColor="text1"/>
          <w:kern w:val="24"/>
        </w:rPr>
        <w:t>Highway county by County</w:t>
      </w:r>
    </w:p>
    <w:p w14:paraId="30AC2E67" w14:textId="77777777" w:rsidR="00225A6C" w:rsidRDefault="00225A6C" w:rsidP="00225A6C">
      <w:pPr>
        <w:pStyle w:val="NormalWeb"/>
        <w:numPr>
          <w:ilvl w:val="0"/>
          <w:numId w:val="4"/>
        </w:numPr>
        <w:spacing w:before="0" w:beforeAutospacing="0" w:after="0" w:afterAutospacing="0" w:line="192" w:lineRule="auto"/>
        <w:rPr>
          <w:rFonts w:ascii="Calibri" w:hAnsi="Calibri" w:cs="Arial"/>
          <w:bCs/>
          <w:color w:val="000000" w:themeColor="text1"/>
          <w:kern w:val="24"/>
        </w:rPr>
      </w:pPr>
      <w:r w:rsidRPr="003453BC">
        <w:rPr>
          <w:rFonts w:ascii="Calibri" w:hAnsi="Calibri" w:cs="Arial"/>
          <w:bCs/>
          <w:color w:val="000000" w:themeColor="text1"/>
          <w:kern w:val="24"/>
        </w:rPr>
        <w:t>Median Annual Property Tax Payment by county</w:t>
      </w:r>
    </w:p>
    <w:p w14:paraId="587CE8B4" w14:textId="77777777" w:rsidR="00225A6C" w:rsidRDefault="00225A6C" w:rsidP="00225A6C">
      <w:pPr>
        <w:pStyle w:val="NormalWeb"/>
        <w:spacing w:before="0" w:beforeAutospacing="0" w:after="0" w:afterAutospacing="0" w:line="192" w:lineRule="auto"/>
        <w:ind w:left="360"/>
        <w:rPr>
          <w:rFonts w:ascii="Calibri" w:hAnsi="Calibri" w:cs="Arial"/>
          <w:bCs/>
          <w:color w:val="000000" w:themeColor="text1"/>
          <w:kern w:val="24"/>
        </w:rPr>
      </w:pPr>
    </w:p>
    <w:p w14:paraId="4AF81F93" w14:textId="69D636A6" w:rsidR="00225A6C" w:rsidRDefault="00225A6C" w:rsidP="00225A6C">
      <w:pPr>
        <w:pStyle w:val="NormalWeb"/>
        <w:spacing w:before="0" w:beforeAutospacing="0" w:after="0" w:afterAutospacing="0" w:line="192" w:lineRule="auto"/>
        <w:ind w:left="360"/>
        <w:rPr>
          <w:rFonts w:ascii="Calibri" w:hAnsi="Calibri" w:cs="Arial"/>
          <w:bCs/>
          <w:color w:val="000000" w:themeColor="text1"/>
          <w:kern w:val="24"/>
        </w:rPr>
      </w:pPr>
      <w:r>
        <w:rPr>
          <w:rFonts w:ascii="Calibri" w:hAnsi="Calibri" w:cs="Arial"/>
          <w:bCs/>
          <w:color w:val="000000" w:themeColor="text1"/>
          <w:kern w:val="24"/>
        </w:rPr>
        <w:t>Through a  scatter plot  visualization prove or disprove the following theories:</w:t>
      </w:r>
    </w:p>
    <w:p w14:paraId="2BE0309B" w14:textId="77777777" w:rsidR="00225A6C" w:rsidRDefault="00225A6C" w:rsidP="00225A6C">
      <w:pPr>
        <w:pStyle w:val="NormalWeb"/>
        <w:spacing w:before="0" w:beforeAutospacing="0" w:after="0" w:afterAutospacing="0" w:line="192" w:lineRule="auto"/>
        <w:ind w:left="360" w:right="-15840"/>
        <w:rPr>
          <w:rFonts w:ascii="Calibri" w:hAnsi="Calibri" w:cs="Arial"/>
          <w:bCs/>
          <w:color w:val="000000" w:themeColor="text1"/>
          <w:kern w:val="24"/>
        </w:rPr>
      </w:pPr>
      <w:r>
        <w:rPr>
          <w:rFonts w:ascii="Calibri" w:hAnsi="Calibri" w:cs="Arial"/>
          <w:bCs/>
          <w:color w:val="000000" w:themeColor="text1"/>
          <w:kern w:val="24"/>
        </w:rPr>
        <w:t>Note - Use the seaborn package with scatterplot</w:t>
      </w:r>
    </w:p>
    <w:p w14:paraId="52B57ADB" w14:textId="77777777" w:rsidR="00225A6C" w:rsidRDefault="00225A6C" w:rsidP="00225A6C">
      <w:pPr>
        <w:pStyle w:val="NormalWeb"/>
        <w:spacing w:before="0" w:beforeAutospacing="0" w:after="0" w:afterAutospacing="0" w:line="192" w:lineRule="auto"/>
        <w:ind w:left="360" w:right="-15840"/>
        <w:rPr>
          <w:rFonts w:ascii="Calibri" w:hAnsi="Calibri" w:cs="Arial"/>
          <w:bCs/>
          <w:color w:val="000000" w:themeColor="text1"/>
          <w:kern w:val="24"/>
        </w:rPr>
      </w:pPr>
    </w:p>
    <w:p w14:paraId="17370784" w14:textId="59FB791C" w:rsidR="00225A6C" w:rsidRPr="003453BC" w:rsidRDefault="00225A6C" w:rsidP="00225A6C">
      <w:pPr>
        <w:pStyle w:val="NormalWeb"/>
        <w:spacing w:before="0" w:beforeAutospacing="0" w:after="0" w:afterAutospacing="0" w:line="192" w:lineRule="auto"/>
        <w:ind w:left="360" w:right="-15840"/>
        <w:rPr>
          <w:rFonts w:ascii="Calibri" w:hAnsi="Calibri" w:cs="Arial"/>
          <w:bCs/>
          <w:color w:val="000000" w:themeColor="text1"/>
          <w:kern w:val="24"/>
        </w:rPr>
      </w:pPr>
      <w:r w:rsidRPr="003453BC">
        <w:rPr>
          <w:rFonts w:ascii="Calibri" w:hAnsi="Calibri" w:cs="Arial"/>
          <w:bCs/>
          <w:color w:val="000000" w:themeColor="text1"/>
          <w:kern w:val="24"/>
        </w:rPr>
        <w:t>1. Determine</w:t>
      </w:r>
      <w:r w:rsidR="00446EC6">
        <w:rPr>
          <w:rFonts w:ascii="Calibri" w:hAnsi="Calibri" w:cs="Arial"/>
          <w:bCs/>
          <w:color w:val="000000" w:themeColor="text1"/>
          <w:kern w:val="24"/>
        </w:rPr>
        <w:t>d</w:t>
      </w:r>
      <w:r w:rsidRPr="003453BC">
        <w:rPr>
          <w:rFonts w:ascii="Calibri" w:hAnsi="Calibri" w:cs="Arial"/>
          <w:bCs/>
          <w:color w:val="000000" w:themeColor="text1"/>
          <w:kern w:val="24"/>
        </w:rPr>
        <w:t xml:space="preserve"> if </w:t>
      </w:r>
      <w:proofErr w:type="spellStart"/>
      <w:r w:rsidRPr="003453BC">
        <w:rPr>
          <w:rFonts w:ascii="Calibri" w:hAnsi="Calibri" w:cs="Arial"/>
          <w:bCs/>
          <w:color w:val="000000" w:themeColor="text1"/>
          <w:kern w:val="24"/>
        </w:rPr>
        <w:t>their</w:t>
      </w:r>
      <w:proofErr w:type="spellEnd"/>
      <w:r w:rsidRPr="003453BC">
        <w:rPr>
          <w:rFonts w:ascii="Calibri" w:hAnsi="Calibri" w:cs="Arial"/>
          <w:bCs/>
          <w:color w:val="000000" w:themeColor="text1"/>
          <w:kern w:val="24"/>
        </w:rPr>
        <w:t xml:space="preserve"> is a relationship of income and population with </w:t>
      </w:r>
      <w:proofErr w:type="spellStart"/>
      <w:r w:rsidRPr="003453BC">
        <w:rPr>
          <w:rFonts w:ascii="Calibri" w:hAnsi="Calibri" w:cs="Arial"/>
          <w:bCs/>
          <w:color w:val="000000" w:themeColor="text1"/>
          <w:kern w:val="24"/>
        </w:rPr>
        <w:t>store_present</w:t>
      </w:r>
      <w:proofErr w:type="spellEnd"/>
      <w:r w:rsidRPr="003453BC">
        <w:rPr>
          <w:rFonts w:ascii="Calibri" w:hAnsi="Calibri" w:cs="Arial"/>
          <w:bCs/>
          <w:color w:val="000000" w:themeColor="text1"/>
          <w:kern w:val="24"/>
        </w:rPr>
        <w:t xml:space="preserve"> by county</w:t>
      </w:r>
    </w:p>
    <w:p w14:paraId="35281245" w14:textId="77777777" w:rsidR="00225A6C" w:rsidRDefault="00225A6C" w:rsidP="00225A6C">
      <w:pPr>
        <w:pStyle w:val="NormalWeb"/>
        <w:spacing w:before="0" w:beforeAutospacing="0" w:after="0" w:afterAutospacing="0" w:line="192" w:lineRule="auto"/>
        <w:ind w:left="360" w:right="-15840"/>
        <w:rPr>
          <w:rFonts w:ascii="Calibri" w:hAnsi="Calibri" w:cs="Arial"/>
          <w:bCs/>
          <w:color w:val="000000" w:themeColor="text1"/>
          <w:kern w:val="24"/>
        </w:rPr>
      </w:pPr>
      <w:r w:rsidRPr="003453BC">
        <w:rPr>
          <w:rFonts w:ascii="Calibri" w:hAnsi="Calibri" w:cs="Arial"/>
          <w:bCs/>
          <w:color w:val="000000" w:themeColor="text1"/>
          <w:kern w:val="24"/>
        </w:rPr>
        <w:t>x="income", y="population",</w:t>
      </w:r>
    </w:p>
    <w:p w14:paraId="5D51A733" w14:textId="77777777" w:rsidR="00225A6C" w:rsidRPr="003453BC" w:rsidRDefault="00225A6C" w:rsidP="00225A6C">
      <w:pPr>
        <w:pStyle w:val="NormalWeb"/>
        <w:spacing w:before="0" w:beforeAutospacing="0" w:after="0" w:afterAutospacing="0" w:line="192" w:lineRule="auto"/>
        <w:ind w:left="360" w:right="-15840"/>
        <w:rPr>
          <w:rFonts w:ascii="Calibri" w:hAnsi="Calibri" w:cs="Arial"/>
          <w:bCs/>
          <w:color w:val="000000" w:themeColor="text1"/>
          <w:kern w:val="24"/>
        </w:rPr>
      </w:pPr>
      <w:r w:rsidRPr="003453BC">
        <w:rPr>
          <w:rFonts w:ascii="Calibri" w:hAnsi="Calibri" w:cs="Arial"/>
          <w:bCs/>
          <w:color w:val="000000" w:themeColor="text1"/>
          <w:kern w:val="24"/>
        </w:rPr>
        <w:t>hue="county", size="</w:t>
      </w:r>
      <w:proofErr w:type="spellStart"/>
      <w:r w:rsidRPr="003453BC">
        <w:rPr>
          <w:rFonts w:ascii="Calibri" w:hAnsi="Calibri" w:cs="Arial"/>
          <w:bCs/>
          <w:color w:val="000000" w:themeColor="text1"/>
          <w:kern w:val="24"/>
        </w:rPr>
        <w:t>Store_present</w:t>
      </w:r>
      <w:proofErr w:type="spellEnd"/>
      <w:r w:rsidRPr="003453BC">
        <w:rPr>
          <w:rFonts w:ascii="Calibri" w:hAnsi="Calibri" w:cs="Arial"/>
          <w:bCs/>
          <w:color w:val="000000" w:themeColor="text1"/>
          <w:kern w:val="24"/>
        </w:rPr>
        <w:t>"</w:t>
      </w:r>
    </w:p>
    <w:p w14:paraId="208829F8" w14:textId="77777777" w:rsidR="00225A6C" w:rsidRPr="003453BC" w:rsidRDefault="00225A6C" w:rsidP="00225A6C">
      <w:pPr>
        <w:pStyle w:val="NormalWeb"/>
        <w:spacing w:before="0" w:beforeAutospacing="0" w:after="0" w:afterAutospacing="0" w:line="192" w:lineRule="auto"/>
        <w:ind w:left="360" w:right="-144"/>
        <w:rPr>
          <w:rFonts w:ascii="Calibri" w:hAnsi="Calibri" w:cs="Arial"/>
          <w:bCs/>
          <w:color w:val="000000" w:themeColor="text1"/>
          <w:kern w:val="24"/>
        </w:rPr>
      </w:pPr>
    </w:p>
    <w:p w14:paraId="22BECBCA" w14:textId="77777777" w:rsidR="00225A6C" w:rsidRDefault="00225A6C" w:rsidP="00225A6C">
      <w:pPr>
        <w:pStyle w:val="NormalWeb"/>
        <w:spacing w:before="0" w:beforeAutospacing="0" w:after="0" w:afterAutospacing="0" w:line="192" w:lineRule="auto"/>
        <w:ind w:left="360" w:right="-144"/>
        <w:rPr>
          <w:rFonts w:ascii="Calibri" w:hAnsi="Calibri" w:cs="Arial"/>
          <w:bCs/>
          <w:color w:val="000000" w:themeColor="text1"/>
          <w:kern w:val="24"/>
        </w:rPr>
      </w:pPr>
    </w:p>
    <w:p w14:paraId="0C9CBCCF" w14:textId="1F621C36" w:rsidR="00225A6C" w:rsidRPr="003453BC" w:rsidRDefault="00225A6C" w:rsidP="00225A6C">
      <w:pPr>
        <w:pStyle w:val="NormalWeb"/>
        <w:spacing w:before="0" w:beforeAutospacing="0" w:after="0" w:afterAutospacing="0" w:line="192" w:lineRule="auto"/>
        <w:ind w:left="360" w:right="-144"/>
        <w:rPr>
          <w:rFonts w:ascii="Calibri" w:hAnsi="Calibri" w:cs="Arial"/>
          <w:bCs/>
          <w:color w:val="000000" w:themeColor="text1"/>
          <w:kern w:val="24"/>
        </w:rPr>
      </w:pPr>
      <w:r w:rsidRPr="003453BC">
        <w:rPr>
          <w:rFonts w:ascii="Calibri" w:hAnsi="Calibri" w:cs="Arial"/>
          <w:bCs/>
          <w:color w:val="000000" w:themeColor="text1"/>
          <w:kern w:val="24"/>
        </w:rPr>
        <w:t>2. Determine</w:t>
      </w:r>
      <w:r w:rsidR="00446EC6">
        <w:rPr>
          <w:rFonts w:ascii="Calibri" w:hAnsi="Calibri" w:cs="Arial"/>
          <w:bCs/>
          <w:color w:val="000000" w:themeColor="text1"/>
          <w:kern w:val="24"/>
        </w:rPr>
        <w:t>d</w:t>
      </w:r>
      <w:r w:rsidRPr="003453BC">
        <w:rPr>
          <w:rFonts w:ascii="Calibri" w:hAnsi="Calibri" w:cs="Arial"/>
          <w:bCs/>
          <w:color w:val="000000" w:themeColor="text1"/>
          <w:kern w:val="24"/>
        </w:rPr>
        <w:t xml:space="preserve"> if </w:t>
      </w:r>
      <w:proofErr w:type="spellStart"/>
      <w:r w:rsidRPr="003453BC">
        <w:rPr>
          <w:rFonts w:ascii="Calibri" w:hAnsi="Calibri" w:cs="Arial"/>
          <w:bCs/>
          <w:color w:val="000000" w:themeColor="text1"/>
          <w:kern w:val="24"/>
        </w:rPr>
        <w:t>their</w:t>
      </w:r>
      <w:proofErr w:type="spellEnd"/>
      <w:r w:rsidRPr="003453BC">
        <w:rPr>
          <w:rFonts w:ascii="Calibri" w:hAnsi="Calibri" w:cs="Arial"/>
          <w:bCs/>
          <w:color w:val="000000" w:themeColor="text1"/>
          <w:kern w:val="24"/>
        </w:rPr>
        <w:t xml:space="preserve"> is a relationship of highway count and population with </w:t>
      </w:r>
      <w:proofErr w:type="spellStart"/>
      <w:r w:rsidRPr="003453BC">
        <w:rPr>
          <w:rFonts w:ascii="Calibri" w:hAnsi="Calibri" w:cs="Arial"/>
          <w:bCs/>
          <w:color w:val="000000" w:themeColor="text1"/>
          <w:kern w:val="24"/>
        </w:rPr>
        <w:t>store_present</w:t>
      </w:r>
      <w:proofErr w:type="spellEnd"/>
      <w:r w:rsidRPr="003453BC">
        <w:rPr>
          <w:rFonts w:ascii="Calibri" w:hAnsi="Calibri" w:cs="Arial"/>
          <w:bCs/>
          <w:color w:val="000000" w:themeColor="text1"/>
          <w:kern w:val="24"/>
        </w:rPr>
        <w:t xml:space="preserve"> by county</w:t>
      </w:r>
    </w:p>
    <w:p w14:paraId="7403FC0E" w14:textId="77777777" w:rsidR="00225A6C" w:rsidRPr="003453BC" w:rsidRDefault="00225A6C" w:rsidP="00225A6C">
      <w:pPr>
        <w:pStyle w:val="NormalWeb"/>
        <w:spacing w:before="0" w:beforeAutospacing="0" w:after="0" w:afterAutospacing="0" w:line="192" w:lineRule="auto"/>
        <w:ind w:left="360" w:right="-144"/>
        <w:rPr>
          <w:rFonts w:ascii="Calibri" w:hAnsi="Calibri" w:cs="Arial"/>
          <w:bCs/>
          <w:color w:val="000000" w:themeColor="text1"/>
          <w:kern w:val="24"/>
        </w:rPr>
      </w:pPr>
      <w:r w:rsidRPr="003453BC">
        <w:rPr>
          <w:rFonts w:ascii="Calibri" w:hAnsi="Calibri" w:cs="Arial"/>
          <w:bCs/>
          <w:color w:val="000000" w:themeColor="text1"/>
          <w:kern w:val="24"/>
        </w:rPr>
        <w:t>x="</w:t>
      </w:r>
      <w:proofErr w:type="spellStart"/>
      <w:r w:rsidRPr="003453BC">
        <w:rPr>
          <w:rFonts w:ascii="Calibri" w:hAnsi="Calibri" w:cs="Arial"/>
          <w:bCs/>
          <w:color w:val="000000" w:themeColor="text1"/>
          <w:kern w:val="24"/>
        </w:rPr>
        <w:t>highway_count</w:t>
      </w:r>
      <w:proofErr w:type="spellEnd"/>
      <w:r w:rsidRPr="003453BC">
        <w:rPr>
          <w:rFonts w:ascii="Calibri" w:hAnsi="Calibri" w:cs="Arial"/>
          <w:bCs/>
          <w:color w:val="000000" w:themeColor="text1"/>
          <w:kern w:val="24"/>
        </w:rPr>
        <w:t>", y="population",</w:t>
      </w:r>
    </w:p>
    <w:p w14:paraId="57E9A164" w14:textId="77777777" w:rsidR="00225A6C" w:rsidRPr="003453BC" w:rsidRDefault="00225A6C" w:rsidP="00225A6C">
      <w:pPr>
        <w:pStyle w:val="NormalWeb"/>
        <w:spacing w:before="0" w:beforeAutospacing="0" w:after="0" w:afterAutospacing="0" w:line="192" w:lineRule="auto"/>
        <w:ind w:left="360" w:right="-144"/>
        <w:rPr>
          <w:rFonts w:ascii="Calibri" w:hAnsi="Calibri" w:cs="Arial"/>
          <w:bCs/>
          <w:color w:val="000000" w:themeColor="text1"/>
          <w:kern w:val="24"/>
        </w:rPr>
      </w:pPr>
      <w:r w:rsidRPr="003453BC">
        <w:rPr>
          <w:rFonts w:ascii="Calibri" w:hAnsi="Calibri" w:cs="Arial"/>
          <w:bCs/>
          <w:color w:val="000000" w:themeColor="text1"/>
          <w:kern w:val="24"/>
        </w:rPr>
        <w:t>hue="county", size="</w:t>
      </w:r>
      <w:proofErr w:type="spellStart"/>
      <w:r w:rsidRPr="003453BC">
        <w:rPr>
          <w:rFonts w:ascii="Calibri" w:hAnsi="Calibri" w:cs="Arial"/>
          <w:bCs/>
          <w:color w:val="000000" w:themeColor="text1"/>
          <w:kern w:val="24"/>
        </w:rPr>
        <w:t>Store_present</w:t>
      </w:r>
      <w:proofErr w:type="spellEnd"/>
      <w:r w:rsidRPr="003453BC">
        <w:rPr>
          <w:rFonts w:ascii="Calibri" w:hAnsi="Calibri" w:cs="Arial"/>
          <w:bCs/>
          <w:color w:val="000000" w:themeColor="text1"/>
          <w:kern w:val="24"/>
        </w:rPr>
        <w:t>"</w:t>
      </w:r>
    </w:p>
    <w:p w14:paraId="38E1605B" w14:textId="77777777" w:rsidR="00225A6C" w:rsidRPr="003453BC" w:rsidRDefault="00225A6C" w:rsidP="00225A6C">
      <w:pPr>
        <w:pStyle w:val="NormalWeb"/>
        <w:spacing w:before="0" w:beforeAutospacing="0" w:after="0" w:afterAutospacing="0" w:line="192" w:lineRule="auto"/>
        <w:ind w:left="360" w:right="-144"/>
        <w:rPr>
          <w:rFonts w:ascii="Calibri" w:hAnsi="Calibri" w:cs="Arial"/>
          <w:bCs/>
          <w:color w:val="000000" w:themeColor="text1"/>
          <w:kern w:val="24"/>
        </w:rPr>
      </w:pPr>
    </w:p>
    <w:p w14:paraId="393A5388" w14:textId="11E112D2" w:rsidR="00225A6C" w:rsidRPr="003453BC" w:rsidRDefault="00225A6C" w:rsidP="00225A6C">
      <w:pPr>
        <w:pStyle w:val="NormalWeb"/>
        <w:spacing w:before="0" w:beforeAutospacing="0" w:after="0" w:afterAutospacing="0" w:line="192" w:lineRule="auto"/>
        <w:ind w:left="360" w:right="-144"/>
        <w:rPr>
          <w:rFonts w:ascii="Calibri" w:hAnsi="Calibri" w:cs="Arial"/>
          <w:bCs/>
          <w:color w:val="000000" w:themeColor="text1"/>
          <w:kern w:val="24"/>
        </w:rPr>
      </w:pPr>
      <w:r w:rsidRPr="003453BC">
        <w:rPr>
          <w:rFonts w:ascii="Calibri" w:hAnsi="Calibri" w:cs="Arial"/>
          <w:bCs/>
          <w:color w:val="000000" w:themeColor="text1"/>
          <w:kern w:val="24"/>
        </w:rPr>
        <w:t>3.  Determine</w:t>
      </w:r>
      <w:r w:rsidR="00446EC6">
        <w:rPr>
          <w:rFonts w:ascii="Calibri" w:hAnsi="Calibri" w:cs="Arial"/>
          <w:bCs/>
          <w:color w:val="000000" w:themeColor="text1"/>
          <w:kern w:val="24"/>
        </w:rPr>
        <w:t>d</w:t>
      </w:r>
      <w:r w:rsidRPr="003453BC">
        <w:rPr>
          <w:rFonts w:ascii="Calibri" w:hAnsi="Calibri" w:cs="Arial"/>
          <w:bCs/>
          <w:color w:val="000000" w:themeColor="text1"/>
          <w:kern w:val="24"/>
        </w:rPr>
        <w:t xml:space="preserve"> if </w:t>
      </w:r>
      <w:proofErr w:type="spellStart"/>
      <w:r w:rsidRPr="003453BC">
        <w:rPr>
          <w:rFonts w:ascii="Calibri" w:hAnsi="Calibri" w:cs="Arial"/>
          <w:bCs/>
          <w:color w:val="000000" w:themeColor="text1"/>
          <w:kern w:val="24"/>
        </w:rPr>
        <w:t>their</w:t>
      </w:r>
      <w:proofErr w:type="spellEnd"/>
      <w:r w:rsidRPr="003453BC">
        <w:rPr>
          <w:rFonts w:ascii="Calibri" w:hAnsi="Calibri" w:cs="Arial"/>
          <w:bCs/>
          <w:color w:val="000000" w:themeColor="text1"/>
          <w:kern w:val="24"/>
        </w:rPr>
        <w:t xml:space="preserve"> is a relationship of Median Annual Property Tax Payment and population with </w:t>
      </w:r>
      <w:proofErr w:type="spellStart"/>
      <w:r w:rsidRPr="003453BC">
        <w:rPr>
          <w:rFonts w:ascii="Calibri" w:hAnsi="Calibri" w:cs="Arial"/>
          <w:bCs/>
          <w:color w:val="000000" w:themeColor="text1"/>
          <w:kern w:val="24"/>
        </w:rPr>
        <w:t>store_present</w:t>
      </w:r>
      <w:proofErr w:type="spellEnd"/>
      <w:r w:rsidRPr="003453BC">
        <w:rPr>
          <w:rFonts w:ascii="Calibri" w:hAnsi="Calibri" w:cs="Arial"/>
          <w:bCs/>
          <w:color w:val="000000" w:themeColor="text1"/>
          <w:kern w:val="24"/>
        </w:rPr>
        <w:t xml:space="preserve"> by county</w:t>
      </w:r>
    </w:p>
    <w:p w14:paraId="0DA36565" w14:textId="77777777" w:rsidR="00225A6C" w:rsidRPr="003453BC" w:rsidRDefault="00225A6C" w:rsidP="00225A6C">
      <w:pPr>
        <w:pStyle w:val="NormalWeb"/>
        <w:spacing w:before="0" w:beforeAutospacing="0" w:after="0" w:afterAutospacing="0" w:line="192" w:lineRule="auto"/>
        <w:ind w:left="360" w:right="-144"/>
        <w:rPr>
          <w:rFonts w:ascii="Calibri" w:hAnsi="Calibri" w:cs="Arial"/>
          <w:bCs/>
          <w:color w:val="000000" w:themeColor="text1"/>
          <w:kern w:val="24"/>
        </w:rPr>
      </w:pPr>
      <w:r w:rsidRPr="003453BC">
        <w:rPr>
          <w:rFonts w:ascii="Calibri" w:hAnsi="Calibri" w:cs="Arial"/>
          <w:bCs/>
          <w:color w:val="000000" w:themeColor="text1"/>
          <w:kern w:val="24"/>
        </w:rPr>
        <w:t>x="</w:t>
      </w:r>
      <w:proofErr w:type="spellStart"/>
      <w:r w:rsidRPr="003453BC">
        <w:rPr>
          <w:rFonts w:ascii="Calibri" w:hAnsi="Calibri" w:cs="Arial"/>
          <w:bCs/>
          <w:color w:val="000000" w:themeColor="text1"/>
          <w:kern w:val="24"/>
        </w:rPr>
        <w:t>highway_count</w:t>
      </w:r>
      <w:proofErr w:type="spellEnd"/>
      <w:r w:rsidRPr="003453BC">
        <w:rPr>
          <w:rFonts w:ascii="Calibri" w:hAnsi="Calibri" w:cs="Arial"/>
          <w:bCs/>
          <w:color w:val="000000" w:themeColor="text1"/>
          <w:kern w:val="24"/>
        </w:rPr>
        <w:t>", y="population",</w:t>
      </w:r>
    </w:p>
    <w:p w14:paraId="50759720" w14:textId="77777777" w:rsidR="00225A6C" w:rsidRPr="003453BC" w:rsidRDefault="00225A6C" w:rsidP="00225A6C">
      <w:pPr>
        <w:pStyle w:val="NormalWeb"/>
        <w:spacing w:before="0" w:beforeAutospacing="0" w:after="0" w:afterAutospacing="0" w:line="192" w:lineRule="auto"/>
        <w:ind w:left="360" w:right="-144"/>
        <w:rPr>
          <w:rFonts w:ascii="Calibri" w:hAnsi="Calibri" w:cs="Arial"/>
          <w:bCs/>
          <w:color w:val="000000" w:themeColor="text1"/>
          <w:kern w:val="24"/>
        </w:rPr>
      </w:pPr>
      <w:r w:rsidRPr="003453BC">
        <w:rPr>
          <w:rFonts w:ascii="Calibri" w:hAnsi="Calibri" w:cs="Arial"/>
          <w:bCs/>
          <w:color w:val="000000" w:themeColor="text1"/>
          <w:kern w:val="24"/>
        </w:rPr>
        <w:t>hue="county", size="</w:t>
      </w:r>
      <w:proofErr w:type="spellStart"/>
      <w:r w:rsidRPr="003453BC">
        <w:rPr>
          <w:rFonts w:ascii="Calibri" w:hAnsi="Calibri" w:cs="Arial"/>
          <w:bCs/>
          <w:color w:val="000000" w:themeColor="text1"/>
          <w:kern w:val="24"/>
        </w:rPr>
        <w:t>Store_present</w:t>
      </w:r>
      <w:proofErr w:type="spellEnd"/>
      <w:r w:rsidRPr="003453BC">
        <w:rPr>
          <w:rFonts w:ascii="Calibri" w:hAnsi="Calibri" w:cs="Arial"/>
          <w:bCs/>
          <w:color w:val="000000" w:themeColor="text1"/>
          <w:kern w:val="24"/>
        </w:rPr>
        <w:t>"</w:t>
      </w:r>
    </w:p>
    <w:p w14:paraId="4A3392BF" w14:textId="77777777" w:rsidR="00225A6C" w:rsidRPr="00EF7363" w:rsidRDefault="00225A6C" w:rsidP="00225A6C">
      <w:pPr>
        <w:pStyle w:val="NormalWeb"/>
        <w:spacing w:before="0" w:beforeAutospacing="0" w:after="0" w:afterAutospacing="0" w:line="192" w:lineRule="auto"/>
        <w:rPr>
          <w:rFonts w:ascii="Calibri" w:hAnsi="Calibri" w:cs="Arial"/>
          <w:bCs/>
          <w:color w:val="000000" w:themeColor="text1"/>
          <w:kern w:val="24"/>
        </w:rPr>
      </w:pPr>
    </w:p>
    <w:p w14:paraId="37918759" w14:textId="77777777" w:rsidR="00225A6C" w:rsidRPr="00EF7363" w:rsidRDefault="00225A6C" w:rsidP="00225A6C">
      <w:pPr>
        <w:pStyle w:val="NormalWeb"/>
        <w:spacing w:before="0" w:beforeAutospacing="0" w:after="0" w:afterAutospacing="0" w:line="192" w:lineRule="auto"/>
        <w:ind w:left="720"/>
        <w:rPr>
          <w:rFonts w:ascii="Calibri" w:hAnsi="Calibri" w:cs="Arial"/>
          <w:bCs/>
          <w:color w:val="000000" w:themeColor="text1"/>
          <w:kern w:val="24"/>
        </w:rPr>
      </w:pPr>
    </w:p>
    <w:p w14:paraId="650232A1" w14:textId="53CADCA0" w:rsidR="00225A6C" w:rsidRDefault="00225A6C" w:rsidP="00225A6C">
      <w:pPr>
        <w:pStyle w:val="NormalWeb"/>
        <w:numPr>
          <w:ilvl w:val="0"/>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 xml:space="preserve">Through a </w:t>
      </w:r>
      <w:proofErr w:type="spellStart"/>
      <w:r>
        <w:rPr>
          <w:rFonts w:ascii="Calibri" w:hAnsi="Calibri" w:cs="Arial"/>
          <w:bCs/>
          <w:color w:val="000000" w:themeColor="text1"/>
          <w:kern w:val="24"/>
        </w:rPr>
        <w:t>pandas_profiling</w:t>
      </w:r>
      <w:proofErr w:type="spellEnd"/>
      <w:r>
        <w:rPr>
          <w:rFonts w:ascii="Calibri" w:hAnsi="Calibri" w:cs="Arial"/>
          <w:bCs/>
          <w:color w:val="000000" w:themeColor="text1"/>
          <w:kern w:val="24"/>
        </w:rPr>
        <w:t xml:space="preserve"> report and a spearmen correlation</w:t>
      </w:r>
      <w:r w:rsidR="00CC585F">
        <w:rPr>
          <w:rFonts w:ascii="Calibri" w:hAnsi="Calibri" w:cs="Arial"/>
          <w:bCs/>
          <w:color w:val="000000" w:themeColor="text1"/>
          <w:kern w:val="24"/>
        </w:rPr>
        <w:t>,</w:t>
      </w:r>
      <w:r>
        <w:rPr>
          <w:rFonts w:ascii="Calibri" w:hAnsi="Calibri" w:cs="Arial"/>
          <w:bCs/>
          <w:color w:val="000000" w:themeColor="text1"/>
          <w:kern w:val="24"/>
        </w:rPr>
        <w:t xml:space="preserve"> </w:t>
      </w:r>
      <w:r w:rsidR="00CC585F">
        <w:rPr>
          <w:rFonts w:ascii="Calibri" w:hAnsi="Calibri" w:cs="Arial"/>
          <w:bCs/>
          <w:color w:val="000000" w:themeColor="text1"/>
          <w:kern w:val="24"/>
        </w:rPr>
        <w:t xml:space="preserve">I found </w:t>
      </w:r>
      <w:r>
        <w:rPr>
          <w:rFonts w:ascii="Calibri" w:hAnsi="Calibri" w:cs="Arial"/>
          <w:bCs/>
          <w:color w:val="000000" w:themeColor="text1"/>
          <w:kern w:val="24"/>
        </w:rPr>
        <w:t xml:space="preserve">the strength of the correlation for the variables to identify the following </w:t>
      </w:r>
    </w:p>
    <w:p w14:paraId="205D2767" w14:textId="77777777" w:rsidR="00225A6C" w:rsidRPr="00EF7363" w:rsidRDefault="00225A6C" w:rsidP="00225A6C">
      <w:pPr>
        <w:pStyle w:val="NormalWeb"/>
        <w:spacing w:before="0" w:beforeAutospacing="0" w:after="0" w:afterAutospacing="0" w:line="192" w:lineRule="auto"/>
        <w:rPr>
          <w:rFonts w:ascii="Calibri" w:hAnsi="Calibri" w:cs="Arial"/>
          <w:bCs/>
          <w:color w:val="000000" w:themeColor="text1"/>
          <w:kern w:val="24"/>
        </w:rPr>
      </w:pPr>
    </w:p>
    <w:p w14:paraId="6ABB0C58" w14:textId="0EE948B0" w:rsidR="00225A6C" w:rsidRDefault="00446EC6"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Found the</w:t>
      </w:r>
      <w:r w:rsidRPr="00EF7363">
        <w:rPr>
          <w:rFonts w:ascii="Calibri" w:hAnsi="Calibri" w:cs="Arial"/>
          <w:bCs/>
          <w:color w:val="000000" w:themeColor="text1"/>
          <w:kern w:val="24"/>
        </w:rPr>
        <w:t xml:space="preserve"> </w:t>
      </w:r>
      <w:r w:rsidR="00225A6C" w:rsidRPr="00EF7363">
        <w:rPr>
          <w:rFonts w:ascii="Calibri" w:hAnsi="Calibri" w:cs="Arial"/>
          <w:bCs/>
          <w:color w:val="000000" w:themeColor="text1"/>
          <w:kern w:val="24"/>
        </w:rPr>
        <w:t xml:space="preserve">variables </w:t>
      </w:r>
      <w:r>
        <w:rPr>
          <w:rFonts w:ascii="Calibri" w:hAnsi="Calibri" w:cs="Arial"/>
          <w:bCs/>
          <w:color w:val="000000" w:themeColor="text1"/>
          <w:kern w:val="24"/>
        </w:rPr>
        <w:t xml:space="preserve">that </w:t>
      </w:r>
      <w:r w:rsidR="00225A6C" w:rsidRPr="00EF7363">
        <w:rPr>
          <w:rFonts w:ascii="Calibri" w:hAnsi="Calibri" w:cs="Arial"/>
          <w:bCs/>
          <w:color w:val="000000" w:themeColor="text1"/>
          <w:kern w:val="24"/>
        </w:rPr>
        <w:t>are most import to Home Depot</w:t>
      </w:r>
    </w:p>
    <w:p w14:paraId="24D5698E" w14:textId="4C3EC829" w:rsidR="00225A6C" w:rsidRPr="00285083" w:rsidRDefault="00446EC6"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Found the</w:t>
      </w:r>
      <w:r w:rsidRPr="00EF7363">
        <w:rPr>
          <w:rFonts w:ascii="Calibri" w:hAnsi="Calibri" w:cs="Arial"/>
          <w:bCs/>
          <w:color w:val="000000" w:themeColor="text1"/>
          <w:kern w:val="24"/>
        </w:rPr>
        <w:t xml:space="preserve"> </w:t>
      </w:r>
      <w:r w:rsidR="00225A6C" w:rsidRPr="00EF7363">
        <w:rPr>
          <w:rFonts w:ascii="Calibri" w:hAnsi="Calibri" w:cs="Arial"/>
          <w:bCs/>
          <w:color w:val="000000" w:themeColor="text1"/>
          <w:kern w:val="24"/>
        </w:rPr>
        <w:t xml:space="preserve">variables </w:t>
      </w:r>
      <w:r>
        <w:rPr>
          <w:rFonts w:ascii="Calibri" w:hAnsi="Calibri" w:cs="Arial"/>
          <w:bCs/>
          <w:color w:val="000000" w:themeColor="text1"/>
          <w:kern w:val="24"/>
        </w:rPr>
        <w:t xml:space="preserve">that </w:t>
      </w:r>
      <w:r w:rsidR="00225A6C" w:rsidRPr="00EF7363">
        <w:rPr>
          <w:rFonts w:ascii="Calibri" w:hAnsi="Calibri" w:cs="Arial"/>
          <w:bCs/>
          <w:color w:val="000000" w:themeColor="text1"/>
          <w:kern w:val="24"/>
        </w:rPr>
        <w:t xml:space="preserve">are most import to </w:t>
      </w:r>
      <w:r w:rsidR="00225A6C">
        <w:rPr>
          <w:rFonts w:ascii="Calibri" w:hAnsi="Calibri" w:cs="Arial"/>
          <w:bCs/>
          <w:color w:val="000000" w:themeColor="text1"/>
          <w:kern w:val="24"/>
        </w:rPr>
        <w:t xml:space="preserve">both </w:t>
      </w:r>
      <w:r w:rsidR="00225A6C" w:rsidRPr="00EF7363">
        <w:rPr>
          <w:rFonts w:ascii="Calibri" w:hAnsi="Calibri" w:cs="Arial"/>
          <w:bCs/>
          <w:color w:val="000000" w:themeColor="text1"/>
          <w:kern w:val="24"/>
        </w:rPr>
        <w:t>Home Depot</w:t>
      </w:r>
      <w:r w:rsidR="00225A6C">
        <w:rPr>
          <w:rFonts w:ascii="Calibri" w:hAnsi="Calibri" w:cs="Arial"/>
          <w:bCs/>
          <w:color w:val="000000" w:themeColor="text1"/>
          <w:kern w:val="24"/>
        </w:rPr>
        <w:t xml:space="preserve"> and Lowes</w:t>
      </w:r>
    </w:p>
    <w:p w14:paraId="2A3F4168" w14:textId="072E1F20" w:rsidR="00225A6C" w:rsidRPr="00EF7363" w:rsidRDefault="00446EC6"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Found h</w:t>
      </w:r>
      <w:r w:rsidR="00225A6C" w:rsidRPr="00EF7363">
        <w:rPr>
          <w:rFonts w:ascii="Calibri" w:hAnsi="Calibri" w:cs="Arial"/>
          <w:bCs/>
          <w:color w:val="000000" w:themeColor="text1"/>
          <w:kern w:val="24"/>
        </w:rPr>
        <w:t xml:space="preserve">ow are the </w:t>
      </w:r>
      <w:r>
        <w:rPr>
          <w:rFonts w:ascii="Calibri" w:hAnsi="Calibri" w:cs="Arial"/>
          <w:bCs/>
          <w:color w:val="000000" w:themeColor="text1"/>
          <w:kern w:val="24"/>
        </w:rPr>
        <w:t xml:space="preserve">home improvement store </w:t>
      </w:r>
      <w:r w:rsidR="00225A6C" w:rsidRPr="00EF7363">
        <w:rPr>
          <w:rFonts w:ascii="Calibri" w:hAnsi="Calibri" w:cs="Arial"/>
          <w:bCs/>
          <w:color w:val="000000" w:themeColor="text1"/>
          <w:kern w:val="24"/>
        </w:rPr>
        <w:t xml:space="preserve">chains similar in their decision making </w:t>
      </w:r>
    </w:p>
    <w:p w14:paraId="57BCFDEF" w14:textId="4841B41F" w:rsidR="00225A6C" w:rsidRPr="00EF7363" w:rsidRDefault="00446EC6"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Found h</w:t>
      </w:r>
      <w:r w:rsidRPr="00EF7363">
        <w:rPr>
          <w:rFonts w:ascii="Calibri" w:hAnsi="Calibri" w:cs="Arial"/>
          <w:bCs/>
          <w:color w:val="000000" w:themeColor="text1"/>
          <w:kern w:val="24"/>
        </w:rPr>
        <w:t xml:space="preserve">ow </w:t>
      </w:r>
      <w:r w:rsidR="00225A6C" w:rsidRPr="00EF7363">
        <w:rPr>
          <w:rFonts w:ascii="Calibri" w:hAnsi="Calibri" w:cs="Arial"/>
          <w:bCs/>
          <w:color w:val="000000" w:themeColor="text1"/>
          <w:kern w:val="24"/>
        </w:rPr>
        <w:t xml:space="preserve">they </w:t>
      </w:r>
      <w:r>
        <w:rPr>
          <w:rFonts w:ascii="Calibri" w:hAnsi="Calibri" w:cs="Arial"/>
          <w:bCs/>
          <w:color w:val="000000" w:themeColor="text1"/>
          <w:kern w:val="24"/>
        </w:rPr>
        <w:t xml:space="preserve">are </w:t>
      </w:r>
      <w:r w:rsidR="00225A6C" w:rsidRPr="00EF7363">
        <w:rPr>
          <w:rFonts w:ascii="Calibri" w:hAnsi="Calibri" w:cs="Arial"/>
          <w:bCs/>
          <w:color w:val="000000" w:themeColor="text1"/>
          <w:kern w:val="24"/>
        </w:rPr>
        <w:t>different</w:t>
      </w:r>
    </w:p>
    <w:p w14:paraId="08669AC9" w14:textId="77777777" w:rsidR="00225A6C" w:rsidRPr="00EF7363" w:rsidRDefault="00225A6C" w:rsidP="00225A6C">
      <w:pPr>
        <w:pStyle w:val="NormalWeb"/>
        <w:spacing w:before="0" w:beforeAutospacing="0" w:after="0" w:afterAutospacing="0" w:line="192" w:lineRule="auto"/>
        <w:ind w:left="1440"/>
        <w:rPr>
          <w:rFonts w:ascii="Calibri" w:hAnsi="Calibri" w:cs="Arial"/>
          <w:bCs/>
          <w:color w:val="000000" w:themeColor="text1"/>
          <w:kern w:val="24"/>
        </w:rPr>
      </w:pPr>
    </w:p>
    <w:p w14:paraId="634CC624" w14:textId="7548A0D9" w:rsidR="00225A6C" w:rsidRPr="00EF7363" w:rsidRDefault="00446EC6" w:rsidP="00225A6C">
      <w:pPr>
        <w:pStyle w:val="NormalWeb"/>
        <w:numPr>
          <w:ilvl w:val="0"/>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Found</w:t>
      </w:r>
      <w:r w:rsidR="00225A6C" w:rsidRPr="00EF7363">
        <w:rPr>
          <w:rFonts w:ascii="Calibri" w:hAnsi="Calibri" w:cs="Arial"/>
          <w:bCs/>
          <w:color w:val="000000" w:themeColor="text1"/>
          <w:kern w:val="24"/>
        </w:rPr>
        <w:t xml:space="preserve"> the top </w:t>
      </w:r>
      <w:r w:rsidR="00225A6C">
        <w:rPr>
          <w:rFonts w:ascii="Calibri" w:hAnsi="Calibri" w:cs="Arial"/>
          <w:bCs/>
          <w:color w:val="000000" w:themeColor="text1"/>
          <w:kern w:val="24"/>
        </w:rPr>
        <w:t>3</w:t>
      </w:r>
      <w:r w:rsidR="00225A6C" w:rsidRPr="00EF7363">
        <w:rPr>
          <w:rFonts w:ascii="Calibri" w:hAnsi="Calibri" w:cs="Arial"/>
          <w:bCs/>
          <w:color w:val="000000" w:themeColor="text1"/>
          <w:kern w:val="24"/>
        </w:rPr>
        <w:t xml:space="preserve"> </w:t>
      </w:r>
      <w:r w:rsidR="00225A6C">
        <w:rPr>
          <w:rFonts w:ascii="Calibri" w:hAnsi="Calibri" w:cs="Arial"/>
          <w:bCs/>
          <w:color w:val="000000" w:themeColor="text1"/>
          <w:kern w:val="24"/>
        </w:rPr>
        <w:t xml:space="preserve">counties </w:t>
      </w:r>
      <w:r w:rsidR="00225A6C" w:rsidRPr="00EF7363">
        <w:rPr>
          <w:rFonts w:ascii="Calibri" w:hAnsi="Calibri" w:cs="Arial"/>
          <w:bCs/>
          <w:color w:val="000000" w:themeColor="text1"/>
          <w:kern w:val="24"/>
        </w:rPr>
        <w:t xml:space="preserve">that can be predicted as potential candidates for new locations for both Lowes and Home Depot? </w:t>
      </w:r>
    </w:p>
    <w:p w14:paraId="135A4AF7" w14:textId="1BA7F263" w:rsidR="00225A6C" w:rsidRDefault="00225A6C"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Use</w:t>
      </w:r>
      <w:r w:rsidR="00446EC6">
        <w:rPr>
          <w:rFonts w:ascii="Calibri" w:hAnsi="Calibri" w:cs="Arial"/>
          <w:bCs/>
          <w:color w:val="000000" w:themeColor="text1"/>
          <w:kern w:val="24"/>
        </w:rPr>
        <w:t>d</w:t>
      </w:r>
      <w:r>
        <w:rPr>
          <w:rFonts w:ascii="Calibri" w:hAnsi="Calibri" w:cs="Arial"/>
          <w:bCs/>
          <w:color w:val="000000" w:themeColor="text1"/>
          <w:kern w:val="24"/>
        </w:rPr>
        <w:t xml:space="preserve"> a </w:t>
      </w:r>
      <w:r w:rsidRPr="00EF7363">
        <w:rPr>
          <w:rFonts w:ascii="Calibri" w:hAnsi="Calibri" w:cs="Arial"/>
          <w:bCs/>
          <w:color w:val="000000" w:themeColor="text1"/>
          <w:kern w:val="24"/>
        </w:rPr>
        <w:t>logistic regression</w:t>
      </w:r>
      <w:r>
        <w:rPr>
          <w:rFonts w:ascii="Calibri" w:hAnsi="Calibri" w:cs="Arial"/>
          <w:bCs/>
          <w:color w:val="000000" w:themeColor="text1"/>
          <w:kern w:val="24"/>
        </w:rPr>
        <w:t xml:space="preserve">, </w:t>
      </w:r>
      <w:proofErr w:type="spellStart"/>
      <w:r>
        <w:rPr>
          <w:rFonts w:ascii="Calibri" w:hAnsi="Calibri" w:cs="Arial"/>
          <w:bCs/>
          <w:color w:val="000000" w:themeColor="text1"/>
          <w:kern w:val="24"/>
        </w:rPr>
        <w:t>RandomForestClassifier</w:t>
      </w:r>
      <w:proofErr w:type="spellEnd"/>
      <w:r>
        <w:rPr>
          <w:rFonts w:ascii="Calibri" w:hAnsi="Calibri" w:cs="Arial"/>
          <w:bCs/>
          <w:color w:val="000000" w:themeColor="text1"/>
          <w:kern w:val="24"/>
        </w:rPr>
        <w:t xml:space="preserve"> and a Decision Tree</w:t>
      </w:r>
      <w:r w:rsidRPr="00EF7363">
        <w:rPr>
          <w:rFonts w:ascii="Calibri" w:hAnsi="Calibri" w:cs="Arial"/>
          <w:bCs/>
          <w:color w:val="000000" w:themeColor="text1"/>
          <w:kern w:val="24"/>
        </w:rPr>
        <w:t xml:space="preserve"> algorithm</w:t>
      </w:r>
      <w:r>
        <w:rPr>
          <w:rFonts w:ascii="Calibri" w:hAnsi="Calibri" w:cs="Arial"/>
          <w:bCs/>
          <w:color w:val="000000" w:themeColor="text1"/>
          <w:kern w:val="24"/>
        </w:rPr>
        <w:t>s</w:t>
      </w:r>
      <w:r w:rsidRPr="00EF7363">
        <w:rPr>
          <w:rFonts w:ascii="Calibri" w:hAnsi="Calibri" w:cs="Arial"/>
          <w:bCs/>
          <w:color w:val="000000" w:themeColor="text1"/>
          <w:kern w:val="24"/>
        </w:rPr>
        <w:t xml:space="preserve"> </w:t>
      </w:r>
    </w:p>
    <w:p w14:paraId="09FAB130" w14:textId="4E57671D" w:rsidR="00225A6C" w:rsidRPr="00EF7363" w:rsidRDefault="00446EC6" w:rsidP="00225A6C">
      <w:pPr>
        <w:pStyle w:val="NormalWeb"/>
        <w:numPr>
          <w:ilvl w:val="1"/>
          <w:numId w:val="3"/>
        </w:numPr>
        <w:spacing w:before="0" w:beforeAutospacing="0" w:after="0" w:afterAutospacing="0" w:line="192" w:lineRule="auto"/>
        <w:rPr>
          <w:rFonts w:ascii="Calibri" w:hAnsi="Calibri" w:cs="Arial"/>
          <w:bCs/>
          <w:color w:val="000000" w:themeColor="text1"/>
          <w:kern w:val="24"/>
        </w:rPr>
      </w:pPr>
      <w:r>
        <w:rPr>
          <w:rFonts w:ascii="Calibri" w:hAnsi="Calibri" w:cs="Arial"/>
          <w:bCs/>
          <w:color w:val="000000" w:themeColor="text1"/>
          <w:kern w:val="24"/>
        </w:rPr>
        <w:t>Leveraged a</w:t>
      </w:r>
      <w:r w:rsidR="00225A6C">
        <w:rPr>
          <w:rFonts w:ascii="Calibri" w:hAnsi="Calibri" w:cs="Arial"/>
          <w:bCs/>
          <w:color w:val="000000" w:themeColor="text1"/>
          <w:kern w:val="24"/>
        </w:rPr>
        <w:t xml:space="preserve"> confusion matrix and precision, recall and F1 for evaluations</w:t>
      </w:r>
    </w:p>
    <w:p w14:paraId="716C2E8A" w14:textId="77777777" w:rsidR="00225A6C" w:rsidRDefault="00225A6C" w:rsidP="00225A6C">
      <w:pPr>
        <w:pStyle w:val="NormalWeb"/>
        <w:spacing w:before="0" w:beforeAutospacing="0" w:after="0" w:afterAutospacing="0" w:line="192" w:lineRule="auto"/>
        <w:ind w:left="1440"/>
        <w:rPr>
          <w:rFonts w:ascii="Calibri" w:hAnsi="Calibri" w:cs="Arial"/>
          <w:bCs/>
          <w:color w:val="000000" w:themeColor="text1"/>
          <w:kern w:val="24"/>
        </w:rPr>
      </w:pPr>
    </w:p>
    <w:p w14:paraId="18FA71AF" w14:textId="77777777" w:rsidR="00225A6C" w:rsidRPr="00EF7363" w:rsidRDefault="00225A6C" w:rsidP="00225A6C">
      <w:pPr>
        <w:numPr>
          <w:ilvl w:val="0"/>
          <w:numId w:val="2"/>
        </w:numPr>
        <w:rPr>
          <w:rFonts w:ascii="Calibri" w:eastAsia="Times New Roman" w:hAnsi="Calibri"/>
        </w:rPr>
      </w:pPr>
      <w:r w:rsidRPr="00EF7363">
        <w:rPr>
          <w:rFonts w:ascii="Calibri" w:eastAsia="Times New Roman" w:hAnsi="Calibri"/>
        </w:rPr>
        <w:t xml:space="preserve">Data Dictionary </w:t>
      </w:r>
      <w:r>
        <w:rPr>
          <w:rFonts w:ascii="Calibri" w:eastAsia="Times New Roman" w:hAnsi="Calibri"/>
        </w:rPr>
        <w:t>for Census Data</w:t>
      </w:r>
    </w:p>
    <w:p w14:paraId="5AE7F75A" w14:textId="77777777" w:rsidR="00225A6C" w:rsidRPr="00EF7363" w:rsidRDefault="00225A6C" w:rsidP="00225A6C">
      <w:pPr>
        <w:numPr>
          <w:ilvl w:val="1"/>
          <w:numId w:val="2"/>
        </w:numPr>
        <w:rPr>
          <w:rFonts w:ascii="Calibri" w:eastAsia="Times New Roman" w:hAnsi="Calibri"/>
        </w:rPr>
      </w:pPr>
      <w:proofErr w:type="spellStart"/>
      <w:r w:rsidRPr="00EF7363">
        <w:rPr>
          <w:rFonts w:ascii="Calibri" w:eastAsia="Times New Roman" w:hAnsi="Calibri"/>
        </w:rPr>
        <w:t>Areaname</w:t>
      </w:r>
      <w:proofErr w:type="spellEnd"/>
      <w:r w:rsidRPr="00EF7363">
        <w:rPr>
          <w:rFonts w:ascii="Calibri" w:eastAsia="Times New Roman" w:hAnsi="Calibri"/>
        </w:rPr>
        <w:t xml:space="preserve"> </w:t>
      </w:r>
      <w:r w:rsidRPr="00EF7363">
        <w:rPr>
          <w:rFonts w:ascii="Calibri" w:eastAsia="Times New Roman" w:hAnsi="Calibri"/>
          <w:cs/>
          <w:lang w:bidi="mr-IN"/>
        </w:rPr>
        <w:t>–</w:t>
      </w:r>
      <w:r w:rsidRPr="00EF7363">
        <w:rPr>
          <w:rFonts w:ascii="Calibri" w:eastAsia="Times New Roman" w:hAnsi="Calibri"/>
        </w:rPr>
        <w:t xml:space="preserve"> city / town  name</w:t>
      </w:r>
    </w:p>
    <w:p w14:paraId="10091B0E"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County </w:t>
      </w:r>
      <w:r w:rsidRPr="00EF7363">
        <w:rPr>
          <w:rFonts w:ascii="Calibri" w:eastAsia="Times New Roman" w:hAnsi="Calibri"/>
          <w:cs/>
          <w:lang w:bidi="mr-IN"/>
        </w:rPr>
        <w:t>–</w:t>
      </w:r>
      <w:r w:rsidRPr="00EF7363">
        <w:rPr>
          <w:rFonts w:ascii="Calibri" w:eastAsia="Times New Roman" w:hAnsi="Calibri"/>
        </w:rPr>
        <w:t xml:space="preserve"> </w:t>
      </w:r>
      <w:proofErr w:type="spellStart"/>
      <w:r w:rsidRPr="00EF7363">
        <w:rPr>
          <w:rFonts w:ascii="Calibri" w:eastAsia="Times New Roman" w:hAnsi="Calibri"/>
        </w:rPr>
        <w:t>zipcode</w:t>
      </w:r>
      <w:proofErr w:type="spellEnd"/>
    </w:p>
    <w:p w14:paraId="485F9604"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lastRenderedPageBreak/>
        <w:t xml:space="preserve">State </w:t>
      </w:r>
    </w:p>
    <w:p w14:paraId="160AFE8F" w14:textId="77777777" w:rsidR="00225A6C" w:rsidRPr="00EF7363" w:rsidRDefault="00225A6C" w:rsidP="00225A6C">
      <w:pPr>
        <w:numPr>
          <w:ilvl w:val="1"/>
          <w:numId w:val="2"/>
        </w:numPr>
        <w:rPr>
          <w:rFonts w:ascii="Calibri" w:eastAsia="Times New Roman" w:hAnsi="Calibri"/>
        </w:rPr>
      </w:pPr>
      <w:proofErr w:type="spellStart"/>
      <w:r w:rsidRPr="00EF7363">
        <w:rPr>
          <w:rFonts w:ascii="Calibri" w:eastAsia="Times New Roman" w:hAnsi="Calibri"/>
        </w:rPr>
        <w:t>Lcount</w:t>
      </w:r>
      <w:proofErr w:type="spellEnd"/>
      <w:r w:rsidRPr="00EF7363">
        <w:rPr>
          <w:rFonts w:ascii="Calibri" w:eastAsia="Times New Roman" w:hAnsi="Calibri"/>
        </w:rPr>
        <w:t xml:space="preserve"> </w:t>
      </w:r>
      <w:r w:rsidRPr="00EF7363">
        <w:rPr>
          <w:rFonts w:ascii="Calibri" w:eastAsia="Times New Roman" w:hAnsi="Calibri"/>
          <w:cs/>
          <w:lang w:bidi="mr-IN"/>
        </w:rPr>
        <w:t>–</w:t>
      </w:r>
      <w:r w:rsidRPr="00EF7363">
        <w:rPr>
          <w:rFonts w:ascii="Calibri" w:eastAsia="Times New Roman" w:hAnsi="Calibri"/>
        </w:rPr>
        <w:t xml:space="preserve"> count of Lowes stores in the town/city</w:t>
      </w:r>
    </w:p>
    <w:p w14:paraId="3ED46507" w14:textId="77777777" w:rsidR="00225A6C" w:rsidRPr="00EF7363" w:rsidRDefault="00225A6C" w:rsidP="00225A6C">
      <w:pPr>
        <w:numPr>
          <w:ilvl w:val="1"/>
          <w:numId w:val="2"/>
        </w:numPr>
        <w:rPr>
          <w:rFonts w:ascii="Calibri" w:eastAsia="Times New Roman" w:hAnsi="Calibri"/>
        </w:rPr>
      </w:pPr>
      <w:proofErr w:type="spellStart"/>
      <w:r w:rsidRPr="00EF7363">
        <w:rPr>
          <w:rFonts w:ascii="Calibri" w:eastAsia="Times New Roman" w:hAnsi="Calibri"/>
        </w:rPr>
        <w:t>Hdcount</w:t>
      </w:r>
      <w:proofErr w:type="spellEnd"/>
      <w:r w:rsidRPr="00EF7363">
        <w:rPr>
          <w:rFonts w:ascii="Calibri" w:eastAsia="Times New Roman" w:hAnsi="Calibri"/>
        </w:rPr>
        <w:t xml:space="preserve"> </w:t>
      </w:r>
      <w:r w:rsidRPr="00EF7363">
        <w:rPr>
          <w:rFonts w:ascii="Calibri" w:eastAsia="Times New Roman" w:hAnsi="Calibri"/>
          <w:cs/>
          <w:lang w:bidi="mr-IN"/>
        </w:rPr>
        <w:t>–</w:t>
      </w:r>
      <w:r w:rsidRPr="00EF7363">
        <w:rPr>
          <w:rFonts w:ascii="Calibri" w:eastAsia="Times New Roman" w:hAnsi="Calibri"/>
        </w:rPr>
        <w:t xml:space="preserve"> count of Home Depot in the town/city</w:t>
      </w:r>
    </w:p>
    <w:p w14:paraId="75349668"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Pop_2000 </w:t>
      </w:r>
      <w:r w:rsidRPr="00EF7363">
        <w:rPr>
          <w:rFonts w:ascii="Calibri" w:eastAsia="Times New Roman" w:hAnsi="Calibri"/>
          <w:cs/>
          <w:lang w:bidi="mr-IN"/>
        </w:rPr>
        <w:t>–</w:t>
      </w:r>
      <w:r w:rsidRPr="00EF7363">
        <w:rPr>
          <w:rFonts w:ascii="Calibri" w:eastAsia="Times New Roman" w:hAnsi="Calibri"/>
        </w:rPr>
        <w:t xml:space="preserve"> population in 2000</w:t>
      </w:r>
    </w:p>
    <w:p w14:paraId="7D7AFDF4"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Pop_2010 </w:t>
      </w:r>
      <w:r w:rsidRPr="00EF7363">
        <w:rPr>
          <w:rFonts w:ascii="Calibri" w:eastAsia="Times New Roman" w:hAnsi="Calibri"/>
          <w:cs/>
          <w:lang w:bidi="mr-IN"/>
        </w:rPr>
        <w:t>–</w:t>
      </w:r>
      <w:r w:rsidRPr="00EF7363">
        <w:rPr>
          <w:rFonts w:ascii="Calibri" w:eastAsia="Times New Roman" w:hAnsi="Calibri"/>
        </w:rPr>
        <w:t xml:space="preserve"> population in 2010</w:t>
      </w:r>
    </w:p>
    <w:p w14:paraId="726D6250"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Income_2000 </w:t>
      </w:r>
      <w:r w:rsidRPr="00EF7363">
        <w:rPr>
          <w:rFonts w:ascii="Calibri" w:eastAsia="Times New Roman" w:hAnsi="Calibri"/>
          <w:cs/>
          <w:lang w:bidi="mr-IN"/>
        </w:rPr>
        <w:t>–</w:t>
      </w:r>
      <w:r w:rsidRPr="00EF7363">
        <w:rPr>
          <w:rFonts w:ascii="Calibri" w:eastAsia="Times New Roman" w:hAnsi="Calibri"/>
        </w:rPr>
        <w:t xml:space="preserve"> avg income in 2000</w:t>
      </w:r>
    </w:p>
    <w:p w14:paraId="69618DD2"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Income_2010 </w:t>
      </w:r>
      <w:r w:rsidRPr="00EF7363">
        <w:rPr>
          <w:rFonts w:ascii="Calibri" w:eastAsia="Times New Roman" w:hAnsi="Calibri"/>
          <w:cs/>
          <w:lang w:bidi="mr-IN"/>
        </w:rPr>
        <w:t>–</w:t>
      </w:r>
      <w:r w:rsidRPr="00EF7363">
        <w:rPr>
          <w:rFonts w:ascii="Calibri" w:eastAsia="Times New Roman" w:hAnsi="Calibri"/>
        </w:rPr>
        <w:t xml:space="preserve"> avg income in 2010</w:t>
      </w:r>
    </w:p>
    <w:p w14:paraId="5E8AADBE"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pct_U18_2000 </w:t>
      </w:r>
      <w:r w:rsidRPr="00EF7363">
        <w:rPr>
          <w:rFonts w:ascii="Calibri" w:eastAsia="Times New Roman" w:hAnsi="Calibri"/>
          <w:cs/>
          <w:lang w:bidi="mr-IN"/>
        </w:rPr>
        <w:t>–</w:t>
      </w:r>
      <w:r w:rsidRPr="00EF7363">
        <w:rPr>
          <w:rFonts w:ascii="Calibri" w:eastAsia="Times New Roman" w:hAnsi="Calibri"/>
        </w:rPr>
        <w:t xml:space="preserve"> percent under 18 in 2000 </w:t>
      </w:r>
    </w:p>
    <w:p w14:paraId="093846EA"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pct_U18_2010 </w:t>
      </w:r>
      <w:r w:rsidRPr="00EF7363">
        <w:rPr>
          <w:rFonts w:ascii="Calibri" w:eastAsia="Times New Roman" w:hAnsi="Calibri"/>
          <w:cs/>
          <w:lang w:bidi="mr-IN"/>
        </w:rPr>
        <w:t>–</w:t>
      </w:r>
      <w:r w:rsidRPr="00EF7363">
        <w:rPr>
          <w:rFonts w:ascii="Calibri" w:eastAsia="Times New Roman" w:hAnsi="Calibri"/>
        </w:rPr>
        <w:t xml:space="preserve"> percent under 18 in 2010</w:t>
      </w:r>
    </w:p>
    <w:p w14:paraId="4F054045"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Pct_college_2000 </w:t>
      </w:r>
      <w:r w:rsidRPr="00EF7363">
        <w:rPr>
          <w:rFonts w:ascii="Calibri" w:eastAsia="Times New Roman" w:hAnsi="Calibri"/>
          <w:cs/>
          <w:lang w:bidi="mr-IN"/>
        </w:rPr>
        <w:t>–</w:t>
      </w:r>
      <w:r w:rsidRPr="00EF7363">
        <w:rPr>
          <w:rFonts w:ascii="Calibri" w:eastAsia="Times New Roman" w:hAnsi="Calibri"/>
        </w:rPr>
        <w:t xml:space="preserve"> percent in college per town in 2000</w:t>
      </w:r>
    </w:p>
    <w:p w14:paraId="177F78ED"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Pct_college_2010 </w:t>
      </w:r>
      <w:r w:rsidRPr="00EF7363">
        <w:rPr>
          <w:rFonts w:ascii="Calibri" w:eastAsia="Times New Roman" w:hAnsi="Calibri"/>
          <w:cs/>
          <w:lang w:bidi="mr-IN"/>
        </w:rPr>
        <w:t>–</w:t>
      </w:r>
      <w:r w:rsidRPr="00EF7363">
        <w:rPr>
          <w:rFonts w:ascii="Calibri" w:eastAsia="Times New Roman" w:hAnsi="Calibri"/>
        </w:rPr>
        <w:t xml:space="preserve"> percent in college per town in 2010</w:t>
      </w:r>
    </w:p>
    <w:p w14:paraId="104ED81E"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Ownhome_2000 </w:t>
      </w:r>
      <w:r w:rsidRPr="00EF7363">
        <w:rPr>
          <w:rFonts w:ascii="Calibri" w:eastAsia="Times New Roman" w:hAnsi="Calibri"/>
          <w:cs/>
          <w:lang w:bidi="mr-IN"/>
        </w:rPr>
        <w:t>–</w:t>
      </w:r>
      <w:r w:rsidRPr="00EF7363">
        <w:rPr>
          <w:rFonts w:ascii="Calibri" w:eastAsia="Times New Roman" w:hAnsi="Calibri"/>
        </w:rPr>
        <w:t xml:space="preserve"> percent owned home in 2000</w:t>
      </w:r>
    </w:p>
    <w:p w14:paraId="3BC5BD55"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Ownhome_2010 </w:t>
      </w:r>
      <w:r w:rsidRPr="00EF7363">
        <w:rPr>
          <w:rFonts w:ascii="Calibri" w:eastAsia="Times New Roman" w:hAnsi="Calibri"/>
          <w:cs/>
          <w:lang w:bidi="mr-IN"/>
        </w:rPr>
        <w:t>–</w:t>
      </w:r>
      <w:r w:rsidRPr="00EF7363">
        <w:rPr>
          <w:rFonts w:ascii="Calibri" w:eastAsia="Times New Roman" w:hAnsi="Calibri"/>
        </w:rPr>
        <w:t xml:space="preserve"> percent owned home in 2010</w:t>
      </w:r>
    </w:p>
    <w:p w14:paraId="2BFD35D4"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Density_2000 </w:t>
      </w:r>
      <w:r w:rsidRPr="00EF7363">
        <w:rPr>
          <w:rFonts w:ascii="Calibri" w:eastAsia="Times New Roman" w:hAnsi="Calibri"/>
          <w:cs/>
          <w:lang w:bidi="mr-IN"/>
        </w:rPr>
        <w:t>–</w:t>
      </w:r>
      <w:r w:rsidRPr="00EF7363">
        <w:rPr>
          <w:rFonts w:ascii="Calibri" w:eastAsia="Times New Roman" w:hAnsi="Calibri"/>
        </w:rPr>
        <w:t xml:space="preserve"> percent density per town in 2000</w:t>
      </w:r>
    </w:p>
    <w:p w14:paraId="2C06D897"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Density_2010 </w:t>
      </w:r>
      <w:r w:rsidRPr="00EF7363">
        <w:rPr>
          <w:rFonts w:ascii="Calibri" w:eastAsia="Times New Roman" w:hAnsi="Calibri"/>
          <w:cs/>
          <w:lang w:bidi="mr-IN"/>
        </w:rPr>
        <w:t>–</w:t>
      </w:r>
      <w:r w:rsidRPr="00EF7363">
        <w:rPr>
          <w:rFonts w:ascii="Calibri" w:eastAsia="Times New Roman" w:hAnsi="Calibri"/>
        </w:rPr>
        <w:t xml:space="preserve"> percent density per town in 2010</w:t>
      </w:r>
    </w:p>
    <w:p w14:paraId="1DAFD2C7"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Pct_white_2000 </w:t>
      </w:r>
      <w:r w:rsidRPr="00EF7363">
        <w:rPr>
          <w:rFonts w:ascii="Calibri" w:eastAsia="Times New Roman" w:hAnsi="Calibri"/>
          <w:cs/>
          <w:lang w:bidi="mr-IN"/>
        </w:rPr>
        <w:t>–</w:t>
      </w:r>
      <w:r w:rsidRPr="00EF7363">
        <w:rPr>
          <w:rFonts w:ascii="Calibri" w:eastAsia="Times New Roman" w:hAnsi="Calibri"/>
        </w:rPr>
        <w:t xml:space="preserve"> percent of Caucasian in town in 2000</w:t>
      </w:r>
    </w:p>
    <w:p w14:paraId="7D35DF6D"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Pct_white_2010 </w:t>
      </w:r>
      <w:r w:rsidRPr="00EF7363">
        <w:rPr>
          <w:rFonts w:ascii="Calibri" w:eastAsia="Times New Roman" w:hAnsi="Calibri"/>
          <w:cs/>
          <w:lang w:bidi="mr-IN"/>
        </w:rPr>
        <w:t>–</w:t>
      </w:r>
      <w:r w:rsidRPr="00EF7363">
        <w:rPr>
          <w:rFonts w:ascii="Calibri" w:eastAsia="Times New Roman" w:hAnsi="Calibri"/>
        </w:rPr>
        <w:t xml:space="preserve"> percent of Caucasian in town in 2010</w:t>
      </w:r>
    </w:p>
    <w:p w14:paraId="16C94F36"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Pct_black_2000 </w:t>
      </w:r>
      <w:r w:rsidRPr="00EF7363">
        <w:rPr>
          <w:rFonts w:ascii="Calibri" w:eastAsia="Times New Roman" w:hAnsi="Calibri"/>
          <w:cs/>
          <w:lang w:bidi="mr-IN"/>
        </w:rPr>
        <w:t>–</w:t>
      </w:r>
      <w:r w:rsidRPr="00EF7363">
        <w:rPr>
          <w:rFonts w:ascii="Calibri" w:eastAsia="Times New Roman" w:hAnsi="Calibri"/>
        </w:rPr>
        <w:t xml:space="preserve"> percent African American in 2000</w:t>
      </w:r>
    </w:p>
    <w:p w14:paraId="43F092C6" w14:textId="77777777" w:rsidR="00225A6C" w:rsidRPr="00EF7363" w:rsidRDefault="00225A6C" w:rsidP="00225A6C">
      <w:pPr>
        <w:numPr>
          <w:ilvl w:val="1"/>
          <w:numId w:val="2"/>
        </w:numPr>
        <w:rPr>
          <w:rFonts w:ascii="Calibri" w:eastAsia="Times New Roman" w:hAnsi="Calibri"/>
        </w:rPr>
      </w:pPr>
      <w:r w:rsidRPr="00EF7363">
        <w:rPr>
          <w:rFonts w:ascii="Calibri" w:eastAsia="Times New Roman" w:hAnsi="Calibri"/>
        </w:rPr>
        <w:t xml:space="preserve">Pct_black_2010 </w:t>
      </w:r>
      <w:r w:rsidRPr="00EF7363">
        <w:rPr>
          <w:rFonts w:ascii="Calibri" w:eastAsia="Times New Roman" w:hAnsi="Calibri"/>
          <w:cs/>
          <w:lang w:bidi="mr-IN"/>
        </w:rPr>
        <w:t>–</w:t>
      </w:r>
      <w:r w:rsidRPr="00EF7363">
        <w:rPr>
          <w:rFonts w:ascii="Calibri" w:eastAsia="Times New Roman" w:hAnsi="Calibri"/>
        </w:rPr>
        <w:t xml:space="preserve"> percent African American in 2010</w:t>
      </w:r>
    </w:p>
    <w:p w14:paraId="7F3B8CB1" w14:textId="77777777" w:rsidR="00225A6C" w:rsidRDefault="00225A6C" w:rsidP="00225A6C">
      <w:pPr>
        <w:ind w:left="360"/>
        <w:rPr>
          <w:rFonts w:ascii="Calibri" w:eastAsia="Times New Roman" w:hAnsi="Calibri"/>
        </w:rPr>
      </w:pPr>
    </w:p>
    <w:p w14:paraId="0423B136" w14:textId="77777777" w:rsidR="00225A6C" w:rsidRDefault="00225A6C" w:rsidP="00225A6C">
      <w:pPr>
        <w:ind w:left="360"/>
        <w:rPr>
          <w:rFonts w:ascii="Calibri" w:eastAsia="Times New Roman" w:hAnsi="Calibri"/>
        </w:rPr>
      </w:pPr>
    </w:p>
    <w:p w14:paraId="68520E6D" w14:textId="77777777" w:rsidR="00225A6C" w:rsidRDefault="00225A6C" w:rsidP="00225A6C">
      <w:pPr>
        <w:ind w:left="360"/>
        <w:outlineLvl w:val="0"/>
        <w:rPr>
          <w:rFonts w:ascii="Calibri" w:eastAsia="Times New Roman" w:hAnsi="Calibri"/>
        </w:rPr>
      </w:pPr>
      <w:r>
        <w:rPr>
          <w:rFonts w:ascii="Calibri" w:eastAsia="Times New Roman" w:hAnsi="Calibri"/>
        </w:rPr>
        <w:t xml:space="preserve">Data Dictionary for realtor.com data </w:t>
      </w:r>
    </w:p>
    <w:tbl>
      <w:tblPr>
        <w:tblW w:w="8480" w:type="dxa"/>
        <w:tblLook w:val="04A0" w:firstRow="1" w:lastRow="0" w:firstColumn="1" w:lastColumn="0" w:noHBand="0" w:noVBand="1"/>
      </w:tblPr>
      <w:tblGrid>
        <w:gridCol w:w="4140"/>
        <w:gridCol w:w="4340"/>
      </w:tblGrid>
      <w:tr w:rsidR="00225A6C" w:rsidRPr="004B61E8" w14:paraId="54EE09E9" w14:textId="77777777" w:rsidTr="002F6880">
        <w:trPr>
          <w:trHeight w:val="560"/>
        </w:trPr>
        <w:tc>
          <w:tcPr>
            <w:tcW w:w="4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5313" w14:textId="77777777" w:rsidR="00225A6C" w:rsidRPr="004B61E8" w:rsidRDefault="00225A6C" w:rsidP="002F6880">
            <w:pPr>
              <w:rPr>
                <w:rFonts w:ascii="Arial" w:eastAsia="Times New Roman" w:hAnsi="Arial" w:cs="Arial"/>
                <w:b/>
                <w:bCs/>
                <w:color w:val="141412"/>
                <w:sz w:val="44"/>
                <w:szCs w:val="44"/>
              </w:rPr>
            </w:pPr>
            <w:r w:rsidRPr="004B61E8">
              <w:rPr>
                <w:rFonts w:ascii="Arial" w:eastAsia="Times New Roman" w:hAnsi="Arial" w:cs="Arial"/>
                <w:b/>
                <w:bCs/>
                <w:color w:val="141412"/>
                <w:sz w:val="44"/>
                <w:szCs w:val="44"/>
              </w:rPr>
              <w:t xml:space="preserve">Realtor </w:t>
            </w:r>
          </w:p>
        </w:tc>
        <w:tc>
          <w:tcPr>
            <w:tcW w:w="4340" w:type="dxa"/>
            <w:tcBorders>
              <w:top w:val="single" w:sz="4" w:space="0" w:color="auto"/>
              <w:left w:val="nil"/>
              <w:bottom w:val="single" w:sz="4" w:space="0" w:color="auto"/>
              <w:right w:val="single" w:sz="4" w:space="0" w:color="auto"/>
            </w:tcBorders>
            <w:shd w:val="clear" w:color="auto" w:fill="auto"/>
            <w:vAlign w:val="bottom"/>
            <w:hideMark/>
          </w:tcPr>
          <w:p w14:paraId="3A7FD3D3" w14:textId="77777777" w:rsidR="00225A6C" w:rsidRPr="004B61E8" w:rsidRDefault="00225A6C" w:rsidP="002F6880">
            <w:pPr>
              <w:rPr>
                <w:rFonts w:ascii="Calibri" w:eastAsia="Times New Roman" w:hAnsi="Calibri" w:cs="Times New Roman"/>
                <w:color w:val="000000"/>
              </w:rPr>
            </w:pPr>
            <w:r w:rsidRPr="004B61E8">
              <w:rPr>
                <w:rFonts w:ascii="Calibri" w:eastAsia="Times New Roman" w:hAnsi="Calibri" w:cs="Times New Roman"/>
                <w:color w:val="000000"/>
              </w:rPr>
              <w:t> </w:t>
            </w:r>
          </w:p>
        </w:tc>
      </w:tr>
      <w:tr w:rsidR="00225A6C" w:rsidRPr="004B61E8" w14:paraId="2E6E0EAA" w14:textId="77777777" w:rsidTr="002F6880">
        <w:trPr>
          <w:trHeight w:val="10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AFF1BB1"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Median Listing Price</w:t>
            </w:r>
          </w:p>
        </w:tc>
        <w:tc>
          <w:tcPr>
            <w:tcW w:w="4340" w:type="dxa"/>
            <w:tcBorders>
              <w:top w:val="nil"/>
              <w:left w:val="nil"/>
              <w:bottom w:val="single" w:sz="4" w:space="0" w:color="auto"/>
              <w:right w:val="single" w:sz="4" w:space="0" w:color="auto"/>
            </w:tcBorders>
            <w:shd w:val="clear" w:color="auto" w:fill="auto"/>
            <w:vAlign w:val="bottom"/>
            <w:hideMark/>
          </w:tcPr>
          <w:p w14:paraId="37D62C4B"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median listing price within the specified geography during the specified month.</w:t>
            </w:r>
          </w:p>
        </w:tc>
      </w:tr>
      <w:tr w:rsidR="00225A6C" w:rsidRPr="004B61E8" w14:paraId="3DC84F11" w14:textId="77777777" w:rsidTr="002F6880">
        <w:trPr>
          <w:trHeight w:val="10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F356C4B"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Avg Listing Price</w:t>
            </w:r>
          </w:p>
        </w:tc>
        <w:tc>
          <w:tcPr>
            <w:tcW w:w="4340" w:type="dxa"/>
            <w:tcBorders>
              <w:top w:val="nil"/>
              <w:left w:val="nil"/>
              <w:bottom w:val="single" w:sz="4" w:space="0" w:color="auto"/>
              <w:right w:val="single" w:sz="4" w:space="0" w:color="auto"/>
            </w:tcBorders>
            <w:shd w:val="clear" w:color="auto" w:fill="auto"/>
            <w:vAlign w:val="bottom"/>
            <w:hideMark/>
          </w:tcPr>
          <w:p w14:paraId="4F885F99"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average listing price within the specified geography during the specified month.</w:t>
            </w:r>
          </w:p>
        </w:tc>
      </w:tr>
      <w:tr w:rsidR="00225A6C" w:rsidRPr="004B61E8" w14:paraId="38BA7C48" w14:textId="77777777" w:rsidTr="002F6880">
        <w:trPr>
          <w:trHeight w:val="14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88E1AE3"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Median Listing Square Feet</w:t>
            </w:r>
          </w:p>
        </w:tc>
        <w:tc>
          <w:tcPr>
            <w:tcW w:w="4340" w:type="dxa"/>
            <w:tcBorders>
              <w:top w:val="nil"/>
              <w:left w:val="nil"/>
              <w:bottom w:val="single" w:sz="4" w:space="0" w:color="auto"/>
              <w:right w:val="single" w:sz="4" w:space="0" w:color="auto"/>
            </w:tcBorders>
            <w:shd w:val="clear" w:color="auto" w:fill="auto"/>
            <w:vAlign w:val="bottom"/>
            <w:hideMark/>
          </w:tcPr>
          <w:p w14:paraId="0EAA5CE5"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median home size in square feet within the specified geography during the specified month.</w:t>
            </w:r>
          </w:p>
        </w:tc>
      </w:tr>
      <w:tr w:rsidR="00225A6C" w:rsidRPr="004B61E8" w14:paraId="79FC965E" w14:textId="77777777" w:rsidTr="002F6880">
        <w:trPr>
          <w:trHeight w:val="14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53EADBF"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 xml:space="preserve">Median List Price Per </w:t>
            </w:r>
            <w:proofErr w:type="spellStart"/>
            <w:r w:rsidRPr="004B61E8">
              <w:rPr>
                <w:rFonts w:ascii="Arial" w:eastAsia="Times New Roman" w:hAnsi="Arial" w:cs="Arial"/>
                <w:color w:val="141412"/>
                <w:sz w:val="28"/>
                <w:szCs w:val="28"/>
              </w:rPr>
              <w:t>Sqft</w:t>
            </w:r>
            <w:proofErr w:type="spellEnd"/>
          </w:p>
        </w:tc>
        <w:tc>
          <w:tcPr>
            <w:tcW w:w="4340" w:type="dxa"/>
            <w:tcBorders>
              <w:top w:val="nil"/>
              <w:left w:val="nil"/>
              <w:bottom w:val="single" w:sz="4" w:space="0" w:color="auto"/>
              <w:right w:val="single" w:sz="4" w:space="0" w:color="auto"/>
            </w:tcBorders>
            <w:shd w:val="clear" w:color="auto" w:fill="auto"/>
            <w:vAlign w:val="bottom"/>
            <w:hideMark/>
          </w:tcPr>
          <w:p w14:paraId="309C5F31"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median listing price per square foot within the specified geography during the specified month.</w:t>
            </w:r>
          </w:p>
        </w:tc>
      </w:tr>
      <w:tr w:rsidR="00225A6C" w:rsidRPr="004B61E8" w14:paraId="040010A2" w14:textId="77777777" w:rsidTr="002F6880">
        <w:trPr>
          <w:trHeight w:val="396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A217D7F"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lastRenderedPageBreak/>
              <w:t>Active Listing Count</w:t>
            </w:r>
          </w:p>
        </w:tc>
        <w:tc>
          <w:tcPr>
            <w:tcW w:w="4340" w:type="dxa"/>
            <w:tcBorders>
              <w:top w:val="nil"/>
              <w:left w:val="nil"/>
              <w:bottom w:val="single" w:sz="4" w:space="0" w:color="auto"/>
              <w:right w:val="single" w:sz="4" w:space="0" w:color="auto"/>
            </w:tcBorders>
            <w:shd w:val="clear" w:color="auto" w:fill="auto"/>
            <w:vAlign w:val="bottom"/>
            <w:hideMark/>
          </w:tcPr>
          <w:p w14:paraId="21D859F7"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 xml:space="preserve">The count of active listings within the specified geography during the specified month. The active listing count tracks the number of for sale properties on the market, excluding pending listings where a pending status is available. This is a </w:t>
            </w:r>
            <w:proofErr w:type="spellStart"/>
            <w:r w:rsidRPr="004B61E8">
              <w:rPr>
                <w:rFonts w:ascii="Arial" w:eastAsia="Times New Roman" w:hAnsi="Arial" w:cs="Arial"/>
                <w:color w:val="141412"/>
                <w:sz w:val="28"/>
                <w:szCs w:val="28"/>
              </w:rPr>
              <w:t>snapsot</w:t>
            </w:r>
            <w:proofErr w:type="spellEnd"/>
            <w:r w:rsidRPr="004B61E8">
              <w:rPr>
                <w:rFonts w:ascii="Arial" w:eastAsia="Times New Roman" w:hAnsi="Arial" w:cs="Arial"/>
                <w:color w:val="141412"/>
                <w:sz w:val="28"/>
                <w:szCs w:val="28"/>
              </w:rPr>
              <w:t xml:space="preserve"> measure of how many active listings can be expected on any given day of the specified month.</w:t>
            </w:r>
          </w:p>
        </w:tc>
      </w:tr>
      <w:tr w:rsidR="00225A6C" w:rsidRPr="004B61E8" w14:paraId="41FC5C99" w14:textId="77777777" w:rsidTr="002F6880">
        <w:trPr>
          <w:trHeight w:val="32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18AB74C"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Median Days on Market</w:t>
            </w:r>
          </w:p>
        </w:tc>
        <w:tc>
          <w:tcPr>
            <w:tcW w:w="4340" w:type="dxa"/>
            <w:tcBorders>
              <w:top w:val="nil"/>
              <w:left w:val="nil"/>
              <w:bottom w:val="single" w:sz="4" w:space="0" w:color="auto"/>
              <w:right w:val="single" w:sz="4" w:space="0" w:color="auto"/>
            </w:tcBorders>
            <w:shd w:val="clear" w:color="auto" w:fill="auto"/>
            <w:vAlign w:val="bottom"/>
            <w:hideMark/>
          </w:tcPr>
          <w:p w14:paraId="11A6AB0A"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median number of days property listings spend on the market within the specified geography during the specified month. Time spent on the market is defined as the time between the initial listing of a property and either its closing date or the date it is taken off the market.</w:t>
            </w:r>
          </w:p>
        </w:tc>
      </w:tr>
      <w:tr w:rsidR="00225A6C" w:rsidRPr="004B61E8" w14:paraId="0B10928A" w14:textId="77777777" w:rsidTr="002F6880">
        <w:trPr>
          <w:trHeight w:val="10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9793BBE"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Days on Market Under 30 Share</w:t>
            </w:r>
          </w:p>
        </w:tc>
        <w:tc>
          <w:tcPr>
            <w:tcW w:w="4340" w:type="dxa"/>
            <w:tcBorders>
              <w:top w:val="nil"/>
              <w:left w:val="nil"/>
              <w:bottom w:val="single" w:sz="4" w:space="0" w:color="auto"/>
              <w:right w:val="single" w:sz="4" w:space="0" w:color="auto"/>
            </w:tcBorders>
            <w:shd w:val="clear" w:color="auto" w:fill="auto"/>
            <w:vAlign w:val="bottom"/>
            <w:hideMark/>
          </w:tcPr>
          <w:p w14:paraId="0AF5998E"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share of properties spending fewer than 30 days on the market.</w:t>
            </w:r>
          </w:p>
        </w:tc>
      </w:tr>
      <w:tr w:rsidR="00225A6C" w:rsidRPr="004B61E8" w14:paraId="6812E29A" w14:textId="77777777" w:rsidTr="002F6880">
        <w:trPr>
          <w:trHeight w:val="10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5D26338"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New Listing Count</w:t>
            </w:r>
          </w:p>
        </w:tc>
        <w:tc>
          <w:tcPr>
            <w:tcW w:w="4340" w:type="dxa"/>
            <w:tcBorders>
              <w:top w:val="nil"/>
              <w:left w:val="nil"/>
              <w:bottom w:val="single" w:sz="4" w:space="0" w:color="auto"/>
              <w:right w:val="single" w:sz="4" w:space="0" w:color="auto"/>
            </w:tcBorders>
            <w:shd w:val="clear" w:color="auto" w:fill="auto"/>
            <w:vAlign w:val="bottom"/>
            <w:hideMark/>
          </w:tcPr>
          <w:p w14:paraId="43351FD4"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count of new listings added to the market within the specified geography during the month.</w:t>
            </w:r>
          </w:p>
        </w:tc>
      </w:tr>
      <w:tr w:rsidR="00225A6C" w:rsidRPr="004B61E8" w14:paraId="2B7ADEE8" w14:textId="77777777" w:rsidTr="002F6880">
        <w:trPr>
          <w:trHeight w:val="14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78C1EF0"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Price Increase Count</w:t>
            </w:r>
          </w:p>
        </w:tc>
        <w:tc>
          <w:tcPr>
            <w:tcW w:w="4340" w:type="dxa"/>
            <w:tcBorders>
              <w:top w:val="nil"/>
              <w:left w:val="nil"/>
              <w:bottom w:val="single" w:sz="4" w:space="0" w:color="auto"/>
              <w:right w:val="single" w:sz="4" w:space="0" w:color="auto"/>
            </w:tcBorders>
            <w:shd w:val="clear" w:color="auto" w:fill="auto"/>
            <w:vAlign w:val="bottom"/>
            <w:hideMark/>
          </w:tcPr>
          <w:p w14:paraId="158BB3BC"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count of listings which have had their price increased within the specified geography during the month.</w:t>
            </w:r>
          </w:p>
        </w:tc>
      </w:tr>
      <w:tr w:rsidR="00225A6C" w:rsidRPr="004B61E8" w14:paraId="56C3882D" w14:textId="77777777" w:rsidTr="002F6880">
        <w:trPr>
          <w:trHeight w:val="14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3C6392F"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Price Decrease Count</w:t>
            </w:r>
          </w:p>
        </w:tc>
        <w:tc>
          <w:tcPr>
            <w:tcW w:w="4340" w:type="dxa"/>
            <w:tcBorders>
              <w:top w:val="nil"/>
              <w:left w:val="nil"/>
              <w:bottom w:val="single" w:sz="4" w:space="0" w:color="auto"/>
              <w:right w:val="single" w:sz="4" w:space="0" w:color="auto"/>
            </w:tcBorders>
            <w:shd w:val="clear" w:color="auto" w:fill="auto"/>
            <w:vAlign w:val="bottom"/>
            <w:hideMark/>
          </w:tcPr>
          <w:p w14:paraId="068C7DD2"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count of listings which have had their price reduced within the specified geography during the month.</w:t>
            </w:r>
          </w:p>
        </w:tc>
      </w:tr>
      <w:tr w:rsidR="00225A6C" w:rsidRPr="004B61E8" w14:paraId="77AFA15C" w14:textId="77777777" w:rsidTr="002F6880">
        <w:trPr>
          <w:trHeight w:val="28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64C0A9B"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lastRenderedPageBreak/>
              <w:t>Pending Listing Count</w:t>
            </w:r>
          </w:p>
        </w:tc>
        <w:tc>
          <w:tcPr>
            <w:tcW w:w="4340" w:type="dxa"/>
            <w:tcBorders>
              <w:top w:val="nil"/>
              <w:left w:val="nil"/>
              <w:bottom w:val="single" w:sz="4" w:space="0" w:color="auto"/>
              <w:right w:val="single" w:sz="4" w:space="0" w:color="auto"/>
            </w:tcBorders>
            <w:shd w:val="clear" w:color="auto" w:fill="auto"/>
            <w:vAlign w:val="bottom"/>
            <w:hideMark/>
          </w:tcPr>
          <w:p w14:paraId="4E3F9122"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 xml:space="preserve">The count of pending listings within the specified geography during the specified month, if a pending definition is available for that geography. This is a </w:t>
            </w:r>
            <w:proofErr w:type="spellStart"/>
            <w:r w:rsidRPr="004B61E8">
              <w:rPr>
                <w:rFonts w:ascii="Arial" w:eastAsia="Times New Roman" w:hAnsi="Arial" w:cs="Arial"/>
                <w:color w:val="141412"/>
                <w:sz w:val="28"/>
                <w:szCs w:val="28"/>
              </w:rPr>
              <w:t>snapsot</w:t>
            </w:r>
            <w:proofErr w:type="spellEnd"/>
            <w:r w:rsidRPr="004B61E8">
              <w:rPr>
                <w:rFonts w:ascii="Arial" w:eastAsia="Times New Roman" w:hAnsi="Arial" w:cs="Arial"/>
                <w:color w:val="141412"/>
                <w:sz w:val="28"/>
                <w:szCs w:val="28"/>
              </w:rPr>
              <w:t xml:space="preserve"> measure of how many pending listings can be expected on any given day of the specified month.</w:t>
            </w:r>
          </w:p>
        </w:tc>
      </w:tr>
      <w:tr w:rsidR="00225A6C" w:rsidRPr="004B61E8" w14:paraId="4204954F" w14:textId="77777777" w:rsidTr="002F6880">
        <w:trPr>
          <w:trHeight w:val="252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7CE48B9"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Total Listing Count</w:t>
            </w:r>
          </w:p>
        </w:tc>
        <w:tc>
          <w:tcPr>
            <w:tcW w:w="4340" w:type="dxa"/>
            <w:tcBorders>
              <w:top w:val="nil"/>
              <w:left w:val="nil"/>
              <w:bottom w:val="single" w:sz="4" w:space="0" w:color="auto"/>
              <w:right w:val="single" w:sz="4" w:space="0" w:color="auto"/>
            </w:tcBorders>
            <w:shd w:val="clear" w:color="auto" w:fill="auto"/>
            <w:vAlign w:val="bottom"/>
            <w:hideMark/>
          </w:tcPr>
          <w:p w14:paraId="2FC8B641"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 xml:space="preserve">The total of both active listings and pending listings within the specified geography during the specified month. This is a </w:t>
            </w:r>
            <w:proofErr w:type="spellStart"/>
            <w:r w:rsidRPr="004B61E8">
              <w:rPr>
                <w:rFonts w:ascii="Arial" w:eastAsia="Times New Roman" w:hAnsi="Arial" w:cs="Arial"/>
                <w:color w:val="141412"/>
                <w:sz w:val="28"/>
                <w:szCs w:val="28"/>
              </w:rPr>
              <w:t>snapsot</w:t>
            </w:r>
            <w:proofErr w:type="spellEnd"/>
            <w:r w:rsidRPr="004B61E8">
              <w:rPr>
                <w:rFonts w:ascii="Arial" w:eastAsia="Times New Roman" w:hAnsi="Arial" w:cs="Arial"/>
                <w:color w:val="141412"/>
                <w:sz w:val="28"/>
                <w:szCs w:val="28"/>
              </w:rPr>
              <w:t xml:space="preserve"> measure of how many total listings can be expected on any given day of the specified month.</w:t>
            </w:r>
          </w:p>
        </w:tc>
      </w:tr>
      <w:tr w:rsidR="00225A6C" w:rsidRPr="004B61E8" w14:paraId="45C0FFE1" w14:textId="77777777" w:rsidTr="002F6880">
        <w:trPr>
          <w:trHeight w:val="14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4E0CC4B"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Pending Ratio</w:t>
            </w:r>
          </w:p>
        </w:tc>
        <w:tc>
          <w:tcPr>
            <w:tcW w:w="4340" w:type="dxa"/>
            <w:tcBorders>
              <w:top w:val="nil"/>
              <w:left w:val="nil"/>
              <w:bottom w:val="single" w:sz="4" w:space="0" w:color="auto"/>
              <w:right w:val="single" w:sz="4" w:space="0" w:color="auto"/>
            </w:tcBorders>
            <w:shd w:val="clear" w:color="auto" w:fill="auto"/>
            <w:vAlign w:val="bottom"/>
            <w:hideMark/>
          </w:tcPr>
          <w:p w14:paraId="7F0A35DB"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ratio of the pending listing count to the active listing count within the specified geography during the specified month.</w:t>
            </w:r>
          </w:p>
        </w:tc>
      </w:tr>
      <w:tr w:rsidR="00225A6C" w:rsidRPr="004B61E8" w14:paraId="537B6834" w14:textId="77777777" w:rsidTr="002F6880">
        <w:trPr>
          <w:trHeight w:val="10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825352E"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Views</w:t>
            </w:r>
          </w:p>
        </w:tc>
        <w:tc>
          <w:tcPr>
            <w:tcW w:w="4340" w:type="dxa"/>
            <w:tcBorders>
              <w:top w:val="nil"/>
              <w:left w:val="nil"/>
              <w:bottom w:val="single" w:sz="4" w:space="0" w:color="auto"/>
              <w:right w:val="single" w:sz="4" w:space="0" w:color="auto"/>
            </w:tcBorders>
            <w:shd w:val="clear" w:color="auto" w:fill="auto"/>
            <w:vAlign w:val="bottom"/>
            <w:hideMark/>
          </w:tcPr>
          <w:p w14:paraId="6675E267"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count of views to all Realtor.com listings in the geographic area.</w:t>
            </w:r>
          </w:p>
        </w:tc>
      </w:tr>
      <w:tr w:rsidR="00225A6C" w:rsidRPr="004B61E8" w14:paraId="1E346946" w14:textId="77777777" w:rsidTr="002F6880">
        <w:trPr>
          <w:trHeight w:val="14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059641D"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Views per Property</w:t>
            </w:r>
          </w:p>
        </w:tc>
        <w:tc>
          <w:tcPr>
            <w:tcW w:w="4340" w:type="dxa"/>
            <w:tcBorders>
              <w:top w:val="nil"/>
              <w:left w:val="nil"/>
              <w:bottom w:val="single" w:sz="4" w:space="0" w:color="auto"/>
              <w:right w:val="single" w:sz="4" w:space="0" w:color="auto"/>
            </w:tcBorders>
            <w:shd w:val="clear" w:color="auto" w:fill="auto"/>
            <w:vAlign w:val="bottom"/>
            <w:hideMark/>
          </w:tcPr>
          <w:p w14:paraId="4062827A"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total count of views to active Realtor.com listings divided by the active listing count for the geographic area.</w:t>
            </w:r>
          </w:p>
        </w:tc>
      </w:tr>
      <w:tr w:rsidR="00225A6C" w:rsidRPr="004B61E8" w14:paraId="7828E3E2" w14:textId="77777777" w:rsidTr="002F6880">
        <w:trPr>
          <w:trHeight w:val="36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BB76BEF"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Market Hotness</w:t>
            </w:r>
          </w:p>
        </w:tc>
        <w:tc>
          <w:tcPr>
            <w:tcW w:w="4340" w:type="dxa"/>
            <w:tcBorders>
              <w:top w:val="nil"/>
              <w:left w:val="nil"/>
              <w:bottom w:val="single" w:sz="4" w:space="0" w:color="auto"/>
              <w:right w:val="single" w:sz="4" w:space="0" w:color="auto"/>
            </w:tcBorders>
            <w:shd w:val="clear" w:color="auto" w:fill="auto"/>
            <w:vAlign w:val="bottom"/>
            <w:hideMark/>
          </w:tcPr>
          <w:p w14:paraId="26B490EF"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 </w:t>
            </w:r>
          </w:p>
        </w:tc>
      </w:tr>
      <w:tr w:rsidR="00225A6C" w:rsidRPr="004B61E8" w14:paraId="5A537305" w14:textId="77777777" w:rsidTr="002F6880">
        <w:trPr>
          <w:trHeight w:val="216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3BB44BE"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Nielsen HH Rank</w:t>
            </w:r>
          </w:p>
        </w:tc>
        <w:tc>
          <w:tcPr>
            <w:tcW w:w="4340" w:type="dxa"/>
            <w:tcBorders>
              <w:top w:val="nil"/>
              <w:left w:val="nil"/>
              <w:bottom w:val="single" w:sz="4" w:space="0" w:color="auto"/>
              <w:right w:val="single" w:sz="4" w:space="0" w:color="auto"/>
            </w:tcBorders>
            <w:shd w:val="clear" w:color="auto" w:fill="auto"/>
            <w:vAlign w:val="bottom"/>
            <w:hideMark/>
          </w:tcPr>
          <w:p w14:paraId="52491FBD"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specified zip code, county, or metro area’s rank by household count compared to other zip codes, counties and metro areas. A rank value of 1 is the highest by household count.</w:t>
            </w:r>
          </w:p>
        </w:tc>
      </w:tr>
      <w:tr w:rsidR="00225A6C" w:rsidRPr="004B61E8" w14:paraId="4A6D22A1" w14:textId="77777777" w:rsidTr="002F6880">
        <w:trPr>
          <w:trHeight w:val="252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E706D18"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lastRenderedPageBreak/>
              <w:t>Hotness Rank Within County</w:t>
            </w:r>
          </w:p>
        </w:tc>
        <w:tc>
          <w:tcPr>
            <w:tcW w:w="4340" w:type="dxa"/>
            <w:tcBorders>
              <w:top w:val="nil"/>
              <w:left w:val="nil"/>
              <w:bottom w:val="single" w:sz="4" w:space="0" w:color="auto"/>
              <w:right w:val="single" w:sz="4" w:space="0" w:color="auto"/>
            </w:tcBorders>
            <w:shd w:val="clear" w:color="auto" w:fill="auto"/>
            <w:vAlign w:val="bottom"/>
            <w:hideMark/>
          </w:tcPr>
          <w:p w14:paraId="4A16093C"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In the case of a zip code, this metric represents the zip code’s hotness rank, by hotness score, compared to all other zip codes within its county. A rank value of 1 is considered the hottest (highest hotness score).</w:t>
            </w:r>
          </w:p>
        </w:tc>
      </w:tr>
      <w:tr w:rsidR="00225A6C" w:rsidRPr="004B61E8" w14:paraId="4EE03301" w14:textId="77777777" w:rsidTr="002F6880">
        <w:trPr>
          <w:trHeight w:val="28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7D6608A"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Hotness Rank Within CBSA</w:t>
            </w:r>
          </w:p>
        </w:tc>
        <w:tc>
          <w:tcPr>
            <w:tcW w:w="4340" w:type="dxa"/>
            <w:tcBorders>
              <w:top w:val="nil"/>
              <w:left w:val="nil"/>
              <w:bottom w:val="single" w:sz="4" w:space="0" w:color="auto"/>
              <w:right w:val="single" w:sz="4" w:space="0" w:color="auto"/>
            </w:tcBorders>
            <w:shd w:val="clear" w:color="auto" w:fill="auto"/>
            <w:vAlign w:val="bottom"/>
            <w:hideMark/>
          </w:tcPr>
          <w:p w14:paraId="5642771B"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In the case of a zip code or county, this metric represents the zip code or county’s hotness rank, by hotness score, compared to all other zip codes or counties within its metro area. A rank value of 1 is considered the hottest (highest hotness score).</w:t>
            </w:r>
          </w:p>
        </w:tc>
      </w:tr>
      <w:tr w:rsidR="00225A6C" w:rsidRPr="004B61E8" w14:paraId="52EA5085" w14:textId="77777777" w:rsidTr="002F6880">
        <w:trPr>
          <w:trHeight w:val="252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A11924C"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Hotness Rank</w:t>
            </w:r>
          </w:p>
        </w:tc>
        <w:tc>
          <w:tcPr>
            <w:tcW w:w="4340" w:type="dxa"/>
            <w:tcBorders>
              <w:top w:val="nil"/>
              <w:left w:val="nil"/>
              <w:bottom w:val="single" w:sz="4" w:space="0" w:color="auto"/>
              <w:right w:val="single" w:sz="4" w:space="0" w:color="auto"/>
            </w:tcBorders>
            <w:shd w:val="clear" w:color="auto" w:fill="auto"/>
            <w:vAlign w:val="bottom"/>
            <w:hideMark/>
          </w:tcPr>
          <w:p w14:paraId="5F26146C"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specified zip code, county, or metro area’s hotness rank, by hotness score, compared to all other zip codes, counties and metro areas. A rank value of 1 is considered the hottest (highest hotness score).</w:t>
            </w:r>
          </w:p>
        </w:tc>
      </w:tr>
      <w:tr w:rsidR="00225A6C" w:rsidRPr="004B61E8" w14:paraId="0356FE4E" w14:textId="77777777" w:rsidTr="002F6880">
        <w:trPr>
          <w:trHeight w:val="10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21FDDA1"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Hotness Rank (</w:t>
            </w:r>
            <w:proofErr w:type="spellStart"/>
            <w:r w:rsidRPr="004B61E8">
              <w:rPr>
                <w:rFonts w:ascii="Arial" w:eastAsia="Times New Roman" w:hAnsi="Arial" w:cs="Arial"/>
                <w:color w:val="141412"/>
                <w:sz w:val="28"/>
                <w:szCs w:val="28"/>
              </w:rPr>
              <w:t>Prev</w:t>
            </w:r>
            <w:proofErr w:type="spellEnd"/>
            <w:r w:rsidRPr="004B61E8">
              <w:rPr>
                <w:rFonts w:ascii="Arial" w:eastAsia="Times New Roman" w:hAnsi="Arial" w:cs="Arial"/>
                <w:color w:val="141412"/>
                <w:sz w:val="28"/>
                <w:szCs w:val="28"/>
              </w:rPr>
              <w:t>)</w:t>
            </w:r>
          </w:p>
        </w:tc>
        <w:tc>
          <w:tcPr>
            <w:tcW w:w="4340" w:type="dxa"/>
            <w:tcBorders>
              <w:top w:val="nil"/>
              <w:left w:val="nil"/>
              <w:bottom w:val="single" w:sz="4" w:space="0" w:color="auto"/>
              <w:right w:val="single" w:sz="4" w:space="0" w:color="auto"/>
            </w:tcBorders>
            <w:shd w:val="clear" w:color="auto" w:fill="auto"/>
            <w:vAlign w:val="bottom"/>
            <w:hideMark/>
          </w:tcPr>
          <w:p w14:paraId="1B861EC4"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specified zip code, county, or metro area’s hotness rank in the previous month.</w:t>
            </w:r>
          </w:p>
        </w:tc>
      </w:tr>
      <w:tr w:rsidR="00225A6C" w:rsidRPr="004B61E8" w14:paraId="2E5E82A4" w14:textId="77777777" w:rsidTr="002F6880">
        <w:trPr>
          <w:trHeight w:val="28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B66AA30"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Hotness Rank (Change)</w:t>
            </w:r>
          </w:p>
        </w:tc>
        <w:tc>
          <w:tcPr>
            <w:tcW w:w="4340" w:type="dxa"/>
            <w:tcBorders>
              <w:top w:val="nil"/>
              <w:left w:val="nil"/>
              <w:bottom w:val="single" w:sz="4" w:space="0" w:color="auto"/>
              <w:right w:val="single" w:sz="4" w:space="0" w:color="auto"/>
            </w:tcBorders>
            <w:shd w:val="clear" w:color="auto" w:fill="auto"/>
            <w:vAlign w:val="bottom"/>
            <w:hideMark/>
          </w:tcPr>
          <w:p w14:paraId="6C9BC196"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change in hotness rank from the previous month. A positive value indicates that the geography’s hotness has decreased (moved down in ranking), and a negative value indicates that its hotness has increased (moved up in ranking).</w:t>
            </w:r>
          </w:p>
        </w:tc>
      </w:tr>
      <w:tr w:rsidR="00225A6C" w:rsidRPr="004B61E8" w14:paraId="42080D08" w14:textId="77777777" w:rsidTr="002F6880">
        <w:trPr>
          <w:trHeight w:val="14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AC69DD3"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Hotness Score</w:t>
            </w:r>
          </w:p>
        </w:tc>
        <w:tc>
          <w:tcPr>
            <w:tcW w:w="4340" w:type="dxa"/>
            <w:tcBorders>
              <w:top w:val="nil"/>
              <w:left w:val="nil"/>
              <w:bottom w:val="single" w:sz="4" w:space="0" w:color="auto"/>
              <w:right w:val="single" w:sz="4" w:space="0" w:color="auto"/>
            </w:tcBorders>
            <w:shd w:val="clear" w:color="auto" w:fill="auto"/>
            <w:vAlign w:val="bottom"/>
            <w:hideMark/>
          </w:tcPr>
          <w:p w14:paraId="30A19619"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hotness score is an equally-weighted composite metric of a geography’s supply score and demand score.</w:t>
            </w:r>
          </w:p>
        </w:tc>
      </w:tr>
      <w:tr w:rsidR="00225A6C" w:rsidRPr="004B61E8" w14:paraId="3368B372" w14:textId="77777777" w:rsidTr="002F6880">
        <w:trPr>
          <w:trHeight w:val="18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9E8BE7A"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lastRenderedPageBreak/>
              <w:t>Supply Score</w:t>
            </w:r>
          </w:p>
        </w:tc>
        <w:tc>
          <w:tcPr>
            <w:tcW w:w="4340" w:type="dxa"/>
            <w:tcBorders>
              <w:top w:val="nil"/>
              <w:left w:val="nil"/>
              <w:bottom w:val="single" w:sz="4" w:space="0" w:color="auto"/>
              <w:right w:val="single" w:sz="4" w:space="0" w:color="auto"/>
            </w:tcBorders>
            <w:shd w:val="clear" w:color="auto" w:fill="auto"/>
            <w:vAlign w:val="bottom"/>
            <w:hideMark/>
          </w:tcPr>
          <w:p w14:paraId="00E02E9B"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supply score is an index representing a zip code, county or metro’s median days on market ranking compared to other zip codes, counties or metros.</w:t>
            </w:r>
          </w:p>
        </w:tc>
      </w:tr>
      <w:tr w:rsidR="00225A6C" w:rsidRPr="004B61E8" w14:paraId="34DF2D04" w14:textId="77777777" w:rsidTr="002F6880">
        <w:trPr>
          <w:trHeight w:val="216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2B8ECAA"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Demand Score</w:t>
            </w:r>
          </w:p>
        </w:tc>
        <w:tc>
          <w:tcPr>
            <w:tcW w:w="4340" w:type="dxa"/>
            <w:tcBorders>
              <w:top w:val="nil"/>
              <w:left w:val="nil"/>
              <w:bottom w:val="single" w:sz="4" w:space="0" w:color="auto"/>
              <w:right w:val="single" w:sz="4" w:space="0" w:color="auto"/>
            </w:tcBorders>
            <w:shd w:val="clear" w:color="auto" w:fill="auto"/>
            <w:vAlign w:val="bottom"/>
            <w:hideMark/>
          </w:tcPr>
          <w:p w14:paraId="1B5C0958"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supply score is an index representing a zip code, county or metro’s listing page views per property ranking compared to other zip codes, counties or metros.</w:t>
            </w:r>
          </w:p>
        </w:tc>
      </w:tr>
      <w:tr w:rsidR="00225A6C" w:rsidRPr="004B61E8" w14:paraId="2D473259" w14:textId="77777777" w:rsidTr="002F6880">
        <w:trPr>
          <w:trHeight w:val="32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0CEC732"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Median DOM</w:t>
            </w:r>
          </w:p>
        </w:tc>
        <w:tc>
          <w:tcPr>
            <w:tcW w:w="4340" w:type="dxa"/>
            <w:tcBorders>
              <w:top w:val="nil"/>
              <w:left w:val="nil"/>
              <w:bottom w:val="single" w:sz="4" w:space="0" w:color="auto"/>
              <w:right w:val="single" w:sz="4" w:space="0" w:color="auto"/>
            </w:tcBorders>
            <w:shd w:val="clear" w:color="auto" w:fill="auto"/>
            <w:vAlign w:val="bottom"/>
            <w:hideMark/>
          </w:tcPr>
          <w:p w14:paraId="47BCB3B6"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median number of days property listings spend on the market within the specified geography during the specified month. Time spent on the market is defined as the time between the initial listing of a property and either its closing date or the date it is taken off the market.</w:t>
            </w:r>
          </w:p>
        </w:tc>
      </w:tr>
      <w:tr w:rsidR="00225A6C" w:rsidRPr="004B61E8" w14:paraId="5C3F0534" w14:textId="77777777" w:rsidTr="002F6880">
        <w:trPr>
          <w:trHeight w:val="18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F634305"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Median DOM (vs US)</w:t>
            </w:r>
          </w:p>
        </w:tc>
        <w:tc>
          <w:tcPr>
            <w:tcW w:w="4340" w:type="dxa"/>
            <w:tcBorders>
              <w:top w:val="nil"/>
              <w:left w:val="nil"/>
              <w:bottom w:val="single" w:sz="4" w:space="0" w:color="auto"/>
              <w:right w:val="single" w:sz="4" w:space="0" w:color="auto"/>
            </w:tcBorders>
            <w:shd w:val="clear" w:color="auto" w:fill="auto"/>
            <w:vAlign w:val="bottom"/>
            <w:hideMark/>
          </w:tcPr>
          <w:p w14:paraId="3E0EE39E"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median days on market in the specified geography divided by the median days on market for the US overall during the same month.</w:t>
            </w:r>
          </w:p>
        </w:tc>
      </w:tr>
      <w:tr w:rsidR="00225A6C" w:rsidRPr="004B61E8" w14:paraId="7507FDCC" w14:textId="77777777" w:rsidTr="002F6880">
        <w:trPr>
          <w:trHeight w:val="216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8B78FCD"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Views Per Property  (vs US)</w:t>
            </w:r>
          </w:p>
        </w:tc>
        <w:tc>
          <w:tcPr>
            <w:tcW w:w="4340" w:type="dxa"/>
            <w:tcBorders>
              <w:top w:val="nil"/>
              <w:left w:val="nil"/>
              <w:bottom w:val="single" w:sz="4" w:space="0" w:color="auto"/>
              <w:right w:val="single" w:sz="4" w:space="0" w:color="auto"/>
            </w:tcBorders>
            <w:shd w:val="clear" w:color="auto" w:fill="auto"/>
            <w:vAlign w:val="bottom"/>
            <w:hideMark/>
          </w:tcPr>
          <w:p w14:paraId="3514AB9A"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count of views a typical property receives in the specified geography divided by the count of views a typical property receives in the US overall during the same month.</w:t>
            </w:r>
          </w:p>
        </w:tc>
      </w:tr>
      <w:tr w:rsidR="00225A6C" w:rsidRPr="004B61E8" w14:paraId="4B649AB7" w14:textId="77777777" w:rsidTr="002F6880">
        <w:trPr>
          <w:trHeight w:val="108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EA0668E"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Median Listing Price</w:t>
            </w:r>
          </w:p>
        </w:tc>
        <w:tc>
          <w:tcPr>
            <w:tcW w:w="4340" w:type="dxa"/>
            <w:tcBorders>
              <w:top w:val="nil"/>
              <w:left w:val="nil"/>
              <w:bottom w:val="single" w:sz="4" w:space="0" w:color="auto"/>
              <w:right w:val="single" w:sz="4" w:space="0" w:color="auto"/>
            </w:tcBorders>
            <w:shd w:val="clear" w:color="auto" w:fill="auto"/>
            <w:vAlign w:val="bottom"/>
            <w:hideMark/>
          </w:tcPr>
          <w:p w14:paraId="7A8B41B4"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median listing price within the specified geography during the specified month.</w:t>
            </w:r>
          </w:p>
        </w:tc>
      </w:tr>
      <w:tr w:rsidR="00225A6C" w:rsidRPr="004B61E8" w14:paraId="3604FBA7" w14:textId="77777777" w:rsidTr="002F6880">
        <w:trPr>
          <w:trHeight w:val="144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D902FED"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Median Listing Price  (vs US)</w:t>
            </w:r>
          </w:p>
        </w:tc>
        <w:tc>
          <w:tcPr>
            <w:tcW w:w="4340" w:type="dxa"/>
            <w:tcBorders>
              <w:top w:val="nil"/>
              <w:left w:val="nil"/>
              <w:bottom w:val="single" w:sz="4" w:space="0" w:color="auto"/>
              <w:right w:val="single" w:sz="4" w:space="0" w:color="auto"/>
            </w:tcBorders>
            <w:shd w:val="clear" w:color="auto" w:fill="auto"/>
            <w:vAlign w:val="bottom"/>
            <w:hideMark/>
          </w:tcPr>
          <w:p w14:paraId="4F8B81F2" w14:textId="77777777" w:rsidR="00225A6C" w:rsidRPr="004B61E8" w:rsidRDefault="00225A6C" w:rsidP="002F6880">
            <w:pPr>
              <w:rPr>
                <w:rFonts w:ascii="Arial" w:eastAsia="Times New Roman" w:hAnsi="Arial" w:cs="Arial"/>
                <w:color w:val="141412"/>
                <w:sz w:val="28"/>
                <w:szCs w:val="28"/>
              </w:rPr>
            </w:pPr>
            <w:r w:rsidRPr="004B61E8">
              <w:rPr>
                <w:rFonts w:ascii="Arial" w:eastAsia="Times New Roman" w:hAnsi="Arial" w:cs="Arial"/>
                <w:color w:val="141412"/>
                <w:sz w:val="28"/>
                <w:szCs w:val="28"/>
              </w:rPr>
              <w:t>The median listing price within the specified geography divided by the median listing price for the US overall during the same month.</w:t>
            </w:r>
          </w:p>
        </w:tc>
      </w:tr>
    </w:tbl>
    <w:p w14:paraId="78370E3B" w14:textId="77777777" w:rsidR="00225A6C" w:rsidRPr="00EF7363" w:rsidRDefault="00225A6C" w:rsidP="0015176C">
      <w:pPr>
        <w:ind w:left="360"/>
        <w:rPr>
          <w:rFonts w:ascii="Calibri" w:eastAsia="Times New Roman" w:hAnsi="Calibri"/>
        </w:rPr>
      </w:pPr>
    </w:p>
    <w:sectPr w:rsidR="00225A6C" w:rsidRPr="00EF7363" w:rsidSect="005D70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65F"/>
    <w:multiLevelType w:val="hybridMultilevel"/>
    <w:tmpl w:val="D8C6BBBC"/>
    <w:lvl w:ilvl="0" w:tplc="8D5C825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225EE"/>
    <w:multiLevelType w:val="hybridMultilevel"/>
    <w:tmpl w:val="83D40192"/>
    <w:lvl w:ilvl="0" w:tplc="B1883F3C">
      <w:start w:val="1"/>
      <w:numFmt w:val="bullet"/>
      <w:lvlText w:val="•"/>
      <w:lvlJc w:val="left"/>
      <w:pPr>
        <w:tabs>
          <w:tab w:val="num" w:pos="720"/>
        </w:tabs>
        <w:ind w:left="720" w:hanging="360"/>
      </w:pPr>
      <w:rPr>
        <w:rFonts w:ascii="Arial" w:hAnsi="Arial" w:hint="default"/>
      </w:rPr>
    </w:lvl>
    <w:lvl w:ilvl="1" w:tplc="2FE26954">
      <w:numFmt w:val="bullet"/>
      <w:lvlText w:val="•"/>
      <w:lvlJc w:val="left"/>
      <w:pPr>
        <w:tabs>
          <w:tab w:val="num" w:pos="1440"/>
        </w:tabs>
        <w:ind w:left="1440" w:hanging="360"/>
      </w:pPr>
      <w:rPr>
        <w:rFonts w:ascii="Arial" w:hAnsi="Arial" w:hint="default"/>
      </w:rPr>
    </w:lvl>
    <w:lvl w:ilvl="2" w:tplc="22E4E580" w:tentative="1">
      <w:start w:val="1"/>
      <w:numFmt w:val="bullet"/>
      <w:lvlText w:val="•"/>
      <w:lvlJc w:val="left"/>
      <w:pPr>
        <w:tabs>
          <w:tab w:val="num" w:pos="2160"/>
        </w:tabs>
        <w:ind w:left="2160" w:hanging="360"/>
      </w:pPr>
      <w:rPr>
        <w:rFonts w:ascii="Arial" w:hAnsi="Arial" w:hint="default"/>
      </w:rPr>
    </w:lvl>
    <w:lvl w:ilvl="3" w:tplc="1FE6FE54" w:tentative="1">
      <w:start w:val="1"/>
      <w:numFmt w:val="bullet"/>
      <w:lvlText w:val="•"/>
      <w:lvlJc w:val="left"/>
      <w:pPr>
        <w:tabs>
          <w:tab w:val="num" w:pos="2880"/>
        </w:tabs>
        <w:ind w:left="2880" w:hanging="360"/>
      </w:pPr>
      <w:rPr>
        <w:rFonts w:ascii="Arial" w:hAnsi="Arial" w:hint="default"/>
      </w:rPr>
    </w:lvl>
    <w:lvl w:ilvl="4" w:tplc="84A6483A" w:tentative="1">
      <w:start w:val="1"/>
      <w:numFmt w:val="bullet"/>
      <w:lvlText w:val="•"/>
      <w:lvlJc w:val="left"/>
      <w:pPr>
        <w:tabs>
          <w:tab w:val="num" w:pos="3600"/>
        </w:tabs>
        <w:ind w:left="3600" w:hanging="360"/>
      </w:pPr>
      <w:rPr>
        <w:rFonts w:ascii="Arial" w:hAnsi="Arial" w:hint="default"/>
      </w:rPr>
    </w:lvl>
    <w:lvl w:ilvl="5" w:tplc="33303B62" w:tentative="1">
      <w:start w:val="1"/>
      <w:numFmt w:val="bullet"/>
      <w:lvlText w:val="•"/>
      <w:lvlJc w:val="left"/>
      <w:pPr>
        <w:tabs>
          <w:tab w:val="num" w:pos="4320"/>
        </w:tabs>
        <w:ind w:left="4320" w:hanging="360"/>
      </w:pPr>
      <w:rPr>
        <w:rFonts w:ascii="Arial" w:hAnsi="Arial" w:hint="default"/>
      </w:rPr>
    </w:lvl>
    <w:lvl w:ilvl="6" w:tplc="8828018C" w:tentative="1">
      <w:start w:val="1"/>
      <w:numFmt w:val="bullet"/>
      <w:lvlText w:val="•"/>
      <w:lvlJc w:val="left"/>
      <w:pPr>
        <w:tabs>
          <w:tab w:val="num" w:pos="5040"/>
        </w:tabs>
        <w:ind w:left="5040" w:hanging="360"/>
      </w:pPr>
      <w:rPr>
        <w:rFonts w:ascii="Arial" w:hAnsi="Arial" w:hint="default"/>
      </w:rPr>
    </w:lvl>
    <w:lvl w:ilvl="7" w:tplc="A5F062B6" w:tentative="1">
      <w:start w:val="1"/>
      <w:numFmt w:val="bullet"/>
      <w:lvlText w:val="•"/>
      <w:lvlJc w:val="left"/>
      <w:pPr>
        <w:tabs>
          <w:tab w:val="num" w:pos="5760"/>
        </w:tabs>
        <w:ind w:left="5760" w:hanging="360"/>
      </w:pPr>
      <w:rPr>
        <w:rFonts w:ascii="Arial" w:hAnsi="Arial" w:hint="default"/>
      </w:rPr>
    </w:lvl>
    <w:lvl w:ilvl="8" w:tplc="6C100E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466F65"/>
    <w:multiLevelType w:val="hybridMultilevel"/>
    <w:tmpl w:val="0BD0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808FE"/>
    <w:multiLevelType w:val="hybridMultilevel"/>
    <w:tmpl w:val="B7328D3A"/>
    <w:lvl w:ilvl="0" w:tplc="F64C5E6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424671"/>
    <w:multiLevelType w:val="hybridMultilevel"/>
    <w:tmpl w:val="8EDCF87C"/>
    <w:lvl w:ilvl="0" w:tplc="EB68B4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359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7602145"/>
    <w:multiLevelType w:val="hybridMultilevel"/>
    <w:tmpl w:val="10CC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A5BD8"/>
    <w:multiLevelType w:val="hybridMultilevel"/>
    <w:tmpl w:val="79123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940148">
    <w:abstractNumId w:val="0"/>
  </w:num>
  <w:num w:numId="2" w16cid:durableId="1264535260">
    <w:abstractNumId w:val="1"/>
  </w:num>
  <w:num w:numId="3" w16cid:durableId="702749241">
    <w:abstractNumId w:val="7"/>
  </w:num>
  <w:num w:numId="4" w16cid:durableId="1161966807">
    <w:abstractNumId w:val="6"/>
  </w:num>
  <w:num w:numId="5" w16cid:durableId="368721559">
    <w:abstractNumId w:val="4"/>
  </w:num>
  <w:num w:numId="6" w16cid:durableId="1295677238">
    <w:abstractNumId w:val="3"/>
  </w:num>
  <w:num w:numId="7" w16cid:durableId="1250390400">
    <w:abstractNumId w:val="5"/>
  </w:num>
  <w:num w:numId="8" w16cid:durableId="2138834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C"/>
    <w:rsid w:val="0004775C"/>
    <w:rsid w:val="000B1405"/>
    <w:rsid w:val="000C02D2"/>
    <w:rsid w:val="0015176C"/>
    <w:rsid w:val="00225A6C"/>
    <w:rsid w:val="00393DAC"/>
    <w:rsid w:val="003F6F96"/>
    <w:rsid w:val="00446EC6"/>
    <w:rsid w:val="005505CB"/>
    <w:rsid w:val="005D1F2B"/>
    <w:rsid w:val="005D701D"/>
    <w:rsid w:val="005E2301"/>
    <w:rsid w:val="005F2C8A"/>
    <w:rsid w:val="00632F21"/>
    <w:rsid w:val="006A5829"/>
    <w:rsid w:val="00814B40"/>
    <w:rsid w:val="009D521A"/>
    <w:rsid w:val="00A20C7F"/>
    <w:rsid w:val="00AA5077"/>
    <w:rsid w:val="00B0277B"/>
    <w:rsid w:val="00CC585F"/>
    <w:rsid w:val="00D14065"/>
    <w:rsid w:val="00DB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653B7"/>
  <w15:chartTrackingRefBased/>
  <w15:docId w15:val="{7226CE0E-8CFB-A04F-B564-0FB3DAEF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A6C"/>
  </w:style>
  <w:style w:type="paragraph" w:styleId="Heading2">
    <w:name w:val="heading 2"/>
    <w:basedOn w:val="Normal"/>
    <w:next w:val="Normal"/>
    <w:link w:val="Heading2Char"/>
    <w:qFormat/>
    <w:rsid w:val="00225A6C"/>
    <w:pPr>
      <w:spacing w:after="200"/>
      <w:outlineLvl w:val="1"/>
    </w:pPr>
    <w:rPr>
      <w:rFonts w:ascii="Times New Roman" w:eastAsia="Times New Roman" w:hAnsi="Times New Roman" w:cs="Times New Roman"/>
      <w:b/>
      <w:bCs/>
      <w:color w:val="0000FF"/>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A6C"/>
    <w:pPr>
      <w:ind w:left="720"/>
      <w:contextualSpacing/>
    </w:pPr>
  </w:style>
  <w:style w:type="paragraph" w:styleId="NormalWeb">
    <w:name w:val="Normal (Web)"/>
    <w:basedOn w:val="Normal"/>
    <w:uiPriority w:val="99"/>
    <w:unhideWhenUsed/>
    <w:rsid w:val="00225A6C"/>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225A6C"/>
    <w:rPr>
      <w:color w:val="0563C1" w:themeColor="hyperlink"/>
      <w:u w:val="single"/>
    </w:rPr>
  </w:style>
  <w:style w:type="character" w:customStyle="1" w:styleId="Heading2Char">
    <w:name w:val="Heading 2 Char"/>
    <w:basedOn w:val="DefaultParagraphFont"/>
    <w:link w:val="Heading2"/>
    <w:rsid w:val="00225A6C"/>
    <w:rPr>
      <w:rFonts w:ascii="Times New Roman" w:eastAsia="Times New Roman" w:hAnsi="Times New Roman" w:cs="Times New Roman"/>
      <w:b/>
      <w:bCs/>
      <w:color w:val="0000FF"/>
      <w:sz w:val="32"/>
      <w:szCs w:val="36"/>
    </w:rPr>
  </w:style>
  <w:style w:type="character" w:styleId="FollowedHyperlink">
    <w:name w:val="FollowedHyperlink"/>
    <w:basedOn w:val="DefaultParagraphFont"/>
    <w:uiPriority w:val="99"/>
    <w:semiHidden/>
    <w:unhideWhenUsed/>
    <w:rsid w:val="00632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python/county-choroplet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Lodge</dc:creator>
  <cp:keywords/>
  <dc:description/>
  <cp:lastModifiedBy>Brennan Lodge</cp:lastModifiedBy>
  <cp:revision>3</cp:revision>
  <dcterms:created xsi:type="dcterms:W3CDTF">2023-11-06T17:55:00Z</dcterms:created>
  <dcterms:modified xsi:type="dcterms:W3CDTF">2024-03-27T22:19:00Z</dcterms:modified>
</cp:coreProperties>
</file>