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EFEFEF"/>
  <w:body>
    <w:p w14:paraId="0282665F" w14:textId="6C5565EC" w:rsidR="008F778C" w:rsidRDefault="00FD6857">
      <w:pPr>
        <w:pStyle w:val="Heading1"/>
        <w:rPr>
          <w:rFonts w:ascii="Poppins" w:eastAsia="Poppins" w:hAnsi="Poppins" w:cs="Poppins"/>
          <w:color w:val="999999"/>
          <w:sz w:val="12"/>
          <w:szCs w:val="12"/>
          <w:highlight w:val="white"/>
        </w:rPr>
      </w:pPr>
      <w:r>
        <w:rPr>
          <w:rFonts w:ascii="Poppins" w:eastAsia="Poppins" w:hAnsi="Poppins" w:cs="Poppins"/>
          <w:sz w:val="30"/>
          <w:szCs w:val="30"/>
        </w:rPr>
        <w:t xml:space="preserve">MLPILOT </w:t>
      </w:r>
      <w:r w:rsidR="0098125E">
        <w:rPr>
          <w:rFonts w:ascii="Poppins" w:eastAsia="Poppins" w:hAnsi="Poppins" w:cs="Poppins"/>
          <w:sz w:val="30"/>
          <w:szCs w:val="30"/>
        </w:rPr>
        <w:t>MACHINE LEARNING CANVAS</w:t>
      </w:r>
      <w:r>
        <w:rPr>
          <w:rFonts w:ascii="Poppins" w:eastAsia="Poppins" w:hAnsi="Poppins" w:cs="Poppins"/>
          <w:sz w:val="30"/>
          <w:szCs w:val="30"/>
        </w:rPr>
        <w:t xml:space="preserve"> GRP 14</w:t>
      </w:r>
      <w:r w:rsidR="0098125E">
        <w:t xml:space="preserve">   </w:t>
      </w:r>
      <w:r w:rsidR="0098125E">
        <w:rPr>
          <w:b w:val="0"/>
          <w:color w:val="B7B7B7"/>
          <w:sz w:val="16"/>
          <w:szCs w:val="16"/>
        </w:rPr>
        <w:t xml:space="preserve">     </w:t>
      </w:r>
      <w:r w:rsidR="0098125E">
        <w:t xml:space="preserve">   </w:t>
      </w:r>
      <w:r w:rsidR="0098125E">
        <w:rPr>
          <w:b w:val="0"/>
          <w:color w:val="B7B7B7"/>
          <w:sz w:val="16"/>
          <w:szCs w:val="16"/>
        </w:rPr>
        <w:t xml:space="preserve">     </w:t>
      </w:r>
      <w:r w:rsidR="0098125E">
        <w:t xml:space="preserve">   </w:t>
      </w:r>
      <w:r w:rsidR="0098125E">
        <w:rPr>
          <w:b w:val="0"/>
          <w:color w:val="B7B7B7"/>
          <w:sz w:val="16"/>
          <w:szCs w:val="16"/>
        </w:rPr>
        <w:t xml:space="preserve">     </w:t>
      </w:r>
      <w:r w:rsidR="0098125E">
        <w:t xml:space="preserve">   </w:t>
      </w:r>
      <w:r w:rsidR="0098125E">
        <w:rPr>
          <w:b w:val="0"/>
          <w:color w:val="B7B7B7"/>
          <w:sz w:val="16"/>
          <w:szCs w:val="16"/>
        </w:rPr>
        <w:t xml:space="preserve">     </w:t>
      </w:r>
      <w:r w:rsidR="0098125E">
        <w:t xml:space="preserve">   </w:t>
      </w:r>
      <w:r w:rsidR="0098125E">
        <w:rPr>
          <w:b w:val="0"/>
          <w:color w:val="B7B7B7"/>
          <w:sz w:val="16"/>
          <w:szCs w:val="16"/>
        </w:rPr>
        <w:t xml:space="preserve">    </w:t>
      </w:r>
      <w:r w:rsidR="0098125E">
        <w:rPr>
          <w:rFonts w:ascii="Poppins" w:eastAsia="Poppins" w:hAnsi="Poppins" w:cs="Poppins"/>
          <w:b w:val="0"/>
          <w:color w:val="999999"/>
          <w:sz w:val="12"/>
          <w:szCs w:val="12"/>
        </w:rPr>
        <w:t xml:space="preserve">Designed for: </w:t>
      </w:r>
      <w:r w:rsidR="0098125E">
        <w:rPr>
          <w:rFonts w:ascii="Poppins" w:eastAsia="Poppins" w:hAnsi="Poppins" w:cs="Poppins"/>
          <w:b w:val="0"/>
          <w:color w:val="999999"/>
          <w:sz w:val="12"/>
          <w:szCs w:val="12"/>
          <w:highlight w:val="white"/>
        </w:rPr>
        <w:t xml:space="preserve">            FSDS</w:t>
      </w:r>
      <w:r w:rsidR="0098125E">
        <w:rPr>
          <w:rFonts w:ascii="Poppins" w:eastAsia="Poppins" w:hAnsi="Poppins" w:cs="Poppins"/>
          <w:b w:val="0"/>
          <w:color w:val="999999"/>
          <w:sz w:val="12"/>
          <w:szCs w:val="12"/>
          <w:highlight w:val="white"/>
        </w:rPr>
        <w:t xml:space="preserve">                              </w:t>
      </w:r>
      <w:r w:rsidR="0098125E">
        <w:rPr>
          <w:rFonts w:ascii="Poppins" w:eastAsia="Poppins" w:hAnsi="Poppins" w:cs="Poppins"/>
          <w:b w:val="0"/>
          <w:color w:val="999999"/>
          <w:sz w:val="12"/>
          <w:szCs w:val="12"/>
        </w:rPr>
        <w:t xml:space="preserve">   Designed by: </w:t>
      </w:r>
      <w:r w:rsidR="0098125E">
        <w:rPr>
          <w:rFonts w:ascii="Poppins" w:eastAsia="Poppins" w:hAnsi="Poppins" w:cs="Poppins"/>
          <w:b w:val="0"/>
          <w:color w:val="999999"/>
          <w:sz w:val="12"/>
          <w:szCs w:val="12"/>
          <w:highlight w:val="white"/>
        </w:rPr>
        <w:t xml:space="preserve">  </w:t>
      </w:r>
      <w:r w:rsidR="0098125E">
        <w:rPr>
          <w:rFonts w:ascii="Poppins" w:eastAsia="Poppins" w:hAnsi="Poppins" w:cs="Poppins"/>
          <w:sz w:val="12"/>
          <w:szCs w:val="12"/>
          <w:highlight w:val="white"/>
        </w:rPr>
        <w:t xml:space="preserve">     </w:t>
      </w:r>
      <w:r w:rsidR="0098125E">
        <w:rPr>
          <w:rFonts w:ascii="Poppins" w:eastAsia="Poppins" w:hAnsi="Poppins" w:cs="Poppins"/>
          <w:b w:val="0"/>
          <w:color w:val="999999"/>
          <w:sz w:val="12"/>
          <w:szCs w:val="12"/>
          <w:highlight w:val="white"/>
        </w:rPr>
        <w:t xml:space="preserve">            GROUP 14</w:t>
      </w:r>
      <w:r w:rsidR="0098125E">
        <w:rPr>
          <w:rFonts w:ascii="Poppins" w:eastAsia="Poppins" w:hAnsi="Poppins" w:cs="Poppins"/>
          <w:b w:val="0"/>
          <w:color w:val="999999"/>
          <w:sz w:val="12"/>
          <w:szCs w:val="12"/>
          <w:highlight w:val="white"/>
        </w:rPr>
        <w:t xml:space="preserve">                    </w:t>
      </w:r>
      <w:r w:rsidR="0098125E">
        <w:rPr>
          <w:rFonts w:ascii="Poppins" w:eastAsia="Poppins" w:hAnsi="Poppins" w:cs="Poppins"/>
          <w:b w:val="0"/>
          <w:color w:val="999999"/>
          <w:sz w:val="12"/>
          <w:szCs w:val="12"/>
        </w:rPr>
        <w:t xml:space="preserve">     Date: </w:t>
      </w:r>
      <w:r w:rsidR="0098125E">
        <w:rPr>
          <w:rFonts w:ascii="Poppins" w:eastAsia="Poppins" w:hAnsi="Poppins" w:cs="Poppins"/>
          <w:b w:val="0"/>
          <w:color w:val="999999"/>
          <w:sz w:val="12"/>
          <w:szCs w:val="12"/>
          <w:highlight w:val="white"/>
        </w:rPr>
        <w:t xml:space="preserve">                        April 9, 2025</w:t>
      </w:r>
      <w:r w:rsidR="0098125E">
        <w:rPr>
          <w:rFonts w:ascii="Poppins" w:eastAsia="Poppins" w:hAnsi="Poppins" w:cs="Poppins"/>
          <w:b w:val="0"/>
          <w:color w:val="999999"/>
          <w:sz w:val="12"/>
          <w:szCs w:val="12"/>
          <w:highlight w:val="white"/>
        </w:rPr>
        <w:t xml:space="preserve">      </w:t>
      </w:r>
      <w:r w:rsidR="0098125E">
        <w:rPr>
          <w:rFonts w:ascii="Poppins" w:eastAsia="Poppins" w:hAnsi="Poppins" w:cs="Poppins"/>
          <w:b w:val="0"/>
          <w:color w:val="999999"/>
          <w:sz w:val="12"/>
          <w:szCs w:val="12"/>
        </w:rPr>
        <w:t xml:space="preserve">  Iteration: </w:t>
      </w:r>
      <w:r w:rsidR="0098125E">
        <w:rPr>
          <w:rFonts w:ascii="Poppins" w:eastAsia="Poppins" w:hAnsi="Poppins" w:cs="Poppins"/>
          <w:b w:val="0"/>
          <w:color w:val="999999"/>
          <w:sz w:val="12"/>
          <w:szCs w:val="12"/>
          <w:highlight w:val="white"/>
        </w:rPr>
        <w:t xml:space="preserve">      2</w:t>
      </w:r>
      <w:r w:rsidR="0098125E">
        <w:rPr>
          <w:rFonts w:ascii="Poppins" w:eastAsia="Poppins" w:hAnsi="Poppins" w:cs="Poppins"/>
          <w:b w:val="0"/>
          <w:color w:val="999999"/>
          <w:sz w:val="12"/>
          <w:szCs w:val="12"/>
          <w:highlight w:val="white"/>
        </w:rPr>
        <w:t xml:space="preserve">  .</w:t>
      </w:r>
    </w:p>
    <w:tbl>
      <w:tblPr>
        <w:tblStyle w:val="a"/>
        <w:tblW w:w="14498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55"/>
        <w:gridCol w:w="2880"/>
        <w:gridCol w:w="3066"/>
        <w:gridCol w:w="1640"/>
        <w:gridCol w:w="1054"/>
        <w:gridCol w:w="23"/>
        <w:gridCol w:w="2857"/>
        <w:gridCol w:w="23"/>
      </w:tblGrid>
      <w:tr w:rsidR="008F778C" w14:paraId="32B8572E" w14:textId="77777777" w:rsidTr="008B75E5">
        <w:trPr>
          <w:gridAfter w:val="1"/>
          <w:wAfter w:w="23" w:type="dxa"/>
          <w:trHeight w:val="4140"/>
          <w:jc w:val="center"/>
        </w:trPr>
        <w:tc>
          <w:tcPr>
            <w:tcW w:w="2955" w:type="dxa"/>
            <w:tcBorders>
              <w:top w:val="single" w:sz="24" w:space="0" w:color="000000"/>
              <w:left w:val="single" w:sz="2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DFA64" w14:textId="77777777" w:rsidR="008F778C" w:rsidRDefault="0098125E">
            <w:pPr>
              <w:pStyle w:val="Heading2"/>
            </w:pPr>
            <w:bookmarkStart w:id="0" w:name="_1h1dkvi2yfu9" w:colFirst="0" w:colLast="0"/>
            <w:bookmarkEnd w:id="0"/>
            <w:r>
              <w:t>PREDICTION TASK</w:t>
            </w:r>
            <w:r>
              <w:rPr>
                <w:noProof/>
              </w:rPr>
              <w:drawing>
                <wp:anchor distT="0" distB="0" distL="0" distR="0" simplePos="0" relativeHeight="251658240" behindDoc="0" locked="0" layoutInCell="1" hidden="0" allowOverlap="1" wp14:anchorId="3ED8D8E2" wp14:editId="20051E30">
                  <wp:simplePos x="0" y="0"/>
                  <wp:positionH relativeFrom="column">
                    <wp:posOffset>1390650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1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4A9BAACB" w14:textId="77777777" w:rsidR="008F778C" w:rsidRDefault="0098125E">
            <w:pPr>
              <w:pStyle w:val="Heading3"/>
            </w:pPr>
            <w:bookmarkStart w:id="1" w:name="_ey8zlrtsndyk" w:colFirst="0" w:colLast="0"/>
            <w:bookmarkEnd w:id="1"/>
            <w:r>
              <w:t>What is the type of task?</w:t>
            </w:r>
            <w:r>
              <w:br/>
              <w:t>Which entity are predictions made on?</w:t>
            </w:r>
            <w:r>
              <w:br/>
              <w:t>What are the possible outcomes to predict?</w:t>
            </w:r>
            <w:r>
              <w:br/>
              <w:t>When are outcomes observed?</w:t>
            </w:r>
            <w:r>
              <w:br/>
            </w:r>
          </w:p>
          <w:p w14:paraId="380965E9" w14:textId="1E826695" w:rsidR="000E60CE" w:rsidRDefault="000E60CE" w:rsidP="00B32D2B">
            <w:pPr>
              <w:pStyle w:val="ListParagraph"/>
              <w:numPr>
                <w:ilvl w:val="0"/>
                <w:numId w:val="1"/>
              </w:numPr>
              <w:spacing w:after="200"/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</w:pPr>
            <w:r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 xml:space="preserve">This app predicts based on the needs of the user. </w:t>
            </w:r>
          </w:p>
          <w:p w14:paraId="50F3FDC5" w14:textId="280FD72E" w:rsidR="00B32D2B" w:rsidRPr="000E60CE" w:rsidRDefault="000E60CE" w:rsidP="000E60CE">
            <w:pPr>
              <w:pStyle w:val="ListParagraph"/>
              <w:numPr>
                <w:ilvl w:val="0"/>
                <w:numId w:val="1"/>
              </w:numPr>
              <w:spacing w:after="200"/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</w:pPr>
            <w:r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>Based on the conversation with the user, the model decides if this is a prediction problem or a classification problem.</w:t>
            </w:r>
          </w:p>
        </w:tc>
        <w:tc>
          <w:tcPr>
            <w:tcW w:w="2880" w:type="dxa"/>
            <w:tcBorders>
              <w:top w:val="single" w:sz="24" w:space="0" w:color="000000"/>
              <w:right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B481B" w14:textId="77777777" w:rsidR="008F778C" w:rsidRDefault="0098125E">
            <w:pPr>
              <w:pStyle w:val="Heading2"/>
            </w:pPr>
            <w:bookmarkStart w:id="2" w:name="_zi43bbo66xa8" w:colFirst="0" w:colLast="0"/>
            <w:bookmarkEnd w:id="2"/>
            <w:r>
              <w:t>DECISIONS</w:t>
            </w:r>
            <w:r>
              <w:rPr>
                <w:noProof/>
              </w:rPr>
              <w:drawing>
                <wp:anchor distT="0" distB="0" distL="0" distR="0" simplePos="0" relativeHeight="251659264" behindDoc="0" locked="0" layoutInCell="1" hidden="0" allowOverlap="1" wp14:anchorId="7F63D7DF" wp14:editId="345D8E4F">
                  <wp:simplePos x="0" y="0"/>
                  <wp:positionH relativeFrom="column">
                    <wp:posOffset>1371600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1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37EA0FF9" w14:textId="77777777" w:rsidR="008F778C" w:rsidRDefault="0098125E">
            <w:pPr>
              <w:pStyle w:val="Heading3"/>
            </w:pPr>
            <w:bookmarkStart w:id="3" w:name="_n3znq0gcdzbg" w:colFirst="0" w:colLast="0"/>
            <w:bookmarkEnd w:id="3"/>
            <w:r>
              <w:t>How are predictions turned into actionable recommendations or decisions for the end-user? (Mention parameters of the process / application for this.)</w:t>
            </w:r>
          </w:p>
          <w:p w14:paraId="2B41C719" w14:textId="157FE071" w:rsidR="008F778C" w:rsidRPr="000E60CE" w:rsidRDefault="00136737">
            <w:pPr>
              <w:spacing w:after="200"/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</w:pPr>
            <w:r w:rsidRPr="000E60CE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>Model predictions will be converted to insights via explainable tools (SHAP).</w:t>
            </w:r>
          </w:p>
          <w:p w14:paraId="2144FDEC" w14:textId="3472A389" w:rsidR="00136737" w:rsidRPr="000E60CE" w:rsidRDefault="00136737">
            <w:pPr>
              <w:spacing w:after="200"/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</w:pPr>
            <w:r w:rsidRPr="000E60CE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>UI will guide user on how to interpret the accuracy, SHAP value and confusion matrix.</w:t>
            </w:r>
          </w:p>
          <w:p w14:paraId="297386F8" w14:textId="01973329" w:rsidR="00136737" w:rsidRDefault="00136737">
            <w:pPr>
              <w:spacing w:after="200"/>
              <w:rPr>
                <w:rFonts w:ascii="Caveat" w:eastAsia="Caveat" w:hAnsi="Caveat" w:cs="Caveat"/>
              </w:rPr>
            </w:pPr>
          </w:p>
        </w:tc>
        <w:tc>
          <w:tcPr>
            <w:tcW w:w="3066" w:type="dxa"/>
            <w:tcBorders>
              <w:top w:val="single" w:sz="24" w:space="0" w:color="000000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DA4D2" w14:textId="77777777" w:rsidR="008F778C" w:rsidRDefault="0098125E">
            <w:pPr>
              <w:pStyle w:val="Heading2"/>
            </w:pPr>
            <w:bookmarkStart w:id="4" w:name="_2awhjch1rrw2" w:colFirst="0" w:colLast="0"/>
            <w:bookmarkEnd w:id="4"/>
            <w:r>
              <w:t>VALUE PROPOSITION</w:t>
            </w:r>
            <w:r>
              <w:rPr>
                <w:noProof/>
              </w:rPr>
              <w:drawing>
                <wp:anchor distT="0" distB="0" distL="0" distR="0" simplePos="0" relativeHeight="251660288" behindDoc="0" locked="0" layoutInCell="1" hidden="0" allowOverlap="1" wp14:anchorId="04292FC4" wp14:editId="3B1A151F">
                  <wp:simplePos x="0" y="0"/>
                  <wp:positionH relativeFrom="column">
                    <wp:posOffset>1333500</wp:posOffset>
                  </wp:positionH>
                  <wp:positionV relativeFrom="paragraph">
                    <wp:posOffset>0</wp:posOffset>
                  </wp:positionV>
                  <wp:extent cx="360000" cy="360000"/>
                  <wp:effectExtent l="0" t="0" r="0" b="0"/>
                  <wp:wrapSquare wrapText="bothSides" distT="0" distB="0" distL="0" distR="0"/>
                  <wp:docPr id="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3678E621" w14:textId="77777777" w:rsidR="008F778C" w:rsidRDefault="0098125E">
            <w:pPr>
              <w:pStyle w:val="Heading3"/>
            </w:pPr>
            <w:bookmarkStart w:id="5" w:name="_dxjs2hhn8jih" w:colFirst="0" w:colLast="0"/>
            <w:bookmarkEnd w:id="5"/>
            <w:r>
              <w:t>Who is the end beneficiary, and what specific pain points are addressed?</w:t>
            </w:r>
            <w:r>
              <w:br/>
              <w:t>How will the ML solution integrate with their workflow, and through which user interfaces?</w:t>
            </w:r>
          </w:p>
          <w:p w14:paraId="14A995AF" w14:textId="77CC6919" w:rsidR="008F778C" w:rsidRPr="0023618E" w:rsidRDefault="00136737" w:rsidP="00136737">
            <w:pPr>
              <w:pStyle w:val="ListParagraph"/>
              <w:numPr>
                <w:ilvl w:val="0"/>
                <w:numId w:val="2"/>
              </w:numPr>
              <w:spacing w:after="200"/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</w:pPr>
            <w:r w:rsidRPr="0023618E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 xml:space="preserve">Data Analysts and Domain </w:t>
            </w:r>
            <w:r w:rsidR="00EA5170" w:rsidRPr="0023618E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 xml:space="preserve">experts </w:t>
            </w:r>
            <w:r w:rsidRPr="0023618E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>with minimal ML experiences.</w:t>
            </w:r>
          </w:p>
          <w:p w14:paraId="4C4A101C" w14:textId="77777777" w:rsidR="00136737" w:rsidRPr="0023618E" w:rsidRDefault="00AE2502" w:rsidP="00136737">
            <w:pPr>
              <w:pStyle w:val="ListParagraph"/>
              <w:numPr>
                <w:ilvl w:val="0"/>
                <w:numId w:val="2"/>
              </w:numPr>
              <w:spacing w:after="200"/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</w:pPr>
            <w:r w:rsidRPr="0023618E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>Building models usually requires code and ML knowledge.</w:t>
            </w:r>
          </w:p>
          <w:p w14:paraId="572151A9" w14:textId="2A85EB28" w:rsidR="00AE2502" w:rsidRPr="00136737" w:rsidRDefault="00AE2502" w:rsidP="00136737">
            <w:pPr>
              <w:pStyle w:val="ListParagraph"/>
              <w:numPr>
                <w:ilvl w:val="0"/>
                <w:numId w:val="2"/>
              </w:num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23618E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 xml:space="preserve">Upload CSV - Agent driven chat &amp; Model training – Get downloadable model as an output </w:t>
            </w:r>
            <w:proofErr w:type="gramStart"/>
            <w:r w:rsidRPr="0023618E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>(.pkl</w:t>
            </w:r>
            <w:proofErr w:type="gramEnd"/>
            <w:r w:rsidRPr="0023618E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> </w:t>
            </w:r>
            <w:proofErr w:type="gramStart"/>
            <w:r w:rsidRPr="0023618E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>or .onnx</w:t>
            </w:r>
            <w:proofErr w:type="gramEnd"/>
            <w:r w:rsidRPr="0023618E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>).</w:t>
            </w:r>
          </w:p>
        </w:tc>
        <w:tc>
          <w:tcPr>
            <w:tcW w:w="2694" w:type="dxa"/>
            <w:gridSpan w:val="2"/>
            <w:tcBorders>
              <w:top w:val="single" w:sz="24" w:space="0" w:color="000000"/>
              <w:left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699C9" w14:textId="77777777" w:rsidR="008F778C" w:rsidRDefault="0098125E">
            <w:pPr>
              <w:pStyle w:val="Heading2"/>
            </w:pPr>
            <w:bookmarkStart w:id="6" w:name="_xadehxe6m08r" w:colFirst="0" w:colLast="0"/>
            <w:bookmarkEnd w:id="6"/>
            <w:r>
              <w:t>DATA COLLECTION</w:t>
            </w:r>
            <w:r>
              <w:rPr>
                <w:noProof/>
              </w:rPr>
              <w:drawing>
                <wp:anchor distT="0" distB="0" distL="0" distR="0" simplePos="0" relativeHeight="251661312" behindDoc="0" locked="0" layoutInCell="1" hidden="0" allowOverlap="1" wp14:anchorId="72A91276" wp14:editId="5B362EA7">
                  <wp:simplePos x="0" y="0"/>
                  <wp:positionH relativeFrom="column">
                    <wp:posOffset>1352550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4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1386823F" w14:textId="77777777" w:rsidR="008F778C" w:rsidRDefault="0098125E">
            <w:pPr>
              <w:pStyle w:val="Heading3"/>
            </w:pPr>
            <w:bookmarkStart w:id="7" w:name="_bycxw25eie8y" w:colFirst="0" w:colLast="0"/>
            <w:bookmarkEnd w:id="7"/>
            <w:r>
              <w:t>How is the initial set of entities and outcomes sourced (e.g., database extracts, API pulls, manual labeling)?</w:t>
            </w:r>
            <w:r>
              <w:br/>
              <w:t>What strategies are in place to update data continuously while controlling cost and maintaining freshness?</w:t>
            </w:r>
          </w:p>
          <w:p w14:paraId="3B6D0C87" w14:textId="77777777" w:rsidR="00EA5170" w:rsidRPr="0023618E" w:rsidRDefault="00EA5170" w:rsidP="00EA5170">
            <w:pPr>
              <w:pStyle w:val="ListParagraph"/>
              <w:numPr>
                <w:ilvl w:val="0"/>
                <w:numId w:val="4"/>
              </w:numPr>
              <w:spacing w:after="200"/>
              <w:rPr>
                <w:rFonts w:asciiTheme="minorHAnsi" w:hAnsiTheme="minorHAnsi"/>
                <w:sz w:val="14"/>
                <w:szCs w:val="14"/>
              </w:rPr>
            </w:pPr>
            <w:r w:rsidRPr="0023618E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>Data source will be from uploaded CSV.</w:t>
            </w:r>
          </w:p>
          <w:p w14:paraId="29D672E6" w14:textId="00295E62" w:rsidR="008F778C" w:rsidRPr="0023618E" w:rsidRDefault="00EA5170" w:rsidP="00EA5170">
            <w:pPr>
              <w:pStyle w:val="ListParagraph"/>
              <w:numPr>
                <w:ilvl w:val="0"/>
                <w:numId w:val="4"/>
              </w:numPr>
              <w:spacing w:after="200"/>
              <w:rPr>
                <w:rFonts w:asciiTheme="minorHAnsi" w:hAnsiTheme="minorHAnsi"/>
                <w:sz w:val="14"/>
                <w:szCs w:val="14"/>
              </w:rPr>
            </w:pPr>
            <w:r w:rsidRPr="0023618E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 xml:space="preserve">NO external </w:t>
            </w:r>
            <w:r w:rsidR="0023618E" w:rsidRPr="0023618E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>APIS or</w:t>
            </w:r>
            <w:r w:rsidRPr="0023618E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 xml:space="preserve"> cloud involved.</w:t>
            </w:r>
          </w:p>
          <w:p w14:paraId="2A3F76A4" w14:textId="4E1685C8" w:rsidR="00EA5170" w:rsidRPr="00EA5170" w:rsidRDefault="00EA5170" w:rsidP="00EA5170">
            <w:pPr>
              <w:pStyle w:val="ListParagraph"/>
              <w:numPr>
                <w:ilvl w:val="0"/>
                <w:numId w:val="4"/>
              </w:numPr>
              <w:spacing w:after="200"/>
              <w:rPr>
                <w:sz w:val="14"/>
                <w:szCs w:val="14"/>
              </w:rPr>
            </w:pPr>
            <w:r w:rsidRPr="0023618E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>Users will be responsible to keeping their data.</w:t>
            </w:r>
          </w:p>
        </w:tc>
        <w:tc>
          <w:tcPr>
            <w:tcW w:w="2880" w:type="dxa"/>
            <w:gridSpan w:val="2"/>
            <w:tcBorders>
              <w:top w:val="single" w:sz="24" w:space="0" w:color="000000"/>
              <w:right w:val="single" w:sz="2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73D8E" w14:textId="77777777" w:rsidR="008F778C" w:rsidRDefault="0098125E">
            <w:pPr>
              <w:pStyle w:val="Heading2"/>
            </w:pPr>
            <w:bookmarkStart w:id="8" w:name="_akf661vjm278" w:colFirst="0" w:colLast="0"/>
            <w:bookmarkEnd w:id="8"/>
            <w:r>
              <w:t>DATA SOURCES</w:t>
            </w:r>
            <w:r>
              <w:rPr>
                <w:noProof/>
              </w:rPr>
              <w:drawing>
                <wp:anchor distT="0" distB="0" distL="0" distR="0" simplePos="0" relativeHeight="251662336" behindDoc="0" locked="0" layoutInCell="1" hidden="0" allowOverlap="1" wp14:anchorId="48A8AB30" wp14:editId="09BC2735">
                  <wp:simplePos x="0" y="0"/>
                  <wp:positionH relativeFrom="column">
                    <wp:posOffset>1352550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12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13C15179" w14:textId="77777777" w:rsidR="008F778C" w:rsidRDefault="0098125E">
            <w:pPr>
              <w:pStyle w:val="Heading3"/>
            </w:pPr>
            <w:bookmarkStart w:id="9" w:name="_3ktfmkup4get" w:colFirst="0" w:colLast="0"/>
            <w:bookmarkEnd w:id="9"/>
            <w:r>
              <w:t xml:space="preserve">Where can we get data on </w:t>
            </w:r>
            <w:r>
              <w:t>entities and observed outcomes? (Mention internal and external database tables or API methods.)</w:t>
            </w:r>
          </w:p>
          <w:p w14:paraId="52E4591C" w14:textId="6E919369" w:rsidR="00EA5170" w:rsidRPr="000E60CE" w:rsidRDefault="00EA5170" w:rsidP="000E60CE">
            <w:pPr>
              <w:pStyle w:val="ListParagraph"/>
              <w:numPr>
                <w:ilvl w:val="0"/>
                <w:numId w:val="10"/>
              </w:numPr>
              <w:spacing w:after="200"/>
              <w:rPr>
                <w:rFonts w:asciiTheme="minorHAnsi" w:hAnsiTheme="minorHAnsi"/>
                <w:i/>
                <w:color w:val="999999"/>
                <w:sz w:val="14"/>
                <w:szCs w:val="14"/>
              </w:rPr>
            </w:pPr>
            <w:r w:rsidRPr="000E60CE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>Local files only (CSV)</w:t>
            </w:r>
            <w:r w:rsidR="000E60CE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 xml:space="preserve"> – provided by the user</w:t>
            </w:r>
          </w:p>
          <w:p w14:paraId="7DFC209F" w14:textId="77777777" w:rsidR="000E60CE" w:rsidRPr="000E60CE" w:rsidRDefault="00EA5170" w:rsidP="000E60CE">
            <w:pPr>
              <w:pStyle w:val="ListParagraph"/>
              <w:numPr>
                <w:ilvl w:val="0"/>
                <w:numId w:val="10"/>
              </w:numPr>
              <w:spacing w:after="200"/>
              <w:rPr>
                <w:i/>
                <w:color w:val="999999"/>
                <w:sz w:val="14"/>
                <w:szCs w:val="14"/>
              </w:rPr>
            </w:pPr>
            <w:r w:rsidRPr="000E60CE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 xml:space="preserve">No online data or </w:t>
            </w:r>
            <w:r w:rsidR="000E60CE" w:rsidRPr="000E60CE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>third-party</w:t>
            </w:r>
            <w:r w:rsidRPr="000E60CE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 xml:space="preserve"> involvement to maintain privacy.</w:t>
            </w:r>
          </w:p>
          <w:p w14:paraId="7A5F3D1C" w14:textId="0BF7690E" w:rsidR="008F778C" w:rsidRPr="00EA5170" w:rsidRDefault="000E60CE" w:rsidP="000E60CE">
            <w:pPr>
              <w:pStyle w:val="ListParagraph"/>
              <w:numPr>
                <w:ilvl w:val="0"/>
                <w:numId w:val="10"/>
              </w:numPr>
              <w:spacing w:after="200"/>
              <w:rPr>
                <w:i/>
                <w:color w:val="999999"/>
                <w:sz w:val="14"/>
                <w:szCs w:val="14"/>
              </w:rPr>
            </w:pPr>
            <w:r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>Online databases to be considered for the future.</w:t>
            </w:r>
            <w:r w:rsidR="00EA5170" w:rsidRPr="00EA5170">
              <w:rPr>
                <w:rFonts w:ascii="Caveat" w:eastAsia="Caveat" w:hAnsi="Caveat" w:cs="Caveat"/>
                <w:color w:val="020094"/>
                <w:sz w:val="26"/>
                <w:szCs w:val="26"/>
              </w:rPr>
              <w:t xml:space="preserve"> </w:t>
            </w:r>
          </w:p>
        </w:tc>
      </w:tr>
      <w:tr w:rsidR="008F778C" w14:paraId="5EA29A2D" w14:textId="77777777" w:rsidTr="008B75E5">
        <w:trPr>
          <w:gridAfter w:val="1"/>
          <w:wAfter w:w="23" w:type="dxa"/>
          <w:trHeight w:val="4215"/>
          <w:jc w:val="center"/>
        </w:trPr>
        <w:tc>
          <w:tcPr>
            <w:tcW w:w="2955" w:type="dxa"/>
            <w:tcBorders>
              <w:left w:val="single" w:sz="24" w:space="0" w:color="000000"/>
              <w:bottom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54ADD" w14:textId="77777777" w:rsidR="008F778C" w:rsidRDefault="0098125E">
            <w:pPr>
              <w:pStyle w:val="Heading2"/>
            </w:pPr>
            <w:bookmarkStart w:id="10" w:name="_vz9cpjafdrq5" w:colFirst="0" w:colLast="0"/>
            <w:bookmarkEnd w:id="10"/>
            <w:r>
              <w:lastRenderedPageBreak/>
              <w:t>IMPACT SIMULATION</w:t>
            </w:r>
            <w:r>
              <w:rPr>
                <w:noProof/>
              </w:rPr>
              <w:drawing>
                <wp:anchor distT="0" distB="0" distL="0" distR="0" simplePos="0" relativeHeight="251663360" behindDoc="0" locked="0" layoutInCell="1" hidden="0" allowOverlap="1" wp14:anchorId="1238DCC5" wp14:editId="2A7A341B">
                  <wp:simplePos x="0" y="0"/>
                  <wp:positionH relativeFrom="column">
                    <wp:posOffset>1390650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10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3145E13E" w14:textId="77777777" w:rsidR="008F778C" w:rsidRDefault="0098125E">
            <w:pPr>
              <w:pStyle w:val="Heading3"/>
            </w:pPr>
            <w:bookmarkStart w:id="11" w:name="_q0my9hts6rr1" w:colFirst="0" w:colLast="0"/>
            <w:bookmarkEnd w:id="11"/>
            <w:r>
              <w:t>What are the cost/gain values for (in)correct decisions?</w:t>
            </w:r>
            <w:r>
              <w:br/>
              <w:t>Which data is used to simulate pre-deployment impact?</w:t>
            </w:r>
            <w:r>
              <w:br/>
              <w:t>What are the criteria for deployment?</w:t>
            </w:r>
            <w:r>
              <w:br/>
              <w:t>Are there fairness constraints?</w:t>
            </w:r>
          </w:p>
          <w:p w14:paraId="505D0F04" w14:textId="77777777" w:rsidR="008F778C" w:rsidRPr="0023618E" w:rsidRDefault="00AE2502" w:rsidP="00AE2502">
            <w:pPr>
              <w:pStyle w:val="ListParagraph"/>
              <w:numPr>
                <w:ilvl w:val="0"/>
                <w:numId w:val="3"/>
              </w:numPr>
              <w:spacing w:after="200"/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</w:pPr>
            <w:r w:rsidRPr="0023618E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>Incorrect decisions can be assessed using confusion matrices, SHAP values, and performance metrics.</w:t>
            </w:r>
          </w:p>
          <w:p w14:paraId="359B784D" w14:textId="77777777" w:rsidR="00AE2502" w:rsidRPr="0023618E" w:rsidRDefault="00AE2502" w:rsidP="00AE2502">
            <w:pPr>
              <w:pStyle w:val="ListParagraph"/>
              <w:numPr>
                <w:ilvl w:val="0"/>
                <w:numId w:val="3"/>
              </w:numPr>
              <w:spacing w:after="200"/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</w:pPr>
            <w:r w:rsidRPr="0023618E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>Users can simulate model effectiveness on test sets within the app.</w:t>
            </w:r>
          </w:p>
          <w:p w14:paraId="3C072675" w14:textId="77777777" w:rsidR="00AE2502" w:rsidRPr="0023618E" w:rsidRDefault="00AE2502" w:rsidP="00AE2502">
            <w:pPr>
              <w:pStyle w:val="ListParagraph"/>
              <w:numPr>
                <w:ilvl w:val="0"/>
                <w:numId w:val="3"/>
              </w:numPr>
              <w:spacing w:after="200"/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</w:pPr>
            <w:r w:rsidRPr="0023618E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>Deployment to production is manual and under user control.</w:t>
            </w:r>
          </w:p>
          <w:p w14:paraId="60DEE302" w14:textId="292FA610" w:rsidR="00AE2502" w:rsidRPr="00AE2502" w:rsidRDefault="00EA5170" w:rsidP="00AE2502">
            <w:pPr>
              <w:pStyle w:val="ListParagraph"/>
              <w:numPr>
                <w:ilvl w:val="0"/>
                <w:numId w:val="3"/>
              </w:num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23618E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>Optional fairness checks (via slkearn) can be introduced.</w:t>
            </w:r>
          </w:p>
        </w:tc>
        <w:tc>
          <w:tcPr>
            <w:tcW w:w="288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7BB9C" w14:textId="77777777" w:rsidR="008F778C" w:rsidRDefault="0098125E">
            <w:pPr>
              <w:pStyle w:val="Heading2"/>
              <w:rPr>
                <w:sz w:val="20"/>
                <w:szCs w:val="20"/>
              </w:rPr>
            </w:pPr>
            <w:bookmarkStart w:id="12" w:name="_5s79pjkaaapc" w:colFirst="0" w:colLast="0"/>
            <w:bookmarkEnd w:id="12"/>
            <w:r>
              <w:t xml:space="preserve">MAKING </w:t>
            </w:r>
            <w:r>
              <w:t>PREDICTIONS</w:t>
            </w:r>
            <w:r>
              <w:rPr>
                <w:noProof/>
              </w:rPr>
              <w:drawing>
                <wp:anchor distT="0" distB="0" distL="0" distR="0" simplePos="0" relativeHeight="251664384" behindDoc="0" locked="0" layoutInCell="1" hidden="0" allowOverlap="1" wp14:anchorId="2D2DAEAD" wp14:editId="4C92E589">
                  <wp:simplePos x="0" y="0"/>
                  <wp:positionH relativeFrom="column">
                    <wp:posOffset>1371600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60A5417C" w14:textId="77777777" w:rsidR="008F778C" w:rsidRDefault="0098125E">
            <w:pPr>
              <w:pStyle w:val="Heading3"/>
            </w:pPr>
            <w:bookmarkStart w:id="13" w:name="_crxt7dvm8btd" w:colFirst="0" w:colLast="0"/>
            <w:bookmarkEnd w:id="13"/>
            <w:r>
              <w:t>Are predictions made in batch or in real time?</w:t>
            </w:r>
            <w:r>
              <w:br/>
              <w:t>How frequently?</w:t>
            </w:r>
            <w:r>
              <w:br/>
              <w:t>How much time is available for this (including featurization and decisions)?</w:t>
            </w:r>
            <w:r>
              <w:br/>
              <w:t>Which computational resources are used?</w:t>
            </w:r>
          </w:p>
          <w:p w14:paraId="29105B31" w14:textId="1D6EAECE" w:rsidR="00150BF8" w:rsidRPr="0023618E" w:rsidRDefault="00150BF8" w:rsidP="00150BF8">
            <w:pPr>
              <w:pStyle w:val="ListParagraph"/>
              <w:numPr>
                <w:ilvl w:val="0"/>
                <w:numId w:val="8"/>
              </w:numPr>
              <w:spacing w:after="200"/>
              <w:rPr>
                <w:rFonts w:asciiTheme="minorHAnsi" w:eastAsia="Caveat" w:hAnsiTheme="minorHAnsi" w:cs="Caveat"/>
                <w:b/>
                <w:color w:val="020094"/>
                <w:sz w:val="26"/>
                <w:szCs w:val="26"/>
              </w:rPr>
            </w:pPr>
            <w:r w:rsidRPr="0023618E">
              <w:rPr>
                <w:rFonts w:asciiTheme="minorHAnsi" w:eastAsia="Caveat" w:hAnsiTheme="minorHAnsi" w:cs="Caveat"/>
                <w:b/>
                <w:color w:val="020094"/>
                <w:sz w:val="26"/>
                <w:szCs w:val="26"/>
              </w:rPr>
              <w:t>Predictions are made in Batch mode, after model training.</w:t>
            </w:r>
          </w:p>
          <w:p w14:paraId="3ECE2EE1" w14:textId="47F404C3" w:rsidR="00150BF8" w:rsidRPr="00150BF8" w:rsidRDefault="00150BF8" w:rsidP="00150BF8">
            <w:pPr>
              <w:pStyle w:val="ListParagraph"/>
              <w:numPr>
                <w:ilvl w:val="0"/>
                <w:numId w:val="8"/>
              </w:numPr>
              <w:spacing w:after="200"/>
              <w:rPr>
                <w:rFonts w:ascii="Caveat" w:eastAsia="Caveat" w:hAnsi="Caveat" w:cs="Caveat"/>
                <w:b/>
                <w:color w:val="020094"/>
                <w:sz w:val="26"/>
                <w:szCs w:val="26"/>
              </w:rPr>
            </w:pPr>
            <w:r w:rsidRPr="0023618E">
              <w:rPr>
                <w:rFonts w:asciiTheme="minorHAnsi" w:eastAsia="Caveat" w:hAnsiTheme="minorHAnsi" w:cs="Caveat"/>
                <w:b/>
                <w:color w:val="020094"/>
                <w:sz w:val="26"/>
                <w:szCs w:val="26"/>
              </w:rPr>
              <w:t>Prediction is executed in locally.</w:t>
            </w:r>
          </w:p>
        </w:tc>
        <w:tc>
          <w:tcPr>
            <w:tcW w:w="3066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938BF" w14:textId="77777777" w:rsidR="008F778C" w:rsidRDefault="008F778C">
            <w:pPr>
              <w:spacing w:after="200"/>
              <w:rPr>
                <w:rFonts w:ascii="Caveat" w:eastAsia="Caveat" w:hAnsi="Caveat" w:cs="Caveat"/>
                <w:b/>
                <w:color w:val="020094"/>
                <w:sz w:val="26"/>
                <w:szCs w:val="26"/>
              </w:rPr>
            </w:pPr>
          </w:p>
        </w:tc>
        <w:tc>
          <w:tcPr>
            <w:tcW w:w="2694" w:type="dxa"/>
            <w:gridSpan w:val="2"/>
            <w:tcBorders>
              <w:left w:val="single" w:sz="12" w:space="0" w:color="000000"/>
              <w:bottom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2A40B" w14:textId="77777777" w:rsidR="008F778C" w:rsidRDefault="0098125E">
            <w:pPr>
              <w:pStyle w:val="Heading2"/>
            </w:pPr>
            <w:bookmarkStart w:id="14" w:name="_81vf84j4p1ue" w:colFirst="0" w:colLast="0"/>
            <w:bookmarkEnd w:id="14"/>
            <w:r>
              <w:t>BUILDING MODELS</w:t>
            </w:r>
            <w:r>
              <w:rPr>
                <w:noProof/>
              </w:rPr>
              <w:drawing>
                <wp:anchor distT="0" distB="0" distL="0" distR="0" simplePos="0" relativeHeight="251665408" behindDoc="0" locked="0" layoutInCell="1" hidden="0" allowOverlap="1" wp14:anchorId="3A7C8592" wp14:editId="561D12D8">
                  <wp:simplePos x="0" y="0"/>
                  <wp:positionH relativeFrom="column">
                    <wp:posOffset>1352550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9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CC1DB9" w14:textId="77777777" w:rsidR="008F778C" w:rsidRDefault="0098125E">
            <w:pPr>
              <w:pStyle w:val="Heading3"/>
            </w:pPr>
            <w:bookmarkStart w:id="15" w:name="_uqcgz6o8ws7h" w:colFirst="0" w:colLast="0"/>
            <w:bookmarkEnd w:id="15"/>
            <w:r>
              <w:t>How many models are needed in production?</w:t>
            </w:r>
            <w:r>
              <w:br/>
              <w:t>When should they be updated?</w:t>
            </w:r>
            <w:r>
              <w:br/>
              <w:t>How much time is available for this (including featurization and analysis)?</w:t>
            </w:r>
            <w:r>
              <w:br/>
              <w:t>Which computation resources are used?</w:t>
            </w:r>
          </w:p>
          <w:p w14:paraId="42426825" w14:textId="77777777" w:rsidR="008F778C" w:rsidRPr="00FD6857" w:rsidRDefault="00EA5170" w:rsidP="00EA5170">
            <w:pPr>
              <w:pStyle w:val="ListParagraph"/>
              <w:numPr>
                <w:ilvl w:val="0"/>
                <w:numId w:val="7"/>
              </w:numPr>
              <w:spacing w:after="200"/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</w:pPr>
            <w:r w:rsidRPr="00FD6857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>One model per training session</w:t>
            </w:r>
          </w:p>
          <w:p w14:paraId="392E84BF" w14:textId="77777777" w:rsidR="00EA5170" w:rsidRPr="00FD6857" w:rsidRDefault="00150BF8" w:rsidP="00EA5170">
            <w:pPr>
              <w:pStyle w:val="ListParagraph"/>
              <w:numPr>
                <w:ilvl w:val="0"/>
                <w:numId w:val="7"/>
              </w:numPr>
              <w:spacing w:after="200"/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</w:pPr>
            <w:r w:rsidRPr="00FD6857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 xml:space="preserve">Model: XGBoost, </w:t>
            </w:r>
            <w:proofErr w:type="gramStart"/>
            <w:r w:rsidRPr="00FD6857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>Random forest</w:t>
            </w:r>
            <w:proofErr w:type="gramEnd"/>
            <w:r w:rsidRPr="00FD6857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>, Logistic Regression or Transformers for NLP.</w:t>
            </w:r>
          </w:p>
          <w:p w14:paraId="26DD35CF" w14:textId="77777777" w:rsidR="00150BF8" w:rsidRPr="00FD6857" w:rsidRDefault="00150BF8" w:rsidP="00EA5170">
            <w:pPr>
              <w:pStyle w:val="ListParagraph"/>
              <w:numPr>
                <w:ilvl w:val="0"/>
                <w:numId w:val="7"/>
              </w:numPr>
              <w:spacing w:after="200"/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</w:pPr>
            <w:r w:rsidRPr="00FD6857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>Hyperparameter tuning via Optuna.</w:t>
            </w:r>
          </w:p>
          <w:p w14:paraId="54FDCF2E" w14:textId="77777777" w:rsidR="00150BF8" w:rsidRPr="00FD6857" w:rsidRDefault="00150BF8" w:rsidP="00EA5170">
            <w:pPr>
              <w:pStyle w:val="ListParagraph"/>
              <w:numPr>
                <w:ilvl w:val="0"/>
                <w:numId w:val="7"/>
              </w:numPr>
              <w:spacing w:after="200"/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</w:pPr>
            <w:r w:rsidRPr="00FD6857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>Resources: CPU/GPU based on user setup.</w:t>
            </w:r>
          </w:p>
          <w:p w14:paraId="1A9D3958" w14:textId="7692B5FF" w:rsidR="008B75E5" w:rsidRPr="008B75E5" w:rsidRDefault="00150BF8" w:rsidP="008B75E5">
            <w:pPr>
              <w:pStyle w:val="ListParagraph"/>
              <w:numPr>
                <w:ilvl w:val="0"/>
                <w:numId w:val="7"/>
              </w:num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FD6857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>Time: Adaptable depending on the data set size, shown via Progress bar.</w:t>
            </w:r>
          </w:p>
        </w:tc>
        <w:tc>
          <w:tcPr>
            <w:tcW w:w="2880" w:type="dxa"/>
            <w:gridSpan w:val="2"/>
            <w:tcBorders>
              <w:bottom w:val="nil"/>
              <w:right w:val="single" w:sz="2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DB79E" w14:textId="77777777" w:rsidR="008F778C" w:rsidRDefault="0098125E">
            <w:pPr>
              <w:pStyle w:val="Heading2"/>
            </w:pPr>
            <w:bookmarkStart w:id="16" w:name="_4e49g6s44q5h" w:colFirst="0" w:colLast="0"/>
            <w:bookmarkEnd w:id="16"/>
            <w:r>
              <w:t>FEATURES</w:t>
            </w:r>
            <w:r>
              <w:rPr>
                <w:noProof/>
              </w:rPr>
              <w:drawing>
                <wp:anchor distT="0" distB="0" distL="0" distR="0" simplePos="0" relativeHeight="251666432" behindDoc="0" locked="0" layoutInCell="1" hidden="0" allowOverlap="1" wp14:anchorId="3468DC62" wp14:editId="35DB755E">
                  <wp:simplePos x="0" y="0"/>
                  <wp:positionH relativeFrom="column">
                    <wp:posOffset>1352550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3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4F69E949" w14:textId="77777777" w:rsidR="008F778C" w:rsidRDefault="0098125E">
            <w:pPr>
              <w:pStyle w:val="Heading3"/>
              <w:rPr>
                <w:rFonts w:ascii="Caveat" w:eastAsia="Caveat" w:hAnsi="Caveat" w:cs="Caveat"/>
                <w:b/>
                <w:color w:val="020094"/>
                <w:sz w:val="24"/>
                <w:szCs w:val="24"/>
              </w:rPr>
            </w:pPr>
            <w:bookmarkStart w:id="17" w:name="_7efx3yacbscb" w:colFirst="0" w:colLast="0"/>
            <w:bookmarkEnd w:id="17"/>
            <w:r>
              <w:t xml:space="preserve">What </w:t>
            </w:r>
            <w:r>
              <w:t>representations are used for entities at prediction time?</w:t>
            </w:r>
            <w:r>
              <w:br/>
              <w:t>What aggregations or transformations are applied to raw data sources?</w:t>
            </w:r>
          </w:p>
          <w:p w14:paraId="12086389" w14:textId="77777777" w:rsidR="008F778C" w:rsidRPr="00FD6857" w:rsidRDefault="00EA5170" w:rsidP="00EA5170">
            <w:pPr>
              <w:pStyle w:val="ListParagraph"/>
              <w:numPr>
                <w:ilvl w:val="0"/>
                <w:numId w:val="6"/>
              </w:numPr>
              <w:spacing w:after="200"/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</w:pPr>
            <w:r w:rsidRPr="00FD6857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>Autodetect from uploaded dataset if user not mentioned.</w:t>
            </w:r>
          </w:p>
          <w:p w14:paraId="6E30E935" w14:textId="77777777" w:rsidR="00EA5170" w:rsidRPr="00FD6857" w:rsidRDefault="00EA5170" w:rsidP="00EA5170">
            <w:pPr>
              <w:pStyle w:val="ListParagraph"/>
              <w:numPr>
                <w:ilvl w:val="0"/>
                <w:numId w:val="6"/>
              </w:numPr>
              <w:spacing w:after="200"/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</w:pPr>
            <w:r w:rsidRPr="00FD6857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>Categorical: OneHot or ordinal encoding</w:t>
            </w:r>
          </w:p>
          <w:p w14:paraId="1EE39FCD" w14:textId="77777777" w:rsidR="00EA5170" w:rsidRPr="00FD6857" w:rsidRDefault="00EA5170" w:rsidP="00EA5170">
            <w:pPr>
              <w:pStyle w:val="ListParagraph"/>
              <w:numPr>
                <w:ilvl w:val="0"/>
                <w:numId w:val="6"/>
              </w:numPr>
              <w:spacing w:after="200"/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</w:pPr>
            <w:r w:rsidRPr="00FD6857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>Text: Tokenized using Hugging face.</w:t>
            </w:r>
          </w:p>
          <w:p w14:paraId="2D277AE6" w14:textId="4DFC6F13" w:rsidR="00EA5170" w:rsidRPr="00EA5170" w:rsidRDefault="00EA5170" w:rsidP="00EA5170">
            <w:pPr>
              <w:pStyle w:val="ListParagraph"/>
              <w:numPr>
                <w:ilvl w:val="0"/>
                <w:numId w:val="6"/>
              </w:num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FD6857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>Missing values are imputed (mean/median/constant based on type).</w:t>
            </w:r>
          </w:p>
        </w:tc>
      </w:tr>
      <w:tr w:rsidR="008B75E5" w14:paraId="1CABAA27" w14:textId="77777777" w:rsidTr="008B75E5">
        <w:trPr>
          <w:trHeight w:val="1740"/>
          <w:jc w:val="center"/>
        </w:trPr>
        <w:tc>
          <w:tcPr>
            <w:tcW w:w="2955" w:type="dxa"/>
            <w:tcBorders>
              <w:top w:val="nil"/>
              <w:left w:val="single" w:sz="24" w:space="0" w:color="000000"/>
              <w:bottom w:val="single" w:sz="24" w:space="0" w:color="000000"/>
              <w:right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19B46" w14:textId="77777777" w:rsidR="008F778C" w:rsidRDefault="008F778C"/>
        </w:tc>
        <w:tc>
          <w:tcPr>
            <w:tcW w:w="2880" w:type="dxa"/>
            <w:tcBorders>
              <w:top w:val="single" w:sz="12" w:space="0" w:color="000000"/>
              <w:left w:val="single" w:sz="12" w:space="0" w:color="000000"/>
              <w:bottom w:val="single" w:sz="24" w:space="0" w:color="000000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E87A0" w14:textId="77777777" w:rsidR="008F778C" w:rsidRDefault="0098125E">
            <w:pPr>
              <w:pStyle w:val="Heading2"/>
            </w:pPr>
            <w:bookmarkStart w:id="18" w:name="_99rbzexhxp86" w:colFirst="0" w:colLast="0"/>
            <w:bookmarkEnd w:id="18"/>
            <w:r>
              <w:t>MONITORING</w:t>
            </w:r>
          </w:p>
          <w:p w14:paraId="1195CBA3" w14:textId="77777777" w:rsidR="008F778C" w:rsidRDefault="0098125E">
            <w:pPr>
              <w:pStyle w:val="Heading3"/>
            </w:pPr>
            <w:bookmarkStart w:id="19" w:name="_yrsc8mhn4oky" w:colFirst="0" w:colLast="0"/>
            <w:bookmarkEnd w:id="19"/>
            <w:r>
              <w:t>Which metrics and KPIs are used to track the ML solution’s impact once deployed, both for end-users and for the business?</w:t>
            </w:r>
            <w:r>
              <w:br/>
              <w:t>How often should they be reviewed?</w:t>
            </w:r>
          </w:p>
        </w:tc>
        <w:tc>
          <w:tcPr>
            <w:tcW w:w="4706" w:type="dxa"/>
            <w:gridSpan w:val="2"/>
            <w:tcBorders>
              <w:top w:val="single" w:sz="12" w:space="0" w:color="000000"/>
              <w:left w:val="nil"/>
              <w:bottom w:val="single" w:sz="24" w:space="0" w:color="000000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63348" w14:textId="77777777" w:rsidR="008F778C" w:rsidRPr="0052216B" w:rsidRDefault="00150BF8" w:rsidP="00150BF8">
            <w:pPr>
              <w:pStyle w:val="ListParagraph"/>
              <w:numPr>
                <w:ilvl w:val="0"/>
                <w:numId w:val="9"/>
              </w:numPr>
              <w:spacing w:after="200"/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</w:pPr>
            <w:r w:rsidRPr="0052216B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 xml:space="preserve">Accuracy, precision, recall, F1, RMSE depending on task </w:t>
            </w:r>
          </w:p>
          <w:p w14:paraId="240E28ED" w14:textId="77777777" w:rsidR="00150BF8" w:rsidRPr="0052216B" w:rsidRDefault="00150BF8" w:rsidP="00150BF8">
            <w:pPr>
              <w:pStyle w:val="ListParagraph"/>
              <w:numPr>
                <w:ilvl w:val="0"/>
                <w:numId w:val="9"/>
              </w:numPr>
              <w:spacing w:after="200"/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</w:pPr>
            <w:r w:rsidRPr="0052216B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>Visualizations: Confusion matrix, SHAP summary plots.</w:t>
            </w:r>
          </w:p>
          <w:p w14:paraId="23BA41DF" w14:textId="77777777" w:rsidR="00150BF8" w:rsidRPr="0052216B" w:rsidRDefault="00150BF8" w:rsidP="00150BF8">
            <w:pPr>
              <w:pStyle w:val="ListParagraph"/>
              <w:numPr>
                <w:ilvl w:val="0"/>
                <w:numId w:val="9"/>
              </w:numPr>
              <w:spacing w:after="200"/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</w:pPr>
            <w:r w:rsidRPr="0052216B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 xml:space="preserve">Evaluation happens after model </w:t>
            </w:r>
            <w:r w:rsidRPr="0052216B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lastRenderedPageBreak/>
              <w:t>trained and is embedded in the report.</w:t>
            </w:r>
          </w:p>
          <w:p w14:paraId="3AB1DCC5" w14:textId="3D4087C1" w:rsidR="0052216B" w:rsidRPr="00150BF8" w:rsidRDefault="0052216B" w:rsidP="00150BF8">
            <w:pPr>
              <w:pStyle w:val="ListParagraph"/>
              <w:numPr>
                <w:ilvl w:val="0"/>
                <w:numId w:val="9"/>
              </w:num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52216B">
              <w:rPr>
                <w:rFonts w:asciiTheme="minorHAnsi" w:eastAsia="Caveat" w:hAnsiTheme="minorHAnsi" w:cs="Caveat"/>
                <w:color w:val="020094"/>
                <w:sz w:val="26"/>
                <w:szCs w:val="26"/>
              </w:rPr>
              <w:t>LTI is used to track progress through the workflow</w:t>
            </w:r>
          </w:p>
        </w:tc>
        <w:tc>
          <w:tcPr>
            <w:tcW w:w="1077" w:type="dxa"/>
            <w:gridSpan w:val="2"/>
            <w:tcBorders>
              <w:top w:val="single" w:sz="12" w:space="0" w:color="000000"/>
              <w:left w:val="nil"/>
              <w:bottom w:val="single" w:sz="24" w:space="0" w:color="000000"/>
              <w:right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F4004" w14:textId="77777777" w:rsidR="008F778C" w:rsidRDefault="0098125E">
            <w:p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>
              <w:rPr>
                <w:noProof/>
              </w:rPr>
              <w:lastRenderedPageBreak/>
              <w:drawing>
                <wp:anchor distT="0" distB="0" distL="0" distR="0" simplePos="0" relativeHeight="251667456" behindDoc="0" locked="0" layoutInCell="1" hidden="0" allowOverlap="1" wp14:anchorId="3F3261DA" wp14:editId="0AE0C5B6">
                  <wp:simplePos x="0" y="0"/>
                  <wp:positionH relativeFrom="column">
                    <wp:posOffset>1314450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7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  <w:gridSpan w:val="2"/>
            <w:tcBorders>
              <w:top w:val="nil"/>
              <w:left w:val="single" w:sz="12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7BA1C" w14:textId="77777777" w:rsidR="008F778C" w:rsidRDefault="008F778C">
            <w:pPr>
              <w:spacing w:after="200"/>
              <w:rPr>
                <w:sz w:val="14"/>
                <w:szCs w:val="14"/>
              </w:rPr>
            </w:pPr>
          </w:p>
        </w:tc>
      </w:tr>
    </w:tbl>
    <w:p w14:paraId="00AB55D1" w14:textId="77777777" w:rsidR="008F778C" w:rsidRDefault="008F778C">
      <w:pPr>
        <w:rPr>
          <w:sz w:val="2"/>
          <w:szCs w:val="2"/>
        </w:rPr>
      </w:pPr>
    </w:p>
    <w:tbl>
      <w:tblPr>
        <w:tblStyle w:val="a0"/>
        <w:tblW w:w="144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9720"/>
        <w:gridCol w:w="2685"/>
      </w:tblGrid>
      <w:tr w:rsidR="008F778C" w14:paraId="6BBF94FC" w14:textId="77777777"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7D684" w14:textId="77777777" w:rsidR="008F778C" w:rsidRDefault="0098125E">
            <w:pPr>
              <w:spacing w:before="60" w:line="300" w:lineRule="auto"/>
            </w:pPr>
            <w:r>
              <w:rPr>
                <w:noProof/>
              </w:rPr>
              <w:drawing>
                <wp:inline distT="114300" distB="114300" distL="114300" distR="114300" wp14:anchorId="6C0D7E9A" wp14:editId="5CBECF95">
                  <wp:extent cx="190500" cy="190500"/>
                  <wp:effectExtent l="0" t="0" r="0" b="0"/>
                  <wp:docPr id="1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1F2E67DD" wp14:editId="52534FDE">
                  <wp:extent cx="190500" cy="190500"/>
                  <wp:effectExtent l="0" t="0" r="0" b="0"/>
                  <wp:docPr id="1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612BD588" wp14:editId="69ABB319">
                  <wp:extent cx="190500" cy="190500"/>
                  <wp:effectExtent l="0" t="0" r="0" b="0"/>
                  <wp:docPr id="15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7B02A71C" wp14:editId="2FD1E5FE">
                  <wp:extent cx="190500" cy="190500"/>
                  <wp:effectExtent l="0" t="0" r="0" b="0"/>
                  <wp:docPr id="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22710ED4" wp14:editId="66528E6A">
                  <wp:extent cx="190500" cy="190500"/>
                  <wp:effectExtent l="0" t="0" r="0" b="0"/>
                  <wp:docPr id="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D6A81" w14:textId="77777777" w:rsidR="008F778C" w:rsidRDefault="0098125E">
            <w:pPr>
              <w:spacing w:line="3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Version 1.2. Created by Louis Dorard, Ph.D. Licensed under a </w:t>
            </w:r>
            <w:hyperlink r:id="rId20">
              <w:r w:rsidR="008F778C">
                <w:rPr>
                  <w:sz w:val="12"/>
                  <w:szCs w:val="12"/>
                  <w:u w:val="single"/>
                </w:rPr>
                <w:t>Creative Commons Attribution-ShareAlike 4.0 International License</w:t>
              </w:r>
            </w:hyperlink>
            <w:r>
              <w:rPr>
                <w:sz w:val="12"/>
                <w:szCs w:val="12"/>
              </w:rPr>
              <w:t>.</w:t>
            </w:r>
            <w:r>
              <w:rPr>
                <w:sz w:val="12"/>
                <w:szCs w:val="12"/>
              </w:rPr>
              <w:br/>
              <w:t xml:space="preserve">Please keep this mention and the link to </w:t>
            </w:r>
            <w:hyperlink r:id="rId21">
              <w:r w:rsidR="008F778C">
                <w:rPr>
                  <w:sz w:val="12"/>
                  <w:szCs w:val="12"/>
                  <w:u w:val="single"/>
                </w:rPr>
                <w:t>ownml.co</w:t>
              </w:r>
            </w:hyperlink>
            <w:r>
              <w:rPr>
                <w:sz w:val="12"/>
                <w:szCs w:val="12"/>
              </w:rPr>
              <w:t xml:space="preserve"> when sharing.</w:t>
            </w:r>
          </w:p>
        </w:tc>
        <w:tc>
          <w:tcPr>
            <w:tcW w:w="2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BD963" w14:textId="77777777" w:rsidR="008F778C" w:rsidRDefault="0098125E">
            <w:pPr>
              <w:spacing w:before="60" w:line="300" w:lineRule="auto"/>
              <w:jc w:val="right"/>
              <w:rPr>
                <w:sz w:val="22"/>
                <w:szCs w:val="22"/>
              </w:rPr>
            </w:pPr>
            <w:r>
              <w:t xml:space="preserve"> </w:t>
            </w:r>
            <w:hyperlink r:id="rId22">
              <w:r w:rsidR="008F778C">
                <w:rPr>
                  <w:b/>
                  <w:color w:val="020094"/>
                  <w:sz w:val="30"/>
                  <w:szCs w:val="30"/>
                  <w:u w:val="single"/>
                </w:rPr>
                <w:t>OWNML.CO</w:t>
              </w:r>
            </w:hyperlink>
          </w:p>
        </w:tc>
      </w:tr>
    </w:tbl>
    <w:p w14:paraId="2FC38893" w14:textId="77777777" w:rsidR="008F778C" w:rsidRDefault="008F778C" w:rsidP="0023618E">
      <w:pPr>
        <w:pStyle w:val="Heading1"/>
      </w:pPr>
      <w:bookmarkStart w:id="20" w:name="_c5vfevmt07y6" w:colFirst="0" w:colLast="0"/>
      <w:bookmarkEnd w:id="20"/>
    </w:p>
    <w:sectPr w:rsidR="008F778C">
      <w:pgSz w:w="15840" w:h="12240" w:orient="landscape"/>
      <w:pgMar w:top="0" w:right="720" w:bottom="0" w:left="72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veat">
    <w:charset w:val="00"/>
    <w:family w:val="auto"/>
    <w:pitch w:val="default"/>
    <w:embedRegular r:id="rId1" w:fontKey="{3EC9A575-C005-4835-A613-94ADFA1141AF}"/>
    <w:embedBold r:id="rId2" w:fontKey="{DFEFB089-F9F2-4B23-9F9A-B748B31AE2A7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3" w:fontKey="{AA718C57-0ABD-4E96-A106-0BE07F9CEF59}"/>
    <w:embedBold r:id="rId4" w:fontKey="{C71161D7-E1B0-41C5-9D27-95953E4D6E2A}"/>
    <w:embedItalic r:id="rId5" w:fontKey="{0504D600-E32E-4EA8-93A5-DE42C7DC7B0C}"/>
  </w:font>
  <w:font w:name="Hind">
    <w:charset w:val="00"/>
    <w:family w:val="auto"/>
    <w:pitch w:val="variable"/>
    <w:sig w:usb0="00008007" w:usb1="00000000" w:usb2="00000000" w:usb3="00000000" w:csb0="00000093" w:csb1="00000000"/>
    <w:embedRegular r:id="rId6" w:fontKey="{326C1F94-06DF-4347-AB94-73DFE2DB1AD9}"/>
    <w:embedBold r:id="rId7" w:fontKey="{19C9A07A-9419-4C25-B990-EBD5CFF860D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73B87159-8F2F-4137-9A1B-FB6C595EB81D}"/>
    <w:embedItalic r:id="rId9" w:fontKey="{8F004B3F-F675-4701-BA1F-3504CD00690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691BD79E-29AF-4284-94FD-F5195DE803A1}"/>
    <w:embedBold r:id="rId11" w:fontKey="{9A040C2B-99FD-413C-877B-39ADF6B69761}"/>
    <w:embedItalic r:id="rId12" w:fontKey="{D5A742F1-9CD3-4578-905C-347180427A1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3" w:fontKey="{43981E6B-DCA2-4DAF-B140-A4E41A18087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6D2986"/>
    <w:multiLevelType w:val="hybridMultilevel"/>
    <w:tmpl w:val="E9EED9C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B815CB"/>
    <w:multiLevelType w:val="hybridMultilevel"/>
    <w:tmpl w:val="58D6A5F0"/>
    <w:lvl w:ilvl="0" w:tplc="3132D950">
      <w:start w:val="1"/>
      <w:numFmt w:val="decimal"/>
      <w:lvlText w:val="%1."/>
      <w:lvlJc w:val="left"/>
      <w:pPr>
        <w:ind w:left="720" w:hanging="360"/>
      </w:pPr>
      <w:rPr>
        <w:rFonts w:ascii="Caveat" w:eastAsia="Caveat" w:hAnsi="Caveat" w:cs="Caveat" w:hint="default"/>
        <w:color w:val="020094"/>
        <w:sz w:val="26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3B48A8"/>
    <w:multiLevelType w:val="hybridMultilevel"/>
    <w:tmpl w:val="29D88D6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DC5E04"/>
    <w:multiLevelType w:val="hybridMultilevel"/>
    <w:tmpl w:val="8848943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AB0351"/>
    <w:multiLevelType w:val="hybridMultilevel"/>
    <w:tmpl w:val="10EC7A1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  <w:color w:val="020094"/>
        <w:sz w:val="26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2C65D8"/>
    <w:multiLevelType w:val="hybridMultilevel"/>
    <w:tmpl w:val="2E10A2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78302F"/>
    <w:multiLevelType w:val="hybridMultilevel"/>
    <w:tmpl w:val="522E072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923BA0"/>
    <w:multiLevelType w:val="hybridMultilevel"/>
    <w:tmpl w:val="730C16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5456B8"/>
    <w:multiLevelType w:val="hybridMultilevel"/>
    <w:tmpl w:val="A56E1BE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614C22"/>
    <w:multiLevelType w:val="hybridMultilevel"/>
    <w:tmpl w:val="8D60398C"/>
    <w:lvl w:ilvl="0" w:tplc="E2743924">
      <w:start w:val="1"/>
      <w:numFmt w:val="decimal"/>
      <w:lvlText w:val="%1."/>
      <w:lvlJc w:val="left"/>
      <w:pPr>
        <w:ind w:left="720" w:hanging="360"/>
      </w:pPr>
      <w:rPr>
        <w:rFonts w:ascii="Caveat" w:eastAsia="Caveat" w:hAnsi="Caveat" w:cs="Caveat" w:hint="default"/>
        <w:i w:val="0"/>
        <w:color w:val="020094"/>
        <w:sz w:val="26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663147">
    <w:abstractNumId w:val="6"/>
  </w:num>
  <w:num w:numId="2" w16cid:durableId="1497767258">
    <w:abstractNumId w:val="3"/>
  </w:num>
  <w:num w:numId="3" w16cid:durableId="52395348">
    <w:abstractNumId w:val="8"/>
  </w:num>
  <w:num w:numId="4" w16cid:durableId="574979114">
    <w:abstractNumId w:val="1"/>
  </w:num>
  <w:num w:numId="5" w16cid:durableId="765078122">
    <w:abstractNumId w:val="9"/>
  </w:num>
  <w:num w:numId="6" w16cid:durableId="1282106917">
    <w:abstractNumId w:val="0"/>
  </w:num>
  <w:num w:numId="7" w16cid:durableId="2128305175">
    <w:abstractNumId w:val="7"/>
  </w:num>
  <w:num w:numId="8" w16cid:durableId="1010790738">
    <w:abstractNumId w:val="5"/>
  </w:num>
  <w:num w:numId="9" w16cid:durableId="1278218487">
    <w:abstractNumId w:val="2"/>
  </w:num>
  <w:num w:numId="10" w16cid:durableId="20072486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isplayBackgroundShape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778C"/>
    <w:rsid w:val="000E60CE"/>
    <w:rsid w:val="00136737"/>
    <w:rsid w:val="00150BF8"/>
    <w:rsid w:val="00166EE1"/>
    <w:rsid w:val="0023618E"/>
    <w:rsid w:val="003E7011"/>
    <w:rsid w:val="0052216B"/>
    <w:rsid w:val="008B75E5"/>
    <w:rsid w:val="008F778C"/>
    <w:rsid w:val="0098125E"/>
    <w:rsid w:val="00AA2ED4"/>
    <w:rsid w:val="00AD0168"/>
    <w:rsid w:val="00AE2502"/>
    <w:rsid w:val="00B32D2B"/>
    <w:rsid w:val="00DA5111"/>
    <w:rsid w:val="00EA5170"/>
    <w:rsid w:val="00FD6857"/>
    <w:rsid w:val="00FE4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0FC4A"/>
  <w15:docId w15:val="{6FE5E0E5-6275-4B85-AF71-DEEDB1FA6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oppins" w:eastAsia="Poppins" w:hAnsi="Poppins" w:cs="Poppins"/>
        <w:sz w:val="24"/>
        <w:szCs w:val="24"/>
        <w:lang w:val="en-CA" w:eastAsia="en-CA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240" w:after="240"/>
      <w:outlineLvl w:val="0"/>
    </w:pPr>
    <w:rPr>
      <w:rFonts w:ascii="Hind" w:eastAsia="Hind" w:hAnsi="Hind" w:cs="Hind"/>
      <w:b/>
      <w:color w:val="020094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spacing w:after="200"/>
      <w:outlineLvl w:val="1"/>
    </w:pPr>
    <w:rPr>
      <w:b/>
      <w:sz w:val="18"/>
      <w:szCs w:val="18"/>
    </w:rPr>
  </w:style>
  <w:style w:type="paragraph" w:styleId="Heading3">
    <w:name w:val="heading 3"/>
    <w:basedOn w:val="Normal"/>
    <w:next w:val="Normal"/>
    <w:uiPriority w:val="9"/>
    <w:unhideWhenUsed/>
    <w:qFormat/>
    <w:pPr>
      <w:spacing w:after="200"/>
      <w:outlineLvl w:val="2"/>
    </w:pPr>
    <w:rPr>
      <w:color w:val="999999"/>
      <w:sz w:val="12"/>
      <w:szCs w:val="1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ind w:left="226"/>
      <w:outlineLvl w:val="3"/>
    </w:pPr>
    <w:rPr>
      <w:rFonts w:ascii="Hind" w:eastAsia="Hind" w:hAnsi="Hind" w:cs="Hind"/>
      <w:color w:val="666666"/>
      <w:sz w:val="16"/>
      <w:szCs w:val="1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55" w:after="255"/>
      <w:outlineLvl w:val="4"/>
    </w:pPr>
    <w:rPr>
      <w:b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360" w:after="360"/>
      <w:outlineLvl w:val="5"/>
    </w:pPr>
    <w:rPr>
      <w:b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32D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42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ownml.co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creativecommons.org/licenses/by-sa/4.0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ownml.co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645</Words>
  <Characters>3679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Tarunsai chukkala</dc:creator>
  <cp:lastModifiedBy>Srivatsan R</cp:lastModifiedBy>
  <cp:revision>7</cp:revision>
  <dcterms:created xsi:type="dcterms:W3CDTF">2025-04-08T18:24:00Z</dcterms:created>
  <dcterms:modified xsi:type="dcterms:W3CDTF">2025-04-09T23:38:00Z</dcterms:modified>
</cp:coreProperties>
</file>