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Srividya 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number : 41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USN  :ENG24CY0054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         ASSIGNMENT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Pwd-shows the present working directory.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Whoami-shows the current logged-in user.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Hostname -shows the name of the computer or system.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2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  Mkdir /  home  /  student / project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Cd  /  home  /  student  /  project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Touch  file .txt file2.txt file 3.txt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Absolute path-the full path from the root directory/.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Example:/ home / student  /  project  / file.txt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Relative path-path from the current directory.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Example: /project/file 1 .txt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4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:history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shows the list of commands you have executed earlier.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Find- searches files/directory by scanning the whole filesystems.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Locate - searches using a pre-built database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Locate is faster because it uses an index instead of searching every directory.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Command-chmod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            Chmod 755 file 1.txt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- normal file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Rw- - owner can read and write.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 - - - - others can only read.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 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Chown- changes the ownership of a file.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: chown user 1 file . 1 txt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Chgrp- changes the group ownership of a file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: chgrp students file.1 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Chmod 644 file 1. Txt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means :owner can read or write whereas others can only read.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Command :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 &lt;command&gt;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 :man Is(show the manual for is command).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