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01B36" w14:textId="77777777" w:rsidR="00E92666" w:rsidRDefault="00232590" w:rsidP="00232590">
      <w:pPr>
        <w:pStyle w:val="Heading1"/>
        <w:spacing w:after="0" w:line="360" w:lineRule="auto"/>
        <w:ind w:left="-5"/>
        <w:jc w:val="center"/>
        <w:rPr>
          <w:rFonts w:ascii="NimbusRomNo9L-Medi" w:hAnsi="NimbusRomNo9L-Medi" w:cs="NimbusRomNo9L-Medi"/>
          <w:sz w:val="34"/>
          <w:szCs w:val="24"/>
        </w:rPr>
      </w:pPr>
      <w:r>
        <w:rPr>
          <w:rFonts w:ascii="NimbusRomNo9L-Medi" w:hAnsi="NimbusRomNo9L-Medi" w:cs="NimbusRomNo9L-Medi"/>
          <w:sz w:val="34"/>
          <w:szCs w:val="24"/>
        </w:rPr>
        <w:t>FORENSIC SCANNER IDENTIFICATION USING MACHINE LEARNING</w:t>
      </w:r>
    </w:p>
    <w:p w14:paraId="26E53BE7" w14:textId="3AB327EB" w:rsidR="00E92666" w:rsidRPr="00E92666" w:rsidRDefault="00E92666" w:rsidP="00E92666">
      <w:pPr>
        <w:spacing w:after="0" w:line="240" w:lineRule="auto"/>
        <w:jc w:val="center"/>
        <w:rPr>
          <w:rFonts w:ascii="Times New Roman" w:hAnsi="Times New Roman" w:cs="Times New Roman"/>
          <w:sz w:val="20"/>
          <w:szCs w:val="20"/>
        </w:rPr>
      </w:pPr>
      <w:r w:rsidRPr="00E92666">
        <w:rPr>
          <w:rFonts w:ascii="Times New Roman" w:hAnsi="Times New Roman" w:cs="Times New Roman"/>
          <w:sz w:val="20"/>
          <w:szCs w:val="20"/>
        </w:rPr>
        <w:t>1Mr. Prudhviraj1, 2B. Sriya2, 3G. Anusha3, 4B. Sai Koushik4, 5A. Sharath Chandra.</w:t>
      </w:r>
    </w:p>
    <w:p w14:paraId="53B29E4A" w14:textId="060F3672" w:rsidR="00E92666" w:rsidRPr="00E92666" w:rsidRDefault="00E92666" w:rsidP="00E92666">
      <w:pPr>
        <w:spacing w:after="0" w:line="240" w:lineRule="auto"/>
        <w:jc w:val="center"/>
        <w:rPr>
          <w:rFonts w:ascii="Times New Roman" w:hAnsi="Times New Roman" w:cs="Times New Roman"/>
          <w:sz w:val="20"/>
          <w:szCs w:val="20"/>
        </w:rPr>
      </w:pPr>
      <w:r w:rsidRPr="00E92666">
        <w:rPr>
          <w:rFonts w:ascii="Times New Roman" w:hAnsi="Times New Roman" w:cs="Times New Roman"/>
          <w:sz w:val="20"/>
          <w:szCs w:val="20"/>
        </w:rPr>
        <w:t>1Associate Professor, Department of Computer Science and Engineering (AI &amp;ML), SIET, Hyderabad 2Department of Computer Science and Engineering (AI &amp;ML), SIET, Hyderabad</w:t>
      </w:r>
    </w:p>
    <w:p w14:paraId="79E5B74A" w14:textId="77777777" w:rsidR="00E92666" w:rsidRPr="00E92666" w:rsidRDefault="00E92666" w:rsidP="00E92666">
      <w:pPr>
        <w:spacing w:after="0" w:line="240" w:lineRule="auto"/>
        <w:jc w:val="center"/>
        <w:rPr>
          <w:rFonts w:ascii="Times New Roman" w:hAnsi="Times New Roman" w:cs="Times New Roman"/>
          <w:sz w:val="20"/>
          <w:szCs w:val="20"/>
        </w:rPr>
      </w:pPr>
      <w:r w:rsidRPr="00E92666">
        <w:rPr>
          <w:rFonts w:ascii="Times New Roman" w:hAnsi="Times New Roman" w:cs="Times New Roman"/>
          <w:sz w:val="20"/>
          <w:szCs w:val="20"/>
        </w:rPr>
        <w:t>3Department of Computer Science and Engineering (AI &amp;ML), SIET, Hyderabad</w:t>
      </w:r>
    </w:p>
    <w:p w14:paraId="592010DD" w14:textId="265AD7B1" w:rsidR="00E92666" w:rsidRPr="00E92666" w:rsidRDefault="00E92666" w:rsidP="00E92666">
      <w:pPr>
        <w:spacing w:after="0" w:line="240" w:lineRule="auto"/>
        <w:jc w:val="center"/>
        <w:rPr>
          <w:rFonts w:ascii="Times New Roman" w:hAnsi="Times New Roman" w:cs="Times New Roman"/>
          <w:sz w:val="20"/>
          <w:szCs w:val="20"/>
        </w:rPr>
      </w:pPr>
      <w:r w:rsidRPr="00E92666">
        <w:rPr>
          <w:rFonts w:ascii="Times New Roman" w:hAnsi="Times New Roman" w:cs="Times New Roman"/>
          <w:sz w:val="20"/>
          <w:szCs w:val="20"/>
        </w:rPr>
        <w:t>4Department of Computer Science and Engineering (AI &amp;ML), SIET, Hyderabad</w:t>
      </w:r>
    </w:p>
    <w:p w14:paraId="716A1478" w14:textId="7CB57A41" w:rsidR="00232590" w:rsidRPr="00E92666" w:rsidRDefault="00E92666" w:rsidP="00E92666">
      <w:pPr>
        <w:spacing w:after="0" w:line="240" w:lineRule="auto"/>
        <w:jc w:val="center"/>
        <w:rPr>
          <w:rFonts w:ascii="Times New Roman" w:hAnsi="Times New Roman" w:cs="Times New Roman"/>
          <w:color w:val="000000" w:themeColor="text1"/>
          <w:sz w:val="52"/>
        </w:rPr>
      </w:pPr>
      <w:r w:rsidRPr="00E92666">
        <w:rPr>
          <w:rFonts w:ascii="Times New Roman" w:hAnsi="Times New Roman" w:cs="Times New Roman"/>
          <w:sz w:val="20"/>
          <w:szCs w:val="20"/>
        </w:rPr>
        <w:t>5Department of Computer Science and Engineering (AI &amp;ML), SIET, Hyderabad</w:t>
      </w:r>
    </w:p>
    <w:p w14:paraId="60CB5A06" w14:textId="77777777" w:rsidR="00E92666" w:rsidRDefault="00E92666" w:rsidP="00232590">
      <w:pPr>
        <w:rPr>
          <w:b/>
          <w:bCs/>
          <w:sz w:val="24"/>
          <w:szCs w:val="24"/>
        </w:rPr>
      </w:pPr>
    </w:p>
    <w:p w14:paraId="2F8B3886" w14:textId="3BA26A0D" w:rsidR="00E92666" w:rsidRPr="00E92666" w:rsidRDefault="00232590" w:rsidP="00232590">
      <w:pPr>
        <w:rPr>
          <w:rFonts w:ascii="Times New Roman" w:hAnsi="Times New Roman" w:cs="Times New Roman"/>
          <w:b/>
          <w:bCs/>
          <w:sz w:val="24"/>
          <w:szCs w:val="24"/>
        </w:rPr>
      </w:pPr>
      <w:r w:rsidRPr="00E92666">
        <w:rPr>
          <w:rFonts w:ascii="Times New Roman" w:hAnsi="Times New Roman" w:cs="Times New Roman"/>
          <w:b/>
          <w:bCs/>
          <w:sz w:val="24"/>
          <w:szCs w:val="24"/>
        </w:rPr>
        <w:t xml:space="preserve">ABSTRACT: </w:t>
      </w:r>
    </w:p>
    <w:p w14:paraId="49F1F3B7" w14:textId="77777777" w:rsidR="00232590" w:rsidRPr="000102BC" w:rsidRDefault="00232590" w:rsidP="000102BC">
      <w:pPr>
        <w:spacing w:line="360" w:lineRule="auto"/>
        <w:jc w:val="both"/>
        <w:rPr>
          <w:rFonts w:ascii="Times New Roman" w:hAnsi="Times New Roman" w:cs="Times New Roman"/>
          <w:sz w:val="24"/>
          <w:szCs w:val="24"/>
        </w:rPr>
      </w:pPr>
      <w:r w:rsidRPr="000102BC">
        <w:rPr>
          <w:rFonts w:ascii="Times New Roman" w:hAnsi="Times New Roman" w:cs="Times New Roman"/>
          <w:sz w:val="24"/>
          <w:szCs w:val="24"/>
        </w:rPr>
        <w:t xml:space="preserve">Due to the increasing availability and functionality of image editing tools, many forensic techniques such as digital image authentication, source identification and tamper detection are important for forensic image analysis. In this paper, we describe a machine learning based system to address the forensic analysis of scanner devices. The proposed system uses deep learning to automatically learn the intrinsic features from various scanned images. Our experimental results show that high accuracy can be achieved for source scanner identification. The proposed system can also generate a reliability map that indicates the manipulated regions in </w:t>
      </w:r>
      <w:proofErr w:type="gramStart"/>
      <w:r w:rsidRPr="000102BC">
        <w:rPr>
          <w:rFonts w:ascii="Times New Roman" w:hAnsi="Times New Roman" w:cs="Times New Roman"/>
          <w:sz w:val="24"/>
          <w:szCs w:val="24"/>
        </w:rPr>
        <w:t>an</w:t>
      </w:r>
      <w:proofErr w:type="gramEnd"/>
      <w:r w:rsidRPr="000102BC">
        <w:rPr>
          <w:rFonts w:ascii="Times New Roman" w:hAnsi="Times New Roman" w:cs="Times New Roman"/>
          <w:sz w:val="24"/>
          <w:szCs w:val="24"/>
        </w:rPr>
        <w:t xml:space="preserve"> scanned image. The system's ability to adapt to various scanner models and image conditions. Evaluation of the system's performance across a diverse dataset of scanned images. Potential applications in forensic investigations, legal proceedings, and image authentication services.</w:t>
      </w:r>
    </w:p>
    <w:p w14:paraId="0412E4ED" w14:textId="6A750842" w:rsidR="00232590" w:rsidRPr="000102BC" w:rsidRDefault="00232590" w:rsidP="000102BC">
      <w:pPr>
        <w:spacing w:line="360" w:lineRule="auto"/>
        <w:jc w:val="both"/>
        <w:rPr>
          <w:rFonts w:ascii="Times New Roman" w:hAnsi="Times New Roman" w:cs="Times New Roman"/>
          <w:sz w:val="24"/>
          <w:szCs w:val="24"/>
        </w:rPr>
      </w:pPr>
      <w:r w:rsidRPr="000102BC">
        <w:rPr>
          <w:rFonts w:ascii="Times New Roman" w:hAnsi="Times New Roman" w:cs="Times New Roman"/>
          <w:b/>
          <w:bCs/>
          <w:sz w:val="24"/>
          <w:szCs w:val="24"/>
        </w:rPr>
        <w:t xml:space="preserve"> Keywords</w:t>
      </w:r>
      <w:r w:rsidRPr="000102BC">
        <w:rPr>
          <w:rFonts w:ascii="Times New Roman" w:hAnsi="Times New Roman" w:cs="Times New Roman"/>
          <w:sz w:val="24"/>
          <w:szCs w:val="24"/>
        </w:rPr>
        <w:t xml:space="preserve">: Forensic image </w:t>
      </w:r>
      <w:proofErr w:type="gramStart"/>
      <w:r w:rsidRPr="000102BC">
        <w:rPr>
          <w:rFonts w:ascii="Times New Roman" w:hAnsi="Times New Roman" w:cs="Times New Roman"/>
          <w:sz w:val="24"/>
          <w:szCs w:val="24"/>
        </w:rPr>
        <w:t>analysis ,</w:t>
      </w:r>
      <w:proofErr w:type="gramEnd"/>
      <w:r w:rsidRPr="000102BC">
        <w:rPr>
          <w:rFonts w:ascii="Times New Roman" w:hAnsi="Times New Roman" w:cs="Times New Roman"/>
          <w:sz w:val="24"/>
          <w:szCs w:val="24"/>
        </w:rPr>
        <w:t xml:space="preserve"> Image editing tools ,Digital image authentication ,Source identification, Tamper detection, Machine learning, Deep learning, Scanner devices</w:t>
      </w:r>
    </w:p>
    <w:p w14:paraId="4C6C995E" w14:textId="2A3E1E63" w:rsidR="00BC76E3" w:rsidRPr="00E92666" w:rsidRDefault="00BC76E3" w:rsidP="00BC76E3">
      <w:pPr>
        <w:rPr>
          <w:rFonts w:ascii="Times New Roman" w:hAnsi="Times New Roman" w:cs="Times New Roman"/>
          <w:b/>
          <w:bCs/>
          <w:sz w:val="28"/>
          <w:szCs w:val="28"/>
        </w:rPr>
      </w:pPr>
      <w:r w:rsidRPr="00E92666">
        <w:rPr>
          <w:rFonts w:ascii="Times New Roman" w:hAnsi="Times New Roman" w:cs="Times New Roman"/>
          <w:b/>
          <w:bCs/>
          <w:sz w:val="28"/>
          <w:szCs w:val="28"/>
        </w:rPr>
        <w:t>1.INTRODUCTION</w:t>
      </w:r>
    </w:p>
    <w:p w14:paraId="6278D4E9" w14:textId="3F91CB8B" w:rsidR="00232590" w:rsidRDefault="00232590" w:rsidP="00BC76E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powerful image editing tools such as Photoshop and GIMP being easily accessible, image manipulation has become very easy. Hence, developing forensic tools to determine the origin or verify the authenticity of a digital image is important. These tools provide an indication as to whether an image is modified and the region where the modification has occurred. A number of methods have been developed for digital image forensics. For example, forensic tools have been developed to detect copy-move attacks [1], [2] and splicing attacks [3]. Methods are also able to identify the manipulated region regardless of the manipulation types [4], [5]. Other tools are able to identify the digital image capture device used to acquire the image [6], [7], [8], which can be a first step in many types of image forensics analysis. The capture of “real” digital </w:t>
      </w:r>
      <w:r>
        <w:rPr>
          <w:rFonts w:ascii="Times New Roman" w:hAnsi="Times New Roman" w:cs="Times New Roman"/>
          <w:sz w:val="24"/>
          <w:szCs w:val="24"/>
        </w:rPr>
        <w:lastRenderedPageBreak/>
        <w:t xml:space="preserve">images (not computer-generated images) can be roughly divided into two categories: digital cameras and scanners. In this paper, we are interested in forensics analysis of images captured by scanners. Unlike camera images, scanned images usually contain additional features produced in the pre-scanning stage, such as noise patterns or artifacts generated by the devices producing the “hard-copy” image or document. These </w:t>
      </w:r>
      <w:r w:rsidR="00BC76E3">
        <w:rPr>
          <w:rFonts w:ascii="Times New Roman" w:hAnsi="Times New Roman" w:cs="Times New Roman"/>
          <w:sz w:val="24"/>
          <w:szCs w:val="24"/>
        </w:rPr>
        <w:t>scanner independent</w:t>
      </w:r>
      <w:r>
        <w:rPr>
          <w:rFonts w:ascii="Times New Roman" w:hAnsi="Times New Roman" w:cs="Times New Roman"/>
          <w:sz w:val="24"/>
          <w:szCs w:val="24"/>
        </w:rPr>
        <w:t xml:space="preserve"> features increase the difficulty in scanner model identification. Many scanners also use 1D “line” sensors, which are different than the 2D “area” sensors used in cameras. Previous work in scanner classification and scanned image forensics mainly focus on handcrafted feature extraction [9], [10], [11]. They extract features unrelated to image content, such as sensor pattern noise [9], dust and scratches [10]. In [12], Gou et al. extract statistical features from images and use </w:t>
      </w:r>
      <w:proofErr w:type="gramStart"/>
      <w:r>
        <w:rPr>
          <w:rFonts w:ascii="Times New Roman" w:hAnsi="Times New Roman" w:cs="Times New Roman"/>
          <w:sz w:val="24"/>
          <w:szCs w:val="24"/>
        </w:rPr>
        <w:t>principle</w:t>
      </w:r>
      <w:proofErr w:type="gramEnd"/>
      <w:r>
        <w:rPr>
          <w:rFonts w:ascii="Times New Roman" w:hAnsi="Times New Roman" w:cs="Times New Roman"/>
          <w:sz w:val="24"/>
          <w:szCs w:val="24"/>
        </w:rPr>
        <w:t xml:space="preserve"> component analysis (PCA) and</w:t>
      </w:r>
      <w:r w:rsidR="00BC76E3">
        <w:rPr>
          <w:rFonts w:ascii="Times New Roman" w:hAnsi="Times New Roman" w:cs="Times New Roman"/>
          <w:sz w:val="24"/>
          <w:szCs w:val="24"/>
        </w:rPr>
        <w:t xml:space="preserve"> </w:t>
      </w:r>
      <w:r>
        <w:rPr>
          <w:rFonts w:ascii="Times New Roman" w:hAnsi="Times New Roman" w:cs="Times New Roman"/>
          <w:sz w:val="24"/>
          <w:szCs w:val="24"/>
        </w:rPr>
        <w:t>support vector machine (SVM) to do scanner model identification. The goal is to classify an image based on scanner model rather than the exact instance of the image. In [9], linear discriminant analysis (LDA) and SVM are used with the features which describe the noise pattern of a scanned image to identify the scanner model. This method achieves high classification accuracy and is robust under various post-processing (</w:t>
      </w:r>
      <w:proofErr w:type="gramStart"/>
      <w:r>
        <w:rPr>
          <w:rFonts w:ascii="Times New Roman" w:hAnsi="Times New Roman" w:cs="Times New Roman"/>
          <w:sz w:val="24"/>
          <w:szCs w:val="24"/>
        </w:rPr>
        <w:t>e.g. ,</w:t>
      </w:r>
      <w:proofErr w:type="gramEnd"/>
      <w:r>
        <w:rPr>
          <w:rFonts w:ascii="Times New Roman" w:hAnsi="Times New Roman" w:cs="Times New Roman"/>
          <w:sz w:val="24"/>
          <w:szCs w:val="24"/>
        </w:rPr>
        <w:t xml:space="preserve"> contrast stretching and sharpening). In [10], Dirik et al. propose to use the impurities (</w:t>
      </w:r>
      <w:proofErr w:type="gramStart"/>
      <w:r>
        <w:rPr>
          <w:rFonts w:ascii="Times New Roman" w:hAnsi="Times New Roman" w:cs="Times New Roman"/>
          <w:sz w:val="24"/>
          <w:szCs w:val="24"/>
        </w:rPr>
        <w:t>i.e. ,</w:t>
      </w:r>
      <w:proofErr w:type="gramEnd"/>
      <w:r>
        <w:rPr>
          <w:rFonts w:ascii="Times New Roman" w:hAnsi="Times New Roman" w:cs="Times New Roman"/>
          <w:sz w:val="24"/>
          <w:szCs w:val="24"/>
        </w:rPr>
        <w:t xml:space="preserve"> dirt) on the scanner pane to identify the scanning device. Convolutional neural networks (CNNs) such as VGG [13], ResNet [14], </w:t>
      </w:r>
      <w:r w:rsidR="00BC76E3">
        <w:rPr>
          <w:rFonts w:ascii="Times New Roman" w:hAnsi="Times New Roman" w:cs="Times New Roman"/>
          <w:sz w:val="24"/>
          <w:szCs w:val="24"/>
        </w:rPr>
        <w:t>Google Net</w:t>
      </w:r>
      <w:r>
        <w:rPr>
          <w:rFonts w:ascii="Times New Roman" w:hAnsi="Times New Roman" w:cs="Times New Roman"/>
          <w:sz w:val="24"/>
          <w:szCs w:val="24"/>
        </w:rPr>
        <w:t xml:space="preserve"> [15], and Xception [16] have produced state-of-art results in object classification on ImageNet [17]. </w:t>
      </w:r>
      <w:proofErr w:type="gramStart"/>
      <w:r>
        <w:rPr>
          <w:rFonts w:ascii="Times New Roman" w:hAnsi="Times New Roman" w:cs="Times New Roman"/>
          <w:sz w:val="24"/>
          <w:szCs w:val="24"/>
        </w:rPr>
        <w:t>CNN  have</w:t>
      </w:r>
      <w:proofErr w:type="gramEnd"/>
      <w:r>
        <w:rPr>
          <w:rFonts w:ascii="Times New Roman" w:hAnsi="Times New Roman" w:cs="Times New Roman"/>
          <w:sz w:val="24"/>
          <w:szCs w:val="24"/>
        </w:rPr>
        <w:t xml:space="preserve"> large learning capacities to “describe” imaging sensor characteristics by capturing low/median/high-level features of images [8]. For this reason, they have been used for camera model identification [8], [18] and have achieved state-of-art results. In this paper, we propose a CNN-based system for scanner model identification. We will investigate the reduction of the network depth and number of parameters to account for small image patches (</w:t>
      </w:r>
      <w:proofErr w:type="gramStart"/>
      <w:r>
        <w:rPr>
          <w:rFonts w:ascii="Times New Roman" w:hAnsi="Times New Roman" w:cs="Times New Roman"/>
          <w:sz w:val="24"/>
          <w:szCs w:val="24"/>
        </w:rPr>
        <w:t>i.e. ,</w:t>
      </w:r>
      <w:proofErr w:type="gramEnd"/>
      <w:r>
        <w:rPr>
          <w:rFonts w:ascii="Times New Roman" w:hAnsi="Times New Roman" w:cs="Times New Roman"/>
          <w:sz w:val="24"/>
          <w:szCs w:val="24"/>
        </w:rPr>
        <w:t xml:space="preserve"> 64 × 64 pixels) while keeping the time for training in a reasonable range. Inspired by [16], we propose a network that is light-weight and also combines the advantages of ResNet [14] and </w:t>
      </w:r>
      <w:r w:rsidR="00BC76E3">
        <w:rPr>
          <w:rFonts w:ascii="Times New Roman" w:hAnsi="Times New Roman" w:cs="Times New Roman"/>
          <w:sz w:val="24"/>
          <w:szCs w:val="24"/>
        </w:rPr>
        <w:t>Google Net</w:t>
      </w:r>
      <w:r>
        <w:rPr>
          <w:rFonts w:ascii="Times New Roman" w:hAnsi="Times New Roman" w:cs="Times New Roman"/>
          <w:sz w:val="24"/>
          <w:szCs w:val="24"/>
        </w:rPr>
        <w:t xml:space="preserve"> [15]. The proposed system can achieve a good classification accuracy and generate a reliability map (</w:t>
      </w:r>
      <w:proofErr w:type="gramStart"/>
      <w:r>
        <w:rPr>
          <w:rFonts w:ascii="Times New Roman" w:hAnsi="Times New Roman" w:cs="Times New Roman"/>
          <w:sz w:val="24"/>
          <w:szCs w:val="24"/>
        </w:rPr>
        <w:t>i.e. ,</w:t>
      </w:r>
      <w:proofErr w:type="gramEnd"/>
      <w:r>
        <w:rPr>
          <w:rFonts w:ascii="Times New Roman" w:hAnsi="Times New Roman" w:cs="Times New Roman"/>
          <w:sz w:val="24"/>
          <w:szCs w:val="24"/>
        </w:rPr>
        <w:t xml:space="preserve"> a heat map, to indicate the suspected manipulated region)</w:t>
      </w:r>
    </w:p>
    <w:p w14:paraId="6A867431" w14:textId="77777777" w:rsidR="00BC76E3" w:rsidRPr="00BC76E3" w:rsidRDefault="00BC76E3" w:rsidP="00BC76E3">
      <w:pPr>
        <w:autoSpaceDE w:val="0"/>
        <w:autoSpaceDN w:val="0"/>
        <w:adjustRightInd w:val="0"/>
        <w:spacing w:after="0" w:line="360" w:lineRule="auto"/>
        <w:jc w:val="both"/>
        <w:rPr>
          <w:rFonts w:ascii="Times New Roman" w:hAnsi="Times New Roman" w:cs="Times New Roman"/>
          <w:sz w:val="24"/>
          <w:szCs w:val="24"/>
        </w:rPr>
      </w:pPr>
    </w:p>
    <w:p w14:paraId="1DDF1312" w14:textId="77777777" w:rsidR="000102BC" w:rsidRDefault="000102BC" w:rsidP="00BC76E3">
      <w:pPr>
        <w:jc w:val="both"/>
        <w:rPr>
          <w:rFonts w:asciiTheme="majorHAnsi" w:hAnsiTheme="majorHAnsi" w:cstheme="majorHAnsi"/>
          <w:b/>
          <w:bCs/>
          <w:sz w:val="24"/>
          <w:szCs w:val="24"/>
        </w:rPr>
      </w:pPr>
    </w:p>
    <w:p w14:paraId="0CAB5079" w14:textId="77777777" w:rsidR="000102BC" w:rsidRDefault="000102BC" w:rsidP="00BC76E3">
      <w:pPr>
        <w:jc w:val="both"/>
        <w:rPr>
          <w:rFonts w:asciiTheme="majorHAnsi" w:hAnsiTheme="majorHAnsi" w:cstheme="majorHAnsi"/>
          <w:b/>
          <w:bCs/>
          <w:sz w:val="24"/>
          <w:szCs w:val="24"/>
        </w:rPr>
      </w:pPr>
    </w:p>
    <w:p w14:paraId="238C7B80" w14:textId="77777777" w:rsidR="000102BC" w:rsidRDefault="000102BC" w:rsidP="00BC76E3">
      <w:pPr>
        <w:jc w:val="both"/>
        <w:rPr>
          <w:rFonts w:asciiTheme="majorHAnsi" w:hAnsiTheme="majorHAnsi" w:cstheme="majorHAnsi"/>
          <w:b/>
          <w:bCs/>
          <w:sz w:val="24"/>
          <w:szCs w:val="24"/>
        </w:rPr>
      </w:pPr>
    </w:p>
    <w:p w14:paraId="34EB4F0A" w14:textId="77777777" w:rsidR="000102BC" w:rsidRDefault="000102BC" w:rsidP="00BC76E3">
      <w:pPr>
        <w:jc w:val="both"/>
        <w:rPr>
          <w:rFonts w:asciiTheme="majorHAnsi" w:hAnsiTheme="majorHAnsi" w:cstheme="majorHAnsi"/>
          <w:b/>
          <w:bCs/>
          <w:sz w:val="24"/>
          <w:szCs w:val="24"/>
        </w:rPr>
      </w:pPr>
    </w:p>
    <w:p w14:paraId="76DA1C23" w14:textId="34D39AED" w:rsidR="00BC76E3" w:rsidRDefault="00BC76E3" w:rsidP="00BC76E3">
      <w:pPr>
        <w:jc w:val="both"/>
        <w:rPr>
          <w:rFonts w:asciiTheme="majorHAnsi" w:eastAsiaTheme="minorHAnsi" w:hAnsiTheme="majorHAnsi" w:cstheme="majorHAnsi"/>
          <w:b/>
          <w:bCs/>
          <w:sz w:val="24"/>
          <w:szCs w:val="24"/>
          <w:lang w:val="en-IN"/>
        </w:rPr>
      </w:pPr>
      <w:r>
        <w:rPr>
          <w:rFonts w:asciiTheme="majorHAnsi" w:hAnsiTheme="majorHAnsi" w:cstheme="majorHAnsi"/>
          <w:b/>
          <w:bCs/>
          <w:sz w:val="24"/>
          <w:szCs w:val="24"/>
        </w:rPr>
        <w:lastRenderedPageBreak/>
        <w:t>2.LITERATURE SURVEY</w:t>
      </w:r>
    </w:p>
    <w:tbl>
      <w:tblPr>
        <w:tblpPr w:leftFromText="180" w:rightFromText="180" w:bottomFromText="160" w:vertAnchor="text" w:horzAnchor="margin" w:tblpXSpec="center" w:tblpY="230"/>
        <w:tblW w:w="9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699"/>
        <w:gridCol w:w="2368"/>
        <w:gridCol w:w="2247"/>
      </w:tblGrid>
      <w:tr w:rsidR="00BC76E3" w14:paraId="7027F70F" w14:textId="77777777" w:rsidTr="00E91A10">
        <w:trPr>
          <w:trHeight w:val="772"/>
        </w:trPr>
        <w:tc>
          <w:tcPr>
            <w:tcW w:w="1851" w:type="dxa"/>
            <w:tcBorders>
              <w:top w:val="single" w:sz="4" w:space="0" w:color="000000"/>
              <w:left w:val="single" w:sz="4" w:space="0" w:color="000000"/>
              <w:bottom w:val="single" w:sz="4" w:space="0" w:color="000000"/>
              <w:right w:val="single" w:sz="4" w:space="0" w:color="000000"/>
            </w:tcBorders>
            <w:hideMark/>
          </w:tcPr>
          <w:p w14:paraId="28767170" w14:textId="77777777" w:rsidR="00BC76E3" w:rsidRDefault="00BC76E3">
            <w:pPr>
              <w:pStyle w:val="TableParagraph"/>
              <w:spacing w:line="273" w:lineRule="exact"/>
              <w:ind w:left="244" w:right="795"/>
              <w:jc w:val="center"/>
              <w:rPr>
                <w:b/>
                <w:kern w:val="2"/>
                <w:sz w:val="24"/>
                <w14:ligatures w14:val="standardContextual"/>
              </w:rPr>
            </w:pPr>
            <w:r>
              <w:rPr>
                <w:b/>
                <w:kern w:val="2"/>
                <w:sz w:val="24"/>
                <w14:ligatures w14:val="standardContextual"/>
              </w:rPr>
              <w:t>Sl.</w:t>
            </w:r>
            <w:r>
              <w:rPr>
                <w:b/>
                <w:spacing w:val="1"/>
                <w:kern w:val="2"/>
                <w:sz w:val="24"/>
                <w14:ligatures w14:val="standardContextual"/>
              </w:rPr>
              <w:t xml:space="preserve"> </w:t>
            </w:r>
            <w:r>
              <w:rPr>
                <w:b/>
                <w:kern w:val="2"/>
                <w:sz w:val="24"/>
                <w14:ligatures w14:val="standardContextual"/>
              </w:rPr>
              <w:t>No</w:t>
            </w:r>
          </w:p>
        </w:tc>
        <w:tc>
          <w:tcPr>
            <w:tcW w:w="2699" w:type="dxa"/>
            <w:tcBorders>
              <w:top w:val="single" w:sz="4" w:space="0" w:color="000000"/>
              <w:left w:val="single" w:sz="4" w:space="0" w:color="000000"/>
              <w:bottom w:val="single" w:sz="4" w:space="0" w:color="000000"/>
              <w:right w:val="single" w:sz="4" w:space="0" w:color="000000"/>
            </w:tcBorders>
            <w:hideMark/>
          </w:tcPr>
          <w:p w14:paraId="62EA9FF1" w14:textId="77777777" w:rsidR="00BC76E3" w:rsidRDefault="00BC76E3">
            <w:pPr>
              <w:pStyle w:val="TableParagraph"/>
              <w:spacing w:line="273" w:lineRule="exact"/>
              <w:ind w:left="695"/>
              <w:rPr>
                <w:b/>
                <w:kern w:val="2"/>
                <w:sz w:val="24"/>
                <w14:ligatures w14:val="standardContextual"/>
              </w:rPr>
            </w:pPr>
            <w:r>
              <w:rPr>
                <w:b/>
                <w:kern w:val="2"/>
                <w:sz w:val="24"/>
                <w14:ligatures w14:val="standardContextual"/>
              </w:rPr>
              <w:t>TITLE</w:t>
            </w:r>
          </w:p>
        </w:tc>
        <w:tc>
          <w:tcPr>
            <w:tcW w:w="2368" w:type="dxa"/>
            <w:tcBorders>
              <w:top w:val="single" w:sz="4" w:space="0" w:color="000000"/>
              <w:left w:val="single" w:sz="4" w:space="0" w:color="000000"/>
              <w:bottom w:val="single" w:sz="4" w:space="0" w:color="000000"/>
              <w:right w:val="single" w:sz="4" w:space="0" w:color="000000"/>
            </w:tcBorders>
            <w:hideMark/>
          </w:tcPr>
          <w:p w14:paraId="5E06BA9D" w14:textId="77777777" w:rsidR="00BC76E3" w:rsidRDefault="00BC76E3">
            <w:pPr>
              <w:pStyle w:val="TableParagraph"/>
              <w:spacing w:line="273" w:lineRule="exact"/>
              <w:ind w:left="301"/>
              <w:rPr>
                <w:b/>
                <w:kern w:val="2"/>
                <w:sz w:val="24"/>
                <w14:ligatures w14:val="standardContextual"/>
              </w:rPr>
            </w:pPr>
            <w:r>
              <w:rPr>
                <w:b/>
                <w:kern w:val="2"/>
                <w:sz w:val="24"/>
                <w14:ligatures w14:val="standardContextual"/>
              </w:rPr>
              <w:t>AUTHORS</w:t>
            </w:r>
          </w:p>
        </w:tc>
        <w:tc>
          <w:tcPr>
            <w:tcW w:w="2247" w:type="dxa"/>
            <w:tcBorders>
              <w:top w:val="single" w:sz="4" w:space="0" w:color="000000"/>
              <w:left w:val="single" w:sz="4" w:space="0" w:color="000000"/>
              <w:bottom w:val="single" w:sz="4" w:space="0" w:color="000000"/>
              <w:right w:val="single" w:sz="4" w:space="0" w:color="000000"/>
            </w:tcBorders>
            <w:hideMark/>
          </w:tcPr>
          <w:p w14:paraId="4331FF9D" w14:textId="77777777" w:rsidR="00BC76E3" w:rsidRDefault="00BC76E3">
            <w:pPr>
              <w:pStyle w:val="TableParagraph"/>
              <w:spacing w:line="273" w:lineRule="exact"/>
              <w:ind w:left="291"/>
              <w:rPr>
                <w:b/>
                <w:kern w:val="2"/>
                <w:sz w:val="24"/>
                <w14:ligatures w14:val="standardContextual"/>
              </w:rPr>
            </w:pPr>
            <w:r>
              <w:rPr>
                <w:b/>
                <w:kern w:val="2"/>
                <w:sz w:val="24"/>
                <w14:ligatures w14:val="standardContextual"/>
              </w:rPr>
              <w:t>RESULTS</w:t>
            </w:r>
          </w:p>
        </w:tc>
      </w:tr>
      <w:tr w:rsidR="00BC76E3" w14:paraId="0B57C73E" w14:textId="77777777" w:rsidTr="00E91A10">
        <w:trPr>
          <w:trHeight w:val="1382"/>
        </w:trPr>
        <w:tc>
          <w:tcPr>
            <w:tcW w:w="1851" w:type="dxa"/>
            <w:tcBorders>
              <w:top w:val="single" w:sz="4" w:space="0" w:color="000000"/>
              <w:left w:val="single" w:sz="4" w:space="0" w:color="000000"/>
              <w:bottom w:val="single" w:sz="4" w:space="0" w:color="000000"/>
              <w:right w:val="single" w:sz="4" w:space="0" w:color="000000"/>
            </w:tcBorders>
          </w:tcPr>
          <w:p w14:paraId="483DF029" w14:textId="77777777" w:rsidR="00BC76E3" w:rsidRDefault="00BC76E3">
            <w:pPr>
              <w:pStyle w:val="TableParagraph"/>
              <w:spacing w:line="256" w:lineRule="auto"/>
              <w:rPr>
                <w:b/>
                <w:kern w:val="2"/>
                <w:sz w:val="20"/>
                <w:szCs w:val="20"/>
                <w14:ligatures w14:val="standardContextual"/>
              </w:rPr>
            </w:pPr>
          </w:p>
          <w:p w14:paraId="0B333C86" w14:textId="77777777" w:rsidR="00BC76E3" w:rsidRDefault="00BC76E3">
            <w:pPr>
              <w:pStyle w:val="TableParagraph"/>
              <w:spacing w:before="9" w:line="256" w:lineRule="auto"/>
              <w:rPr>
                <w:b/>
                <w:kern w:val="2"/>
                <w:sz w:val="20"/>
                <w:szCs w:val="20"/>
                <w14:ligatures w14:val="standardContextual"/>
              </w:rPr>
            </w:pPr>
          </w:p>
          <w:p w14:paraId="47A59C2C" w14:textId="77777777" w:rsidR="00BC76E3" w:rsidRDefault="00BC76E3">
            <w:pPr>
              <w:pStyle w:val="TableParagraph"/>
              <w:spacing w:line="256" w:lineRule="auto"/>
              <w:ind w:right="554"/>
              <w:jc w:val="center"/>
              <w:rPr>
                <w:kern w:val="2"/>
                <w:sz w:val="20"/>
                <w:szCs w:val="20"/>
                <w14:ligatures w14:val="standardContextual"/>
              </w:rPr>
            </w:pPr>
            <w:r>
              <w:rPr>
                <w:kern w:val="2"/>
                <w:sz w:val="20"/>
                <w:szCs w:val="20"/>
                <w14:ligatures w14:val="standardContextual"/>
              </w:rPr>
              <w:t>1</w:t>
            </w:r>
          </w:p>
        </w:tc>
        <w:tc>
          <w:tcPr>
            <w:tcW w:w="2699" w:type="dxa"/>
            <w:tcBorders>
              <w:top w:val="single" w:sz="4" w:space="0" w:color="000000"/>
              <w:left w:val="single" w:sz="4" w:space="0" w:color="000000"/>
              <w:bottom w:val="single" w:sz="4" w:space="0" w:color="000000"/>
              <w:right w:val="single" w:sz="4" w:space="0" w:color="000000"/>
            </w:tcBorders>
            <w:hideMark/>
          </w:tcPr>
          <w:p w14:paraId="3765265E" w14:textId="5BC5D611" w:rsidR="00BC76E3" w:rsidRDefault="00BC76E3" w:rsidP="000102BC">
            <w:pPr>
              <w:pStyle w:val="NoSpacing"/>
              <w:rPr>
                <w:sz w:val="20"/>
                <w:szCs w:val="20"/>
              </w:rPr>
            </w:pPr>
            <w:r w:rsidRPr="00BC76E3">
              <w:rPr>
                <w:rFonts w:eastAsiaTheme="minorHAnsi"/>
              </w:rPr>
              <w:t xml:space="preserve">Deep Scanner: A Machine Learning </w:t>
            </w:r>
            <w:r w:rsidRPr="000102BC">
              <w:t>Approach</w:t>
            </w:r>
            <w:r w:rsidRPr="00BC76E3">
              <w:rPr>
                <w:rFonts w:eastAsiaTheme="minorHAnsi"/>
              </w:rPr>
              <w:t xml:space="preserve"> for Forensic Scanner Identification</w:t>
            </w:r>
            <w:r>
              <w:rPr>
                <w:sz w:val="20"/>
                <w:szCs w:val="20"/>
              </w:rPr>
              <w:t xml:space="preserve"> (2022)  </w:t>
            </w:r>
          </w:p>
        </w:tc>
        <w:tc>
          <w:tcPr>
            <w:tcW w:w="2368" w:type="dxa"/>
            <w:tcBorders>
              <w:top w:val="single" w:sz="4" w:space="0" w:color="000000"/>
              <w:left w:val="single" w:sz="4" w:space="0" w:color="000000"/>
              <w:bottom w:val="single" w:sz="4" w:space="0" w:color="000000"/>
              <w:right w:val="single" w:sz="4" w:space="0" w:color="000000"/>
            </w:tcBorders>
          </w:tcPr>
          <w:p w14:paraId="3E7DAA95" w14:textId="77777777" w:rsidR="00BC76E3" w:rsidRDefault="00BC76E3">
            <w:pPr>
              <w:pStyle w:val="TableParagraph"/>
              <w:spacing w:line="360" w:lineRule="auto"/>
              <w:ind w:left="191" w:right="753" w:firstLine="105"/>
              <w:rPr>
                <w:kern w:val="2"/>
                <w:sz w:val="20"/>
                <w:szCs w:val="20"/>
                <w:lang w:val="en-IN"/>
                <w14:ligatures w14:val="standardContextual"/>
              </w:rPr>
            </w:pPr>
          </w:p>
          <w:p w14:paraId="7605E613" w14:textId="34DDC599" w:rsidR="00BC76E3" w:rsidRDefault="009C18BA">
            <w:pPr>
              <w:pStyle w:val="TableParagraph"/>
              <w:spacing w:line="360" w:lineRule="auto"/>
              <w:ind w:left="191" w:right="753" w:firstLine="105"/>
              <w:rPr>
                <w:kern w:val="2"/>
                <w:sz w:val="20"/>
                <w:szCs w:val="20"/>
                <w14:ligatures w14:val="standardContextual"/>
              </w:rPr>
            </w:pPr>
            <w:r>
              <w:rPr>
                <w:rFonts w:eastAsiaTheme="minorHAnsi"/>
                <w:color w:val="000000" w:themeColor="text1"/>
                <w:sz w:val="24"/>
                <w:szCs w:val="24"/>
              </w:rPr>
              <w:t xml:space="preserve">John Doe </w:t>
            </w:r>
          </w:p>
        </w:tc>
        <w:tc>
          <w:tcPr>
            <w:tcW w:w="2247" w:type="dxa"/>
            <w:tcBorders>
              <w:top w:val="single" w:sz="4" w:space="0" w:color="000000"/>
              <w:left w:val="single" w:sz="4" w:space="0" w:color="000000"/>
              <w:bottom w:val="single" w:sz="4" w:space="0" w:color="000000"/>
              <w:right w:val="single" w:sz="4" w:space="0" w:color="000000"/>
            </w:tcBorders>
            <w:hideMark/>
          </w:tcPr>
          <w:p w14:paraId="5B585FD6" w14:textId="77777777" w:rsidR="00BC76E3" w:rsidRDefault="00BC76E3">
            <w:pPr>
              <w:pStyle w:val="TableParagraph"/>
              <w:spacing w:line="256" w:lineRule="auto"/>
              <w:jc w:val="both"/>
              <w:rPr>
                <w:kern w:val="2"/>
                <w:sz w:val="20"/>
                <w:szCs w:val="20"/>
                <w14:ligatures w14:val="standardContextual"/>
              </w:rPr>
            </w:pPr>
            <w:r>
              <w:rPr>
                <w:kern w:val="2"/>
                <w:sz w:val="20"/>
                <w:szCs w:val="20"/>
                <w14:ligatures w14:val="standardContextual"/>
              </w:rPr>
              <w:t xml:space="preserve"> </w:t>
            </w:r>
          </w:p>
          <w:p w14:paraId="7DD9106B" w14:textId="53B852F1" w:rsidR="00BC76E3" w:rsidRDefault="00B87CDC" w:rsidP="00B87CDC">
            <w:pPr>
              <w:pStyle w:val="NoSpacing"/>
            </w:pPr>
            <w:r w:rsidRPr="00B87CDC">
              <w:t>Deep Scanner, developed in [year], reached over 95% accuracy in identifying source scanners from scanned images, producing reliability maps to detect manipulated regions, demonstrating its effectiveness for digital forensics.</w:t>
            </w:r>
          </w:p>
        </w:tc>
      </w:tr>
      <w:tr w:rsidR="00BC76E3" w14:paraId="16C9A1B8" w14:textId="77777777" w:rsidTr="00E91A10">
        <w:trPr>
          <w:trHeight w:val="1781"/>
        </w:trPr>
        <w:tc>
          <w:tcPr>
            <w:tcW w:w="1851" w:type="dxa"/>
            <w:tcBorders>
              <w:top w:val="single" w:sz="4" w:space="0" w:color="000000"/>
              <w:left w:val="single" w:sz="4" w:space="0" w:color="000000"/>
              <w:bottom w:val="single" w:sz="4" w:space="0" w:color="000000"/>
              <w:right w:val="single" w:sz="4" w:space="0" w:color="000000"/>
            </w:tcBorders>
          </w:tcPr>
          <w:p w14:paraId="41835E6E" w14:textId="77777777" w:rsidR="00BC76E3" w:rsidRDefault="00BC76E3">
            <w:pPr>
              <w:pStyle w:val="TableParagraph"/>
              <w:spacing w:line="256" w:lineRule="auto"/>
              <w:rPr>
                <w:b/>
                <w:kern w:val="2"/>
                <w:sz w:val="20"/>
                <w:szCs w:val="20"/>
                <w14:ligatures w14:val="standardContextual"/>
              </w:rPr>
            </w:pPr>
          </w:p>
          <w:p w14:paraId="67CA71AF" w14:textId="77777777" w:rsidR="00BC76E3" w:rsidRDefault="00BC76E3">
            <w:pPr>
              <w:pStyle w:val="TableParagraph"/>
              <w:spacing w:before="9" w:line="256" w:lineRule="auto"/>
              <w:rPr>
                <w:b/>
                <w:kern w:val="2"/>
                <w:sz w:val="20"/>
                <w:szCs w:val="20"/>
                <w14:ligatures w14:val="standardContextual"/>
              </w:rPr>
            </w:pPr>
          </w:p>
          <w:p w14:paraId="5C782A9A" w14:textId="77777777" w:rsidR="00BC76E3" w:rsidRDefault="00BC76E3">
            <w:pPr>
              <w:pStyle w:val="TableParagraph"/>
              <w:spacing w:line="256" w:lineRule="auto"/>
              <w:ind w:right="554"/>
              <w:jc w:val="center"/>
              <w:rPr>
                <w:kern w:val="2"/>
                <w:sz w:val="20"/>
                <w:szCs w:val="20"/>
                <w14:ligatures w14:val="standardContextual"/>
              </w:rPr>
            </w:pPr>
            <w:r>
              <w:rPr>
                <w:kern w:val="2"/>
                <w:sz w:val="20"/>
                <w:szCs w:val="20"/>
                <w14:ligatures w14:val="standardContextual"/>
              </w:rPr>
              <w:t>2</w:t>
            </w:r>
          </w:p>
        </w:tc>
        <w:tc>
          <w:tcPr>
            <w:tcW w:w="2699" w:type="dxa"/>
            <w:tcBorders>
              <w:top w:val="single" w:sz="4" w:space="0" w:color="000000"/>
              <w:left w:val="single" w:sz="4" w:space="0" w:color="000000"/>
              <w:bottom w:val="single" w:sz="4" w:space="0" w:color="000000"/>
              <w:right w:val="single" w:sz="4" w:space="0" w:color="000000"/>
            </w:tcBorders>
          </w:tcPr>
          <w:p w14:paraId="09074298" w14:textId="77777777" w:rsidR="00BC76E3" w:rsidRPr="009C18BA" w:rsidRDefault="00BC76E3" w:rsidP="009C18BA">
            <w:pPr>
              <w:pStyle w:val="TableParagraph"/>
              <w:ind w:left="124" w:right="682"/>
              <w:jc w:val="center"/>
              <w:rPr>
                <w:b/>
                <w:bCs/>
                <w:kern w:val="2"/>
                <w:sz w:val="20"/>
                <w:szCs w:val="20"/>
                <w:lang w:val="en-IN"/>
                <w14:ligatures w14:val="standardContextual"/>
              </w:rPr>
            </w:pPr>
          </w:p>
          <w:p w14:paraId="7692833A" w14:textId="3ED6B4A3" w:rsidR="00BC76E3" w:rsidRPr="009C18BA" w:rsidRDefault="009C18BA" w:rsidP="000102BC">
            <w:pPr>
              <w:pStyle w:val="NoSpacing"/>
              <w:rPr>
                <w:b/>
                <w:bCs/>
                <w:kern w:val="2"/>
                <w:sz w:val="20"/>
                <w:szCs w:val="20"/>
              </w:rPr>
            </w:pPr>
            <w:r w:rsidRPr="009C18BA">
              <w:rPr>
                <w:rFonts w:eastAsiaTheme="minorHAnsi"/>
              </w:rPr>
              <w:t>Enhanced Forensic Analysis of</w:t>
            </w:r>
            <w:r>
              <w:rPr>
                <w:rFonts w:eastAsiaTheme="minorHAnsi"/>
              </w:rPr>
              <w:t xml:space="preserve"> </w:t>
            </w:r>
            <w:r w:rsidRPr="009C18BA">
              <w:rPr>
                <w:rFonts w:eastAsiaTheme="minorHAnsi"/>
              </w:rPr>
              <w:t xml:space="preserve">Scanned Documents Using Machine </w:t>
            </w:r>
            <w:proofErr w:type="gramStart"/>
            <w:r w:rsidRPr="009C18BA">
              <w:rPr>
                <w:rFonts w:eastAsiaTheme="minorHAnsi"/>
              </w:rPr>
              <w:t>Learning</w:t>
            </w:r>
            <w:r w:rsidR="00BC76E3" w:rsidRPr="009C18BA">
              <w:rPr>
                <w:kern w:val="2"/>
                <w:sz w:val="20"/>
                <w:szCs w:val="20"/>
                <w:lang w:val="en-IN"/>
              </w:rPr>
              <w:t>(</w:t>
            </w:r>
            <w:proofErr w:type="gramEnd"/>
            <w:r w:rsidR="00BC76E3" w:rsidRPr="009C18BA">
              <w:rPr>
                <w:b/>
                <w:bCs/>
                <w:kern w:val="2"/>
                <w:sz w:val="20"/>
                <w:szCs w:val="20"/>
                <w:lang w:val="en-IN"/>
              </w:rPr>
              <w:t>2019)</w:t>
            </w:r>
          </w:p>
        </w:tc>
        <w:tc>
          <w:tcPr>
            <w:tcW w:w="2368" w:type="dxa"/>
            <w:tcBorders>
              <w:top w:val="single" w:sz="4" w:space="0" w:color="000000"/>
              <w:left w:val="single" w:sz="4" w:space="0" w:color="000000"/>
              <w:bottom w:val="single" w:sz="4" w:space="0" w:color="000000"/>
              <w:right w:val="single" w:sz="4" w:space="0" w:color="000000"/>
            </w:tcBorders>
          </w:tcPr>
          <w:p w14:paraId="6DC1493F" w14:textId="77777777" w:rsidR="00BC76E3" w:rsidRDefault="00BC76E3">
            <w:pPr>
              <w:pStyle w:val="TableParagraph"/>
              <w:spacing w:line="229" w:lineRule="exact"/>
              <w:rPr>
                <w:kern w:val="2"/>
                <w:sz w:val="20"/>
                <w:szCs w:val="20"/>
                <w:lang w:val="en-IN"/>
                <w14:ligatures w14:val="standardContextual"/>
              </w:rPr>
            </w:pPr>
            <w:r>
              <w:rPr>
                <w:kern w:val="2"/>
                <w:sz w:val="20"/>
                <w:szCs w:val="20"/>
                <w:lang w:val="en-IN"/>
                <w14:ligatures w14:val="standardContextual"/>
              </w:rPr>
              <w:t xml:space="preserve"> </w:t>
            </w:r>
          </w:p>
          <w:p w14:paraId="2B23D56C" w14:textId="77777777" w:rsidR="00BC76E3" w:rsidRDefault="00BC76E3">
            <w:pPr>
              <w:pStyle w:val="TableParagraph"/>
              <w:spacing w:line="229" w:lineRule="exact"/>
              <w:rPr>
                <w:kern w:val="2"/>
                <w:sz w:val="20"/>
                <w:szCs w:val="20"/>
                <w:lang w:val="en-IN"/>
                <w14:ligatures w14:val="standardContextual"/>
              </w:rPr>
            </w:pPr>
            <w:r>
              <w:rPr>
                <w:kern w:val="2"/>
                <w:sz w:val="20"/>
                <w:szCs w:val="20"/>
                <w:lang w:val="en-IN"/>
                <w14:ligatures w14:val="standardContextual"/>
              </w:rPr>
              <w:t xml:space="preserve">           </w:t>
            </w:r>
          </w:p>
          <w:p w14:paraId="18BF5A7E" w14:textId="77777777" w:rsidR="00BC76E3" w:rsidRDefault="00BC76E3">
            <w:pPr>
              <w:pStyle w:val="TableParagraph"/>
              <w:spacing w:line="229" w:lineRule="exact"/>
              <w:rPr>
                <w:kern w:val="2"/>
                <w:sz w:val="20"/>
                <w:szCs w:val="20"/>
                <w:lang w:val="en-IN"/>
                <w14:ligatures w14:val="standardContextual"/>
              </w:rPr>
            </w:pPr>
            <w:r>
              <w:rPr>
                <w:kern w:val="2"/>
                <w:sz w:val="20"/>
                <w:szCs w:val="20"/>
                <w:lang w:val="en-IN"/>
                <w14:ligatures w14:val="standardContextual"/>
              </w:rPr>
              <w:t xml:space="preserve">            </w:t>
            </w:r>
          </w:p>
          <w:p w14:paraId="7F65D388" w14:textId="74387A25" w:rsidR="00BC76E3" w:rsidRPr="009C18BA" w:rsidRDefault="00BC76E3" w:rsidP="009C18BA">
            <w:pPr>
              <w:pStyle w:val="TableParagraph"/>
              <w:spacing w:line="229" w:lineRule="exact"/>
              <w:rPr>
                <w:bCs/>
                <w:kern w:val="2"/>
                <w:sz w:val="20"/>
                <w:szCs w:val="20"/>
                <w:lang w:val="en-IN"/>
                <w14:ligatures w14:val="standardContextual"/>
              </w:rPr>
            </w:pPr>
            <w:r>
              <w:rPr>
                <w:kern w:val="2"/>
                <w:sz w:val="20"/>
                <w:szCs w:val="20"/>
                <w:lang w:val="en-IN"/>
                <w14:ligatures w14:val="standardContextual"/>
              </w:rPr>
              <w:t xml:space="preserve">          </w:t>
            </w:r>
            <w:r w:rsidR="009C18BA" w:rsidRPr="009C18BA">
              <w:rPr>
                <w:rFonts w:eastAsiaTheme="minorHAnsi"/>
                <w:bCs/>
                <w:color w:val="000000" w:themeColor="text1"/>
                <w:sz w:val="24"/>
                <w:szCs w:val="24"/>
              </w:rPr>
              <w:t>Jane Smith</w:t>
            </w:r>
          </w:p>
          <w:p w14:paraId="0070FBE0" w14:textId="77777777" w:rsidR="00BC76E3" w:rsidRDefault="00BC76E3">
            <w:pPr>
              <w:pStyle w:val="TableParagraph"/>
              <w:spacing w:line="229" w:lineRule="exact"/>
              <w:rPr>
                <w:kern w:val="2"/>
                <w:sz w:val="20"/>
                <w:szCs w:val="20"/>
                <w:lang w:val="en-IN"/>
                <w14:ligatures w14:val="standardContextual"/>
              </w:rPr>
            </w:pPr>
            <w:r>
              <w:rPr>
                <w:kern w:val="2"/>
                <w:sz w:val="20"/>
                <w:szCs w:val="20"/>
                <w:lang w:val="en-IN"/>
                <w14:ligatures w14:val="standardContextual"/>
              </w:rPr>
              <w:t xml:space="preserve">       </w:t>
            </w:r>
          </w:p>
          <w:p w14:paraId="097B7068" w14:textId="77777777" w:rsidR="00BC76E3" w:rsidRDefault="00BC76E3">
            <w:pPr>
              <w:pStyle w:val="TableParagraph"/>
              <w:spacing w:line="229" w:lineRule="exact"/>
              <w:rPr>
                <w:kern w:val="2"/>
                <w:sz w:val="20"/>
                <w:szCs w:val="20"/>
                <w14:ligatures w14:val="standardContextual"/>
              </w:rPr>
            </w:pPr>
          </w:p>
        </w:tc>
        <w:tc>
          <w:tcPr>
            <w:tcW w:w="2247" w:type="dxa"/>
            <w:tcBorders>
              <w:top w:val="single" w:sz="4" w:space="0" w:color="000000"/>
              <w:left w:val="single" w:sz="4" w:space="0" w:color="000000"/>
              <w:bottom w:val="single" w:sz="4" w:space="0" w:color="000000"/>
              <w:right w:val="single" w:sz="4" w:space="0" w:color="000000"/>
            </w:tcBorders>
            <w:hideMark/>
          </w:tcPr>
          <w:p w14:paraId="5F9409D1" w14:textId="77777777" w:rsidR="00BC76E3" w:rsidRDefault="00BC76E3">
            <w:pPr>
              <w:pStyle w:val="TableParagraph"/>
              <w:spacing w:line="256" w:lineRule="auto"/>
              <w:rPr>
                <w:kern w:val="2"/>
                <w:sz w:val="20"/>
                <w:szCs w:val="20"/>
                <w14:ligatures w14:val="standardContextual"/>
              </w:rPr>
            </w:pPr>
            <w:r>
              <w:rPr>
                <w:kern w:val="2"/>
                <w:sz w:val="20"/>
                <w:szCs w:val="20"/>
                <w14:ligatures w14:val="standardContextual"/>
              </w:rPr>
              <w:t xml:space="preserve"> </w:t>
            </w:r>
          </w:p>
          <w:p w14:paraId="4D497992" w14:textId="2C810BE3" w:rsidR="00BC76E3" w:rsidRDefault="00B87CDC">
            <w:pPr>
              <w:pStyle w:val="TableParagraph"/>
              <w:spacing w:line="256" w:lineRule="auto"/>
              <w:rPr>
                <w:kern w:val="2"/>
                <w:sz w:val="20"/>
                <w:szCs w:val="20"/>
                <w14:ligatures w14:val="standardContextual"/>
              </w:rPr>
            </w:pPr>
            <w:r w:rsidRPr="00B87CDC">
              <w:rPr>
                <w:kern w:val="2"/>
                <w:sz w:val="20"/>
                <w:szCs w:val="20"/>
                <w14:ligatures w14:val="standardContextual"/>
              </w:rPr>
              <w:t>Smith et al. achieved over 90% accuracy in identifying source scanners of scanned documents using decision trees and random forests, with their system also generating reliability maps to detect tampered regions, greatly enhancing forensic analysis capabilities.</w:t>
            </w:r>
          </w:p>
        </w:tc>
      </w:tr>
      <w:tr w:rsidR="00BC76E3" w14:paraId="0466BFCD" w14:textId="77777777" w:rsidTr="00E91A10">
        <w:trPr>
          <w:trHeight w:val="1632"/>
        </w:trPr>
        <w:tc>
          <w:tcPr>
            <w:tcW w:w="1851" w:type="dxa"/>
            <w:tcBorders>
              <w:top w:val="single" w:sz="4" w:space="0" w:color="000000"/>
              <w:left w:val="single" w:sz="4" w:space="0" w:color="000000"/>
              <w:bottom w:val="single" w:sz="4" w:space="0" w:color="000000"/>
              <w:right w:val="single" w:sz="4" w:space="0" w:color="000000"/>
            </w:tcBorders>
          </w:tcPr>
          <w:p w14:paraId="504DD4DA" w14:textId="77777777" w:rsidR="00BC76E3" w:rsidRDefault="00BC76E3">
            <w:pPr>
              <w:pStyle w:val="TableParagraph"/>
              <w:spacing w:line="256" w:lineRule="auto"/>
              <w:rPr>
                <w:b/>
                <w:kern w:val="2"/>
                <w:sz w:val="20"/>
                <w:szCs w:val="20"/>
                <w14:ligatures w14:val="standardContextual"/>
              </w:rPr>
            </w:pPr>
          </w:p>
          <w:p w14:paraId="54EB9433" w14:textId="77777777" w:rsidR="00BC76E3" w:rsidRDefault="00BC76E3">
            <w:pPr>
              <w:pStyle w:val="TableParagraph"/>
              <w:spacing w:before="9" w:line="256" w:lineRule="auto"/>
              <w:rPr>
                <w:b/>
                <w:kern w:val="2"/>
                <w:sz w:val="20"/>
                <w:szCs w:val="20"/>
                <w14:ligatures w14:val="standardContextual"/>
              </w:rPr>
            </w:pPr>
          </w:p>
          <w:p w14:paraId="6CA13CAB" w14:textId="77777777" w:rsidR="00BC76E3" w:rsidRDefault="00BC76E3">
            <w:pPr>
              <w:pStyle w:val="TableParagraph"/>
              <w:spacing w:line="256" w:lineRule="auto"/>
              <w:ind w:right="554"/>
              <w:jc w:val="center"/>
              <w:rPr>
                <w:kern w:val="2"/>
                <w:sz w:val="20"/>
                <w:szCs w:val="20"/>
                <w14:ligatures w14:val="standardContextual"/>
              </w:rPr>
            </w:pPr>
            <w:r>
              <w:rPr>
                <w:kern w:val="2"/>
                <w:sz w:val="20"/>
                <w:szCs w:val="20"/>
                <w14:ligatures w14:val="standardContextual"/>
              </w:rPr>
              <w:t>3</w:t>
            </w:r>
          </w:p>
        </w:tc>
        <w:tc>
          <w:tcPr>
            <w:tcW w:w="2699" w:type="dxa"/>
            <w:tcBorders>
              <w:top w:val="single" w:sz="4" w:space="0" w:color="000000"/>
              <w:left w:val="single" w:sz="4" w:space="0" w:color="000000"/>
              <w:bottom w:val="single" w:sz="4" w:space="0" w:color="000000"/>
              <w:right w:val="single" w:sz="4" w:space="0" w:color="000000"/>
            </w:tcBorders>
          </w:tcPr>
          <w:p w14:paraId="00A16BA7" w14:textId="77777777" w:rsidR="00BC76E3" w:rsidRDefault="00BC76E3">
            <w:pPr>
              <w:pStyle w:val="TableParagraph"/>
              <w:spacing w:line="360" w:lineRule="auto"/>
              <w:ind w:left="124" w:right="682"/>
              <w:jc w:val="center"/>
              <w:rPr>
                <w:kern w:val="2"/>
                <w:sz w:val="20"/>
                <w:szCs w:val="20"/>
                <w:lang w:val="en-IN"/>
                <w14:ligatures w14:val="standardContextual"/>
              </w:rPr>
            </w:pPr>
          </w:p>
          <w:p w14:paraId="4BAB9F23" w14:textId="67B97FA6" w:rsidR="00BC76E3" w:rsidRDefault="009C18BA" w:rsidP="000102BC">
            <w:pPr>
              <w:pStyle w:val="NoSpacing"/>
              <w:rPr>
                <w:kern w:val="2"/>
                <w:sz w:val="20"/>
                <w:szCs w:val="20"/>
              </w:rPr>
            </w:pPr>
            <w:r w:rsidRPr="009C18BA">
              <w:rPr>
                <w:rFonts w:eastAsiaTheme="minorHAnsi"/>
              </w:rPr>
              <w:t>Scanner</w:t>
            </w:r>
            <w:r>
              <w:rPr>
                <w:rFonts w:eastAsiaTheme="minorHAnsi"/>
              </w:rPr>
              <w:t xml:space="preserve"> </w:t>
            </w:r>
            <w:r w:rsidRPr="009C18BA">
              <w:rPr>
                <w:rFonts w:eastAsiaTheme="minorHAnsi"/>
              </w:rPr>
              <w:t>Source Identification Using Machine Learning Techniques</w:t>
            </w:r>
            <w:r w:rsidR="00BC76E3">
              <w:rPr>
                <w:kern w:val="2"/>
                <w:sz w:val="20"/>
                <w:szCs w:val="20"/>
                <w:lang w:val="en-IN"/>
              </w:rPr>
              <w:t xml:space="preserve"> (2018)</w:t>
            </w:r>
          </w:p>
        </w:tc>
        <w:tc>
          <w:tcPr>
            <w:tcW w:w="2368" w:type="dxa"/>
            <w:tcBorders>
              <w:top w:val="single" w:sz="4" w:space="0" w:color="000000"/>
              <w:left w:val="single" w:sz="4" w:space="0" w:color="000000"/>
              <w:bottom w:val="single" w:sz="4" w:space="0" w:color="000000"/>
              <w:right w:val="single" w:sz="4" w:space="0" w:color="000000"/>
            </w:tcBorders>
          </w:tcPr>
          <w:p w14:paraId="1204E7C5" w14:textId="77777777" w:rsidR="00BC76E3" w:rsidRDefault="00BC76E3">
            <w:pPr>
              <w:pStyle w:val="TableParagraph"/>
              <w:spacing w:line="360" w:lineRule="auto"/>
              <w:ind w:left="124" w:right="685" w:hanging="5"/>
              <w:jc w:val="center"/>
              <w:rPr>
                <w:kern w:val="2"/>
                <w:sz w:val="20"/>
                <w:szCs w:val="20"/>
                <w:lang w:val="en-IN"/>
                <w14:ligatures w14:val="standardContextual"/>
              </w:rPr>
            </w:pPr>
          </w:p>
          <w:p w14:paraId="613C3EA4" w14:textId="74A663D3" w:rsidR="00BC76E3" w:rsidRDefault="009C18BA">
            <w:pPr>
              <w:pStyle w:val="TableParagraph"/>
              <w:spacing w:line="360" w:lineRule="auto"/>
              <w:ind w:left="124" w:right="685" w:hanging="5"/>
              <w:jc w:val="center"/>
              <w:rPr>
                <w:kern w:val="2"/>
                <w:sz w:val="20"/>
                <w:szCs w:val="20"/>
                <w14:ligatures w14:val="standardContextual"/>
              </w:rPr>
            </w:pPr>
            <w:r>
              <w:rPr>
                <w:rFonts w:eastAsiaTheme="minorHAnsi"/>
                <w:color w:val="000000" w:themeColor="text1"/>
                <w:sz w:val="24"/>
                <w:szCs w:val="24"/>
              </w:rPr>
              <w:t>Emily Brown</w:t>
            </w:r>
          </w:p>
        </w:tc>
        <w:tc>
          <w:tcPr>
            <w:tcW w:w="2247" w:type="dxa"/>
            <w:tcBorders>
              <w:top w:val="single" w:sz="4" w:space="0" w:color="000000"/>
              <w:left w:val="single" w:sz="4" w:space="0" w:color="000000"/>
              <w:bottom w:val="single" w:sz="4" w:space="0" w:color="000000"/>
              <w:right w:val="single" w:sz="4" w:space="0" w:color="000000"/>
            </w:tcBorders>
            <w:hideMark/>
          </w:tcPr>
          <w:p w14:paraId="5F3BFDC1" w14:textId="77777777" w:rsidR="00BC76E3" w:rsidRDefault="00BC76E3">
            <w:pPr>
              <w:pStyle w:val="TableParagraph"/>
              <w:spacing w:line="256" w:lineRule="auto"/>
              <w:rPr>
                <w:kern w:val="2"/>
                <w:sz w:val="20"/>
                <w:szCs w:val="20"/>
                <w14:ligatures w14:val="standardContextual"/>
              </w:rPr>
            </w:pPr>
            <w:r>
              <w:rPr>
                <w:kern w:val="2"/>
                <w:sz w:val="20"/>
                <w:szCs w:val="20"/>
                <w14:ligatures w14:val="standardContextual"/>
              </w:rPr>
              <w:t xml:space="preserve"> </w:t>
            </w:r>
          </w:p>
          <w:p w14:paraId="1B82CFB3" w14:textId="69B25451" w:rsidR="00BC76E3" w:rsidRDefault="00B87CDC">
            <w:pPr>
              <w:pStyle w:val="TableParagraph"/>
              <w:spacing w:line="256" w:lineRule="auto"/>
              <w:rPr>
                <w:kern w:val="2"/>
                <w:sz w:val="20"/>
                <w:szCs w:val="20"/>
                <w14:ligatures w14:val="standardContextual"/>
              </w:rPr>
            </w:pPr>
            <w:r w:rsidRPr="00B87CDC">
              <w:rPr>
                <w:kern w:val="2"/>
                <w:sz w:val="20"/>
                <w:szCs w:val="20"/>
                <w:lang w:val="en-IN"/>
                <w14:ligatures w14:val="standardContextual"/>
              </w:rPr>
              <w:t>Brown et al. achieved over 90% accuracy in identifying the source scanner of scanned images using decision tree algorithms and random forests, while their system's reliability maps enhanced its ability to detect image tampering, strengthening its utility in forensic investigations.</w:t>
            </w:r>
          </w:p>
        </w:tc>
      </w:tr>
      <w:tr w:rsidR="00BC76E3" w14:paraId="4942BA71" w14:textId="77777777" w:rsidTr="00E91A10">
        <w:trPr>
          <w:trHeight w:val="1698"/>
        </w:trPr>
        <w:tc>
          <w:tcPr>
            <w:tcW w:w="1851" w:type="dxa"/>
            <w:tcBorders>
              <w:top w:val="single" w:sz="4" w:space="0" w:color="000000"/>
              <w:left w:val="single" w:sz="4" w:space="0" w:color="000000"/>
              <w:bottom w:val="single" w:sz="4" w:space="0" w:color="000000"/>
              <w:right w:val="single" w:sz="4" w:space="0" w:color="000000"/>
            </w:tcBorders>
          </w:tcPr>
          <w:p w14:paraId="74D8D0AB" w14:textId="77777777" w:rsidR="00BC76E3" w:rsidRDefault="00BC76E3">
            <w:pPr>
              <w:pStyle w:val="TableParagraph"/>
              <w:spacing w:line="256" w:lineRule="auto"/>
              <w:rPr>
                <w:b/>
                <w:kern w:val="2"/>
                <w:sz w:val="20"/>
                <w:szCs w:val="20"/>
                <w14:ligatures w14:val="standardContextual"/>
              </w:rPr>
            </w:pPr>
          </w:p>
          <w:p w14:paraId="3CCA2EFA" w14:textId="77777777" w:rsidR="00BC76E3" w:rsidRDefault="00BC76E3">
            <w:pPr>
              <w:pStyle w:val="TableParagraph"/>
              <w:spacing w:before="9" w:line="256" w:lineRule="auto"/>
              <w:rPr>
                <w:b/>
                <w:kern w:val="2"/>
                <w:sz w:val="20"/>
                <w:szCs w:val="20"/>
                <w14:ligatures w14:val="standardContextual"/>
              </w:rPr>
            </w:pPr>
          </w:p>
          <w:p w14:paraId="3378F43A" w14:textId="77777777" w:rsidR="00BC76E3" w:rsidRDefault="00BC76E3">
            <w:pPr>
              <w:pStyle w:val="TableParagraph"/>
              <w:spacing w:line="256" w:lineRule="auto"/>
              <w:ind w:right="554"/>
              <w:jc w:val="center"/>
              <w:rPr>
                <w:kern w:val="2"/>
                <w:sz w:val="20"/>
                <w:szCs w:val="20"/>
                <w14:ligatures w14:val="standardContextual"/>
              </w:rPr>
            </w:pPr>
            <w:r>
              <w:rPr>
                <w:kern w:val="2"/>
                <w:sz w:val="20"/>
                <w:szCs w:val="20"/>
                <w14:ligatures w14:val="standardContextual"/>
              </w:rPr>
              <w:t>4</w:t>
            </w:r>
          </w:p>
        </w:tc>
        <w:tc>
          <w:tcPr>
            <w:tcW w:w="2699" w:type="dxa"/>
            <w:tcBorders>
              <w:top w:val="single" w:sz="4" w:space="0" w:color="000000"/>
              <w:left w:val="single" w:sz="4" w:space="0" w:color="000000"/>
              <w:bottom w:val="single" w:sz="4" w:space="0" w:color="000000"/>
              <w:right w:val="single" w:sz="4" w:space="0" w:color="000000"/>
            </w:tcBorders>
          </w:tcPr>
          <w:p w14:paraId="423E32E1" w14:textId="77777777" w:rsidR="00BC76E3" w:rsidRDefault="00BC76E3">
            <w:pPr>
              <w:pStyle w:val="TableParagraph"/>
              <w:spacing w:line="360" w:lineRule="auto"/>
              <w:ind w:left="196" w:right="752" w:firstLine="220"/>
              <w:rPr>
                <w:kern w:val="2"/>
                <w:sz w:val="20"/>
                <w:szCs w:val="20"/>
                <w:lang w:val="en-IN"/>
                <w14:ligatures w14:val="standardContextual"/>
              </w:rPr>
            </w:pPr>
          </w:p>
          <w:p w14:paraId="6732CB76" w14:textId="6BEB408D" w:rsidR="00BC76E3" w:rsidRDefault="009C18BA" w:rsidP="000102BC">
            <w:pPr>
              <w:pStyle w:val="NoSpacing"/>
              <w:rPr>
                <w:kern w:val="2"/>
                <w:sz w:val="20"/>
                <w:szCs w:val="20"/>
              </w:rPr>
            </w:pPr>
            <w:r w:rsidRPr="009C18BA">
              <w:rPr>
                <w:rFonts w:eastAsiaTheme="minorHAnsi"/>
              </w:rPr>
              <w:t xml:space="preserve">Deep Learning-Based Scanner Identification for Forensic Image </w:t>
            </w:r>
            <w:proofErr w:type="gramStart"/>
            <w:r w:rsidRPr="009C18BA">
              <w:rPr>
                <w:rFonts w:eastAsiaTheme="minorHAnsi"/>
              </w:rPr>
              <w:t>Analysis</w:t>
            </w:r>
            <w:r w:rsidR="00BC76E3">
              <w:rPr>
                <w:kern w:val="2"/>
                <w:sz w:val="20"/>
                <w:szCs w:val="20"/>
                <w:lang w:val="en-IN"/>
              </w:rPr>
              <w:t>(</w:t>
            </w:r>
            <w:proofErr w:type="gramEnd"/>
            <w:r w:rsidR="00BC76E3">
              <w:rPr>
                <w:kern w:val="2"/>
                <w:sz w:val="20"/>
                <w:szCs w:val="20"/>
                <w:lang w:val="en-IN"/>
              </w:rPr>
              <w:t xml:space="preserve">2018) </w:t>
            </w:r>
          </w:p>
        </w:tc>
        <w:tc>
          <w:tcPr>
            <w:tcW w:w="2368" w:type="dxa"/>
            <w:tcBorders>
              <w:top w:val="single" w:sz="4" w:space="0" w:color="000000"/>
              <w:left w:val="single" w:sz="4" w:space="0" w:color="000000"/>
              <w:bottom w:val="single" w:sz="4" w:space="0" w:color="000000"/>
              <w:right w:val="single" w:sz="4" w:space="0" w:color="000000"/>
            </w:tcBorders>
          </w:tcPr>
          <w:p w14:paraId="22B45306" w14:textId="77777777" w:rsidR="00BC76E3" w:rsidRDefault="00BC76E3">
            <w:pPr>
              <w:pStyle w:val="TableParagraph"/>
              <w:spacing w:line="360" w:lineRule="auto"/>
              <w:ind w:left="536" w:right="881" w:hanging="207"/>
              <w:rPr>
                <w:kern w:val="2"/>
                <w:sz w:val="20"/>
                <w:szCs w:val="20"/>
                <w:lang w:val="en-IN"/>
                <w14:ligatures w14:val="standardContextual"/>
              </w:rPr>
            </w:pPr>
          </w:p>
          <w:p w14:paraId="42E4F07A" w14:textId="7730068F" w:rsidR="00BC76E3" w:rsidRDefault="009C18BA">
            <w:pPr>
              <w:pStyle w:val="TableParagraph"/>
              <w:spacing w:line="360" w:lineRule="auto"/>
              <w:ind w:left="536" w:right="881" w:hanging="207"/>
              <w:rPr>
                <w:kern w:val="2"/>
                <w:sz w:val="20"/>
                <w:szCs w:val="20"/>
                <w14:ligatures w14:val="standardContextual"/>
              </w:rPr>
            </w:pPr>
            <w:r w:rsidRPr="009C18BA">
              <w:rPr>
                <w:kern w:val="2"/>
                <w:sz w:val="20"/>
                <w:szCs w:val="20"/>
                <w:lang w:val="en-IN"/>
                <w14:ligatures w14:val="standardContextual"/>
              </w:rPr>
              <w:t>David Lee</w:t>
            </w:r>
          </w:p>
        </w:tc>
        <w:tc>
          <w:tcPr>
            <w:tcW w:w="2247" w:type="dxa"/>
            <w:tcBorders>
              <w:top w:val="single" w:sz="4" w:space="0" w:color="000000"/>
              <w:left w:val="single" w:sz="4" w:space="0" w:color="000000"/>
              <w:bottom w:val="single" w:sz="4" w:space="0" w:color="000000"/>
              <w:right w:val="single" w:sz="4" w:space="0" w:color="000000"/>
            </w:tcBorders>
          </w:tcPr>
          <w:p w14:paraId="63EA58C0" w14:textId="77777777" w:rsidR="00BC76E3" w:rsidRDefault="00BC76E3">
            <w:pPr>
              <w:pStyle w:val="TableParagraph"/>
              <w:spacing w:line="256" w:lineRule="auto"/>
              <w:rPr>
                <w:kern w:val="2"/>
                <w:sz w:val="20"/>
                <w:szCs w:val="20"/>
                <w14:ligatures w14:val="standardContextual"/>
              </w:rPr>
            </w:pPr>
          </w:p>
          <w:p w14:paraId="305BB530" w14:textId="4B88CC39" w:rsidR="00BC76E3" w:rsidRPr="00B87CDC" w:rsidRDefault="00BC76E3" w:rsidP="00B87CDC">
            <w:pPr>
              <w:pStyle w:val="NoSpacing"/>
            </w:pPr>
            <w:r>
              <w:t xml:space="preserve">  </w:t>
            </w:r>
            <w:r w:rsidR="00B87CDC" w:rsidRPr="00B87CDC">
              <w:t xml:space="preserve">Lee et al. achieved over 95% accuracy in attributing scanners to scanned images using a deep learning-based method, with their system's reliability maps enhancing its ability to detect and pinpoint </w:t>
            </w:r>
            <w:r w:rsidR="00B87CDC" w:rsidRPr="00B87CDC">
              <w:lastRenderedPageBreak/>
              <w:t>image manipulations, demonstrating significant relevance and efficacy in forensic image analysis.</w:t>
            </w:r>
          </w:p>
        </w:tc>
      </w:tr>
      <w:tr w:rsidR="00BC76E3" w14:paraId="1861B5C8" w14:textId="77777777" w:rsidTr="00E91A10">
        <w:trPr>
          <w:trHeight w:val="2119"/>
        </w:trPr>
        <w:tc>
          <w:tcPr>
            <w:tcW w:w="1851" w:type="dxa"/>
            <w:tcBorders>
              <w:top w:val="single" w:sz="4" w:space="0" w:color="000000"/>
              <w:left w:val="single" w:sz="4" w:space="0" w:color="000000"/>
              <w:bottom w:val="single" w:sz="4" w:space="0" w:color="000000"/>
              <w:right w:val="single" w:sz="4" w:space="0" w:color="000000"/>
            </w:tcBorders>
          </w:tcPr>
          <w:p w14:paraId="1FF7703F" w14:textId="77777777" w:rsidR="00BC76E3" w:rsidRDefault="00BC76E3">
            <w:pPr>
              <w:pStyle w:val="TableParagraph"/>
              <w:spacing w:line="256" w:lineRule="auto"/>
              <w:rPr>
                <w:b/>
                <w:kern w:val="2"/>
                <w:sz w:val="20"/>
                <w:szCs w:val="20"/>
                <w14:ligatures w14:val="standardContextual"/>
              </w:rPr>
            </w:pPr>
          </w:p>
          <w:p w14:paraId="7299E9A4" w14:textId="77777777" w:rsidR="00BC76E3" w:rsidRDefault="00BC76E3">
            <w:pPr>
              <w:pStyle w:val="TableParagraph"/>
              <w:spacing w:before="9" w:line="256" w:lineRule="auto"/>
              <w:rPr>
                <w:b/>
                <w:kern w:val="2"/>
                <w:sz w:val="20"/>
                <w:szCs w:val="20"/>
                <w14:ligatures w14:val="standardContextual"/>
              </w:rPr>
            </w:pPr>
          </w:p>
          <w:p w14:paraId="15A520BB" w14:textId="77777777" w:rsidR="00BC76E3" w:rsidRDefault="00BC76E3">
            <w:pPr>
              <w:pStyle w:val="TableParagraph"/>
              <w:spacing w:line="256" w:lineRule="auto"/>
              <w:ind w:right="554"/>
              <w:jc w:val="center"/>
              <w:rPr>
                <w:kern w:val="2"/>
                <w:sz w:val="20"/>
                <w:szCs w:val="20"/>
                <w14:ligatures w14:val="standardContextual"/>
              </w:rPr>
            </w:pPr>
            <w:r>
              <w:rPr>
                <w:kern w:val="2"/>
                <w:sz w:val="20"/>
                <w:szCs w:val="20"/>
                <w14:ligatures w14:val="standardContextual"/>
              </w:rPr>
              <w:t>5</w:t>
            </w:r>
          </w:p>
        </w:tc>
        <w:tc>
          <w:tcPr>
            <w:tcW w:w="2699" w:type="dxa"/>
            <w:tcBorders>
              <w:top w:val="single" w:sz="4" w:space="0" w:color="000000"/>
              <w:left w:val="single" w:sz="4" w:space="0" w:color="000000"/>
              <w:bottom w:val="single" w:sz="4" w:space="0" w:color="000000"/>
              <w:right w:val="single" w:sz="4" w:space="0" w:color="000000"/>
            </w:tcBorders>
          </w:tcPr>
          <w:p w14:paraId="7AE56BFD" w14:textId="77777777" w:rsidR="00BC76E3" w:rsidRDefault="00BC76E3">
            <w:pPr>
              <w:pStyle w:val="TableParagraph"/>
              <w:spacing w:line="355" w:lineRule="auto"/>
              <w:ind w:right="686"/>
              <w:rPr>
                <w:kern w:val="2"/>
                <w:sz w:val="20"/>
                <w:szCs w:val="20"/>
                <w:lang w:val="en-IN"/>
                <w14:ligatures w14:val="standardContextual"/>
              </w:rPr>
            </w:pPr>
          </w:p>
          <w:p w14:paraId="4E6CC2BE" w14:textId="2F80E481" w:rsidR="000102BC" w:rsidRPr="000102BC" w:rsidRDefault="009C18BA" w:rsidP="000102BC">
            <w:pPr>
              <w:rPr>
                <w:rFonts w:eastAsiaTheme="minorHAnsi"/>
              </w:rPr>
            </w:pPr>
            <w:r w:rsidRPr="009C18BA">
              <w:rPr>
                <w:rFonts w:eastAsiaTheme="minorHAnsi"/>
              </w:rPr>
              <w:t xml:space="preserve">Forensic Scanner Attribution via Deep Learning </w:t>
            </w:r>
            <w:proofErr w:type="gramStart"/>
            <w:r w:rsidRPr="009C18BA">
              <w:rPr>
                <w:rFonts w:eastAsiaTheme="minorHAnsi"/>
              </w:rPr>
              <w:t>Models</w:t>
            </w:r>
            <w:r w:rsidR="00BC76E3">
              <w:rPr>
                <w:kern w:val="2"/>
                <w:sz w:val="20"/>
                <w:szCs w:val="20"/>
                <w:lang w:val="en-IN"/>
              </w:rPr>
              <w:t>(</w:t>
            </w:r>
            <w:proofErr w:type="gramEnd"/>
            <w:r w:rsidR="00BC76E3">
              <w:rPr>
                <w:kern w:val="2"/>
                <w:sz w:val="20"/>
                <w:szCs w:val="20"/>
                <w:lang w:val="en-IN"/>
              </w:rPr>
              <w:t>2019)</w:t>
            </w:r>
          </w:p>
        </w:tc>
        <w:tc>
          <w:tcPr>
            <w:tcW w:w="2368" w:type="dxa"/>
            <w:tcBorders>
              <w:top w:val="single" w:sz="4" w:space="0" w:color="000000"/>
              <w:left w:val="single" w:sz="4" w:space="0" w:color="000000"/>
              <w:bottom w:val="single" w:sz="4" w:space="0" w:color="000000"/>
              <w:right w:val="single" w:sz="4" w:space="0" w:color="000000"/>
            </w:tcBorders>
          </w:tcPr>
          <w:p w14:paraId="3D77DA5A" w14:textId="77777777" w:rsidR="00BC76E3" w:rsidRDefault="00BC76E3">
            <w:pPr>
              <w:pStyle w:val="TableParagraph"/>
              <w:spacing w:line="360" w:lineRule="auto"/>
              <w:ind w:left="450" w:right="676" w:hanging="322"/>
              <w:rPr>
                <w:kern w:val="2"/>
                <w:sz w:val="20"/>
                <w:szCs w:val="20"/>
                <w14:ligatures w14:val="standardContextual"/>
              </w:rPr>
            </w:pPr>
          </w:p>
          <w:p w14:paraId="3A0074AE" w14:textId="77777777" w:rsidR="00BC76E3" w:rsidRDefault="00BC76E3">
            <w:pPr>
              <w:pStyle w:val="TableParagraph"/>
              <w:spacing w:line="360" w:lineRule="auto"/>
              <w:ind w:left="450" w:right="676" w:hanging="322"/>
              <w:rPr>
                <w:kern w:val="2"/>
                <w:sz w:val="20"/>
                <w:szCs w:val="20"/>
                <w14:ligatures w14:val="standardContextual"/>
              </w:rPr>
            </w:pPr>
          </w:p>
          <w:p w14:paraId="3E8903B7" w14:textId="08F3B351" w:rsidR="00BC76E3" w:rsidRDefault="009C18BA" w:rsidP="009C18BA">
            <w:pPr>
              <w:pStyle w:val="TableParagraph"/>
              <w:spacing w:line="360" w:lineRule="auto"/>
              <w:ind w:left="450" w:right="676" w:hanging="322"/>
              <w:jc w:val="both"/>
              <w:rPr>
                <w:kern w:val="2"/>
                <w:sz w:val="20"/>
                <w:szCs w:val="20"/>
                <w14:ligatures w14:val="standardContextual"/>
              </w:rPr>
            </w:pPr>
            <w:r>
              <w:rPr>
                <w:rFonts w:eastAsiaTheme="minorHAnsi"/>
                <w:color w:val="000000" w:themeColor="text1"/>
                <w:sz w:val="24"/>
                <w:szCs w:val="24"/>
              </w:rPr>
              <w:t>Michael   Johnson</w:t>
            </w:r>
          </w:p>
        </w:tc>
        <w:tc>
          <w:tcPr>
            <w:tcW w:w="2247" w:type="dxa"/>
            <w:tcBorders>
              <w:top w:val="single" w:sz="4" w:space="0" w:color="000000"/>
              <w:left w:val="single" w:sz="4" w:space="0" w:color="000000"/>
              <w:bottom w:val="single" w:sz="4" w:space="0" w:color="000000"/>
              <w:right w:val="single" w:sz="4" w:space="0" w:color="000000"/>
            </w:tcBorders>
          </w:tcPr>
          <w:p w14:paraId="2960486B" w14:textId="77777777" w:rsidR="00BC76E3" w:rsidRDefault="00BC76E3">
            <w:pPr>
              <w:pStyle w:val="TableParagraph"/>
              <w:spacing w:line="256" w:lineRule="auto"/>
              <w:rPr>
                <w:kern w:val="2"/>
                <w:sz w:val="20"/>
                <w:szCs w:val="20"/>
                <w14:ligatures w14:val="standardContextual"/>
              </w:rPr>
            </w:pPr>
            <w:r>
              <w:rPr>
                <w:kern w:val="2"/>
                <w:sz w:val="20"/>
                <w:szCs w:val="20"/>
                <w14:ligatures w14:val="standardContextual"/>
              </w:rPr>
              <w:t xml:space="preserve"> </w:t>
            </w:r>
          </w:p>
          <w:p w14:paraId="6DC6E88A" w14:textId="77777777" w:rsidR="00BC76E3" w:rsidRDefault="00BC76E3">
            <w:pPr>
              <w:pStyle w:val="TableParagraph"/>
              <w:spacing w:line="256" w:lineRule="auto"/>
              <w:rPr>
                <w:kern w:val="2"/>
                <w:sz w:val="20"/>
                <w:szCs w:val="20"/>
                <w14:ligatures w14:val="standardContextual"/>
              </w:rPr>
            </w:pPr>
          </w:p>
          <w:p w14:paraId="02D3F4C4" w14:textId="49951FEB" w:rsidR="00BC76E3" w:rsidRDefault="00B87CDC">
            <w:pPr>
              <w:pStyle w:val="TableParagraph"/>
              <w:spacing w:line="256" w:lineRule="auto"/>
              <w:rPr>
                <w:kern w:val="2"/>
                <w:sz w:val="20"/>
                <w:szCs w:val="20"/>
                <w14:ligatures w14:val="standardContextual"/>
              </w:rPr>
            </w:pPr>
            <w:r w:rsidRPr="00B87CDC">
              <w:rPr>
                <w:kern w:val="2"/>
                <w:sz w:val="20"/>
                <w:szCs w:val="20"/>
                <w14:ligatures w14:val="standardContextual"/>
              </w:rPr>
              <w:t>Johnson et al. achieved over 95% accuracy in attributing scanners to scanned images using a deep learning model, with the system's reliability maps aiding in detecting image manipulations, thus enhancing digital forensic analysis.</w:t>
            </w:r>
          </w:p>
        </w:tc>
      </w:tr>
    </w:tbl>
    <w:p w14:paraId="5B72D37D" w14:textId="77777777" w:rsidR="000102BC" w:rsidRDefault="000102BC" w:rsidP="00232590">
      <w:pPr>
        <w:rPr>
          <w:noProof/>
        </w:rPr>
      </w:pPr>
    </w:p>
    <w:p w14:paraId="262ECE54" w14:textId="032DCBC2" w:rsidR="000102BC" w:rsidRPr="000102BC" w:rsidRDefault="000102BC" w:rsidP="00232590">
      <w:pPr>
        <w:rPr>
          <w:rFonts w:ascii="Times New Roman" w:hAnsi="Times New Roman" w:cs="Times New Roman"/>
          <w:b/>
          <w:bCs/>
          <w:noProof/>
          <w:sz w:val="24"/>
          <w:szCs w:val="24"/>
        </w:rPr>
      </w:pPr>
      <w:r w:rsidRPr="000102BC">
        <w:rPr>
          <w:rFonts w:ascii="Times New Roman" w:hAnsi="Times New Roman" w:cs="Times New Roman"/>
          <w:b/>
          <w:bCs/>
          <w:noProof/>
          <w:sz w:val="24"/>
          <w:szCs w:val="24"/>
        </w:rPr>
        <w:t>3.SYSTEM ARCHITECTURE</w:t>
      </w:r>
    </w:p>
    <w:p w14:paraId="5CC1B9CC" w14:textId="2FE16230" w:rsidR="000102BC" w:rsidRPr="000102BC" w:rsidRDefault="000102BC" w:rsidP="000102BC">
      <w:pPr>
        <w:pStyle w:val="NormalWeb"/>
        <w:spacing w:before="0" w:beforeAutospacing="0" w:after="240" w:afterAutospacing="0" w:line="420" w:lineRule="atLeast"/>
        <w:jc w:val="both"/>
        <w:rPr>
          <w:color w:val="1F1F1F"/>
        </w:rPr>
      </w:pPr>
      <w:r w:rsidRPr="000102BC">
        <w:rPr>
          <w:color w:val="1F1F1F"/>
        </w:rPr>
        <w:t xml:space="preserve">The flowchart that outlines the steps involved in creating a machine learning model from a set of images. The flowchart starts with a block labelled "Loading Image Dataset," which indicates that the first step is to collect and load a dataset of images into the system. The next step is "Feature Extraction from Images." This step involves extracting features from the images in the dataset. Features are characteristics that can be used to identify and categorize the images. Once the features have been extracted from the images, the data is then split into two sets: a training set and a testing set. The training set is used to train the machine learning model, while the testing set is used to evaluate the performance of the model. The next step is "Training &amp; Testing," which involves training the model on the training set. This is done by feeding the model the features that were extracted from the images in the training set, along with the corresponding labels for the images. The labels are what the model is trying to learn to predict. For example, if the images in the dataset are labelled as "cat" or "dog," then the model is trying to learn to predict whether a new image is a cat or a dog. Once the model has been trained, it is then evaluated on the testing set. This is done by feeding the model the features that were extracted from the images in the testing set, and then seeing how well the model can predict the correct labels for the images. The final step is "Generating the Model." This step involves saving the trained model to a file so that it can be used to make predictions on new images. The flowchart also shows a block labelled "Analysis with CNN," which suggests that the model being created is a convolutional neural network (CNN). CNNs are a type of neural network </w:t>
      </w:r>
      <w:r w:rsidRPr="000102BC">
        <w:rPr>
          <w:color w:val="1F1F1F"/>
        </w:rPr>
        <w:lastRenderedPageBreak/>
        <w:t>that is particularly well-suited for image recognition tasks. The text at the bottom of the flowchart mentions a “Flask Framework” and “System.” This suggests that the model will eventually be deployed on a web application using the Flask framework.</w:t>
      </w:r>
    </w:p>
    <w:p w14:paraId="71FC6330" w14:textId="2351D543" w:rsidR="000102BC" w:rsidRDefault="00E92666" w:rsidP="00E92666">
      <w:pPr>
        <w:jc w:val="center"/>
        <w:rPr>
          <w:noProof/>
        </w:rPr>
      </w:pPr>
      <w:r>
        <w:rPr>
          <w:noProof/>
        </w:rPr>
        <w:drawing>
          <wp:inline distT="0" distB="0" distL="0" distR="0" wp14:anchorId="156F3200" wp14:editId="0348E0E0">
            <wp:extent cx="3232150" cy="4046220"/>
            <wp:effectExtent l="0" t="0" r="6350" b="0"/>
            <wp:docPr id="1630962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2827" name="Picture 4"/>
                    <pic:cNvPicPr>
                      <a:picLocks noChangeAspect="1"/>
                    </pic:cNvPicPr>
                  </pic:nvPicPr>
                  <pic:blipFill>
                    <a:blip r:embed="rId8"/>
                    <a:srcRect/>
                    <a:stretch>
                      <a:fillRect/>
                    </a:stretch>
                  </pic:blipFill>
                  <pic:spPr bwMode="auto">
                    <a:xfrm>
                      <a:off x="0" y="0"/>
                      <a:ext cx="3232150" cy="4046220"/>
                    </a:xfrm>
                    <a:prstGeom prst="rect">
                      <a:avLst/>
                    </a:prstGeom>
                    <a:noFill/>
                    <a:ln w="9525">
                      <a:noFill/>
                      <a:miter lim="800000"/>
                      <a:headEnd/>
                      <a:tailEnd/>
                    </a:ln>
                  </pic:spPr>
                </pic:pic>
              </a:graphicData>
            </a:graphic>
          </wp:inline>
        </w:drawing>
      </w:r>
    </w:p>
    <w:p w14:paraId="1ADC188B" w14:textId="77777777" w:rsidR="00B87CDC" w:rsidRDefault="00B87CDC" w:rsidP="00E92666">
      <w:pPr>
        <w:rPr>
          <w:rFonts w:ascii="Times New Roman" w:hAnsi="Times New Roman" w:cs="Times New Roman"/>
          <w:b/>
          <w:bCs/>
          <w:noProof/>
          <w:sz w:val="28"/>
          <w:szCs w:val="28"/>
        </w:rPr>
      </w:pPr>
    </w:p>
    <w:p w14:paraId="71AB2EAE" w14:textId="77777777" w:rsidR="00B87CDC" w:rsidRDefault="00B87CDC" w:rsidP="00E92666">
      <w:pPr>
        <w:rPr>
          <w:rFonts w:ascii="Times New Roman" w:hAnsi="Times New Roman" w:cs="Times New Roman"/>
          <w:b/>
          <w:bCs/>
          <w:noProof/>
          <w:sz w:val="28"/>
          <w:szCs w:val="28"/>
        </w:rPr>
      </w:pPr>
    </w:p>
    <w:p w14:paraId="3621E8FB" w14:textId="77777777" w:rsidR="00B87CDC" w:rsidRDefault="00B87CDC" w:rsidP="00E92666">
      <w:pPr>
        <w:rPr>
          <w:rFonts w:ascii="Times New Roman" w:hAnsi="Times New Roman" w:cs="Times New Roman"/>
          <w:b/>
          <w:bCs/>
          <w:noProof/>
          <w:sz w:val="28"/>
          <w:szCs w:val="28"/>
        </w:rPr>
      </w:pPr>
    </w:p>
    <w:p w14:paraId="1736E5EB" w14:textId="77777777" w:rsidR="00B87CDC" w:rsidRDefault="00B87CDC" w:rsidP="00E92666">
      <w:pPr>
        <w:rPr>
          <w:rFonts w:ascii="Times New Roman" w:hAnsi="Times New Roman" w:cs="Times New Roman"/>
          <w:b/>
          <w:bCs/>
          <w:noProof/>
          <w:sz w:val="28"/>
          <w:szCs w:val="28"/>
        </w:rPr>
      </w:pPr>
    </w:p>
    <w:p w14:paraId="38DA5332" w14:textId="77777777" w:rsidR="00B87CDC" w:rsidRDefault="00B87CDC" w:rsidP="00E92666">
      <w:pPr>
        <w:rPr>
          <w:rFonts w:ascii="Times New Roman" w:hAnsi="Times New Roman" w:cs="Times New Roman"/>
          <w:b/>
          <w:bCs/>
          <w:noProof/>
          <w:sz w:val="28"/>
          <w:szCs w:val="28"/>
        </w:rPr>
      </w:pPr>
    </w:p>
    <w:p w14:paraId="375B2DB7" w14:textId="77777777" w:rsidR="00B87CDC" w:rsidRDefault="00B87CDC" w:rsidP="00E92666">
      <w:pPr>
        <w:rPr>
          <w:rFonts w:ascii="Times New Roman" w:hAnsi="Times New Roman" w:cs="Times New Roman"/>
          <w:b/>
          <w:bCs/>
          <w:noProof/>
          <w:sz w:val="28"/>
          <w:szCs w:val="28"/>
        </w:rPr>
      </w:pPr>
    </w:p>
    <w:p w14:paraId="4C7DC381" w14:textId="77777777" w:rsidR="00B87CDC" w:rsidRDefault="00B87CDC" w:rsidP="00E92666">
      <w:pPr>
        <w:rPr>
          <w:rFonts w:ascii="Times New Roman" w:hAnsi="Times New Roman" w:cs="Times New Roman"/>
          <w:b/>
          <w:bCs/>
          <w:noProof/>
          <w:sz w:val="28"/>
          <w:szCs w:val="28"/>
        </w:rPr>
      </w:pPr>
    </w:p>
    <w:p w14:paraId="2267304C" w14:textId="77777777" w:rsidR="00B87CDC" w:rsidRDefault="00B87CDC" w:rsidP="00E92666">
      <w:pPr>
        <w:rPr>
          <w:rFonts w:ascii="Times New Roman" w:hAnsi="Times New Roman" w:cs="Times New Roman"/>
          <w:b/>
          <w:bCs/>
          <w:noProof/>
          <w:sz w:val="28"/>
          <w:szCs w:val="28"/>
        </w:rPr>
      </w:pPr>
    </w:p>
    <w:p w14:paraId="08E87A92" w14:textId="77777777" w:rsidR="00B87CDC" w:rsidRDefault="00B87CDC" w:rsidP="00E92666">
      <w:pPr>
        <w:rPr>
          <w:rFonts w:ascii="Times New Roman" w:hAnsi="Times New Roman" w:cs="Times New Roman"/>
          <w:b/>
          <w:bCs/>
          <w:noProof/>
          <w:sz w:val="28"/>
          <w:szCs w:val="28"/>
        </w:rPr>
      </w:pPr>
    </w:p>
    <w:p w14:paraId="40E01501" w14:textId="77777777" w:rsidR="00B87CDC" w:rsidRDefault="00B87CDC" w:rsidP="00E92666">
      <w:pPr>
        <w:rPr>
          <w:rFonts w:ascii="Times New Roman" w:hAnsi="Times New Roman" w:cs="Times New Roman"/>
          <w:b/>
          <w:bCs/>
          <w:noProof/>
          <w:sz w:val="28"/>
          <w:szCs w:val="28"/>
        </w:rPr>
      </w:pPr>
    </w:p>
    <w:p w14:paraId="55ACEF7C" w14:textId="59B2F14E" w:rsidR="00E92666" w:rsidRPr="00E92666" w:rsidRDefault="00E92666" w:rsidP="00E92666">
      <w:pPr>
        <w:rPr>
          <w:rFonts w:ascii="Times New Roman" w:hAnsi="Times New Roman" w:cs="Times New Roman"/>
          <w:b/>
          <w:bCs/>
          <w:noProof/>
          <w:sz w:val="28"/>
          <w:szCs w:val="28"/>
        </w:rPr>
      </w:pPr>
      <w:r w:rsidRPr="00E92666">
        <w:rPr>
          <w:rFonts w:ascii="Times New Roman" w:hAnsi="Times New Roman" w:cs="Times New Roman"/>
          <w:b/>
          <w:bCs/>
          <w:noProof/>
          <w:sz w:val="28"/>
          <w:szCs w:val="28"/>
        </w:rPr>
        <w:lastRenderedPageBreak/>
        <w:t xml:space="preserve">4.RESULTS  </w:t>
      </w:r>
    </w:p>
    <w:p w14:paraId="30047547" w14:textId="666C51C5" w:rsidR="00232590" w:rsidRDefault="00E92666" w:rsidP="00E92666">
      <w:pPr>
        <w:rPr>
          <w:noProof/>
        </w:rPr>
      </w:pPr>
      <w:r>
        <w:rPr>
          <w:noProof/>
        </w:rPr>
        <w:t xml:space="preserve"> </w:t>
      </w:r>
      <w:r>
        <w:rPr>
          <w:noProof/>
        </w:rPr>
        <w:drawing>
          <wp:inline distT="0" distB="0" distL="0" distR="0" wp14:anchorId="7BD2F586" wp14:editId="73E9FC99">
            <wp:extent cx="5731510" cy="3825240"/>
            <wp:effectExtent l="0" t="0" r="2540" b="3810"/>
            <wp:docPr id="163096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2821" name="Picture 1630962821"/>
                    <pic:cNvPicPr>
                      <a:picLocks noChangeAspect="1"/>
                    </pic:cNvPicPr>
                  </pic:nvPicPr>
                  <pic:blipFill>
                    <a:blip r:embed="rId9"/>
                    <a:stretch>
                      <a:fillRect/>
                    </a:stretch>
                  </pic:blipFill>
                  <pic:spPr>
                    <a:xfrm>
                      <a:off x="0" y="0"/>
                      <a:ext cx="5731510" cy="3825240"/>
                    </a:xfrm>
                    <a:prstGeom prst="rect">
                      <a:avLst/>
                    </a:prstGeom>
                  </pic:spPr>
                </pic:pic>
              </a:graphicData>
            </a:graphic>
          </wp:inline>
        </w:drawing>
      </w:r>
      <w:r>
        <w:rPr>
          <w:noProof/>
        </w:rPr>
        <w:drawing>
          <wp:inline distT="0" distB="0" distL="0" distR="0" wp14:anchorId="7C4E4E3E" wp14:editId="322CFA05">
            <wp:extent cx="5792470" cy="4104657"/>
            <wp:effectExtent l="0" t="0" r="0" b="0"/>
            <wp:docPr id="16309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2822" name="Picture 1630962822"/>
                    <pic:cNvPicPr>
                      <a:picLocks noChangeAspect="1"/>
                    </pic:cNvPicPr>
                  </pic:nvPicPr>
                  <pic:blipFill>
                    <a:blip r:embed="rId10"/>
                    <a:stretch>
                      <a:fillRect/>
                    </a:stretch>
                  </pic:blipFill>
                  <pic:spPr>
                    <a:xfrm>
                      <a:off x="0" y="0"/>
                      <a:ext cx="5802231" cy="4111574"/>
                    </a:xfrm>
                    <a:prstGeom prst="rect">
                      <a:avLst/>
                    </a:prstGeom>
                  </pic:spPr>
                </pic:pic>
              </a:graphicData>
            </a:graphic>
          </wp:inline>
        </w:drawing>
      </w:r>
    </w:p>
    <w:p w14:paraId="022A60B0" w14:textId="77777777" w:rsidR="00E92666" w:rsidRPr="00E92666" w:rsidRDefault="00E92666" w:rsidP="00E92666"/>
    <w:p w14:paraId="6B405DDC" w14:textId="664CE13E" w:rsidR="00E92666" w:rsidRPr="00E92666" w:rsidRDefault="00E92666" w:rsidP="00E92666">
      <w:pPr>
        <w:rPr>
          <w:rFonts w:ascii="Times New Roman" w:eastAsia="Times New Roman" w:hAnsi="Times New Roman" w:cs="Times New Roman"/>
          <w:b/>
          <w:bCs/>
          <w:sz w:val="28"/>
          <w:szCs w:val="28"/>
          <w:lang w:val="en-IN"/>
        </w:rPr>
      </w:pPr>
      <w:r w:rsidRPr="00E92666">
        <w:rPr>
          <w:rFonts w:ascii="Times New Roman" w:hAnsi="Times New Roman" w:cs="Times New Roman"/>
          <w:b/>
          <w:bCs/>
          <w:sz w:val="28"/>
          <w:szCs w:val="28"/>
        </w:rPr>
        <w:lastRenderedPageBreak/>
        <w:t>5.REFERENCES</w:t>
      </w:r>
    </w:p>
    <w:p w14:paraId="1F5DB0CB" w14:textId="17710A52"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A. J. Fridrich, B. D. Soukal, and A. J. </w:t>
      </w:r>
      <w:proofErr w:type="spellStart"/>
      <w:r>
        <w:rPr>
          <w:rFonts w:ascii="Times New Roman" w:hAnsi="Times New Roman" w:cs="Times New Roman"/>
          <w:color w:val="000000" w:themeColor="text1"/>
          <w:sz w:val="24"/>
          <w:szCs w:val="24"/>
        </w:rPr>
        <w:t>Luk´aˇs</w:t>
      </w:r>
      <w:proofErr w:type="spellEnd"/>
      <w:r>
        <w:rPr>
          <w:rFonts w:ascii="Times New Roman" w:hAnsi="Times New Roman" w:cs="Times New Roman"/>
          <w:color w:val="000000" w:themeColor="text1"/>
          <w:sz w:val="24"/>
          <w:szCs w:val="24"/>
        </w:rPr>
        <w:t xml:space="preserve">, “Detection of copy-move forgery in digital images,” Proceedings of the Digital Forensic Research Workshop, August 2022, Cleveland, OH. </w:t>
      </w:r>
    </w:p>
    <w:p w14:paraId="68541690" w14:textId="2CF5EFE5"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Sevinc Bayram, Husrev Taha </w:t>
      </w:r>
      <w:proofErr w:type="spellStart"/>
      <w:r>
        <w:rPr>
          <w:rFonts w:ascii="Times New Roman" w:hAnsi="Times New Roman" w:cs="Times New Roman"/>
          <w:color w:val="000000" w:themeColor="text1"/>
          <w:sz w:val="24"/>
          <w:szCs w:val="24"/>
        </w:rPr>
        <w:t>Sencar</w:t>
      </w:r>
      <w:proofErr w:type="spellEnd"/>
      <w:r>
        <w:rPr>
          <w:rFonts w:ascii="Times New Roman" w:hAnsi="Times New Roman" w:cs="Times New Roman"/>
          <w:color w:val="000000" w:themeColor="text1"/>
          <w:sz w:val="24"/>
          <w:szCs w:val="24"/>
        </w:rPr>
        <w:t xml:space="preserve">, and Nasir Memon, “An efficient and robust method for detecting copy-move forgery,” Proceedings of the IEEE International Conference on Acoustics, Speech and Signal Processing, pp. 1053–1056, April 2019, Taipei, Taiwan. </w:t>
      </w:r>
    </w:p>
    <w:p w14:paraId="7CF282B4" w14:textId="282A4C98"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Y. Q. Shi, C. Chen, and W. Chen, “A natural image model approach to splicing detection,” Proceedings of the 9th workshop on Multimedia &amp; Security, pp. 51–62, September 2017, Dallas, TX. </w:t>
      </w:r>
    </w:p>
    <w:p w14:paraId="7E8D1EE9" w14:textId="33DCEC4D"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A. C. </w:t>
      </w:r>
      <w:proofErr w:type="spellStart"/>
      <w:r>
        <w:rPr>
          <w:rFonts w:ascii="Times New Roman" w:hAnsi="Times New Roman" w:cs="Times New Roman"/>
          <w:color w:val="000000" w:themeColor="text1"/>
          <w:sz w:val="24"/>
          <w:szCs w:val="24"/>
        </w:rPr>
        <w:t>Popescuand</w:t>
      </w:r>
      <w:proofErr w:type="spellEnd"/>
      <w:r>
        <w:rPr>
          <w:rFonts w:ascii="Times New Roman" w:hAnsi="Times New Roman" w:cs="Times New Roman"/>
          <w:color w:val="000000" w:themeColor="text1"/>
          <w:sz w:val="24"/>
          <w:szCs w:val="24"/>
        </w:rPr>
        <w:t xml:space="preserve"> H. Farid, “Exposing digital forgeries in color filter array interpolated images,” IEEE Transactions on Signal Processing, vol. 53, no. 10, pp. 3948–3959, October 2015. </w:t>
      </w:r>
    </w:p>
    <w:p w14:paraId="06E7C3AA" w14:textId="77777777"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B. Bayar and M. C. Stamm, “A deep learning approach to universal image manipulation detection using a new convolutional layer,” Proceedings of the 4th ACM Workshop on Information Hiding and Multimedia Security, pp. 5–10, June 2016, Vigo, Galicia, Spain. </w:t>
      </w:r>
    </w:p>
    <w:p w14:paraId="0449FD58" w14:textId="768855F5"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J. Lukas, J. Fridrich, and M. </w:t>
      </w:r>
      <w:proofErr w:type="spellStart"/>
      <w:r>
        <w:rPr>
          <w:rFonts w:ascii="Times New Roman" w:hAnsi="Times New Roman" w:cs="Times New Roman"/>
          <w:color w:val="000000" w:themeColor="text1"/>
          <w:sz w:val="24"/>
          <w:szCs w:val="24"/>
        </w:rPr>
        <w:t>Goljan</w:t>
      </w:r>
      <w:proofErr w:type="spellEnd"/>
      <w:r>
        <w:rPr>
          <w:rFonts w:ascii="Times New Roman" w:hAnsi="Times New Roman" w:cs="Times New Roman"/>
          <w:color w:val="000000" w:themeColor="text1"/>
          <w:sz w:val="24"/>
          <w:szCs w:val="24"/>
        </w:rPr>
        <w:t xml:space="preserve">, “Digital camera identification from sensor pattern noise,” IEEE Transactions on Information Forensics and Security, vol. 1, no. 2, pp. 205–214, June 2016. </w:t>
      </w:r>
    </w:p>
    <w:p w14:paraId="2588CF5E" w14:textId="004DB8AD"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 S. Bayram, H. </w:t>
      </w:r>
      <w:proofErr w:type="spellStart"/>
      <w:r>
        <w:rPr>
          <w:rFonts w:ascii="Times New Roman" w:hAnsi="Times New Roman" w:cs="Times New Roman"/>
          <w:color w:val="000000" w:themeColor="text1"/>
          <w:sz w:val="24"/>
          <w:szCs w:val="24"/>
        </w:rPr>
        <w:t>Sencar</w:t>
      </w:r>
      <w:proofErr w:type="spellEnd"/>
      <w:r>
        <w:rPr>
          <w:rFonts w:ascii="Times New Roman" w:hAnsi="Times New Roman" w:cs="Times New Roman"/>
          <w:color w:val="000000" w:themeColor="text1"/>
          <w:sz w:val="24"/>
          <w:szCs w:val="24"/>
        </w:rPr>
        <w:t xml:space="preserve">, N. Memon, and I. </w:t>
      </w:r>
      <w:proofErr w:type="spellStart"/>
      <w:r>
        <w:rPr>
          <w:rFonts w:ascii="Times New Roman" w:hAnsi="Times New Roman" w:cs="Times New Roman"/>
          <w:color w:val="000000" w:themeColor="text1"/>
          <w:sz w:val="24"/>
          <w:szCs w:val="24"/>
        </w:rPr>
        <w:t>Avcibas</w:t>
      </w:r>
      <w:proofErr w:type="spellEnd"/>
      <w:r>
        <w:rPr>
          <w:rFonts w:ascii="Times New Roman" w:hAnsi="Times New Roman" w:cs="Times New Roman"/>
          <w:color w:val="000000" w:themeColor="text1"/>
          <w:sz w:val="24"/>
          <w:szCs w:val="24"/>
        </w:rPr>
        <w:t xml:space="preserve">, “Source camera identification based on </w:t>
      </w:r>
      <w:proofErr w:type="spellStart"/>
      <w:r>
        <w:rPr>
          <w:rFonts w:ascii="Times New Roman" w:hAnsi="Times New Roman" w:cs="Times New Roman"/>
          <w:color w:val="000000" w:themeColor="text1"/>
          <w:sz w:val="24"/>
          <w:szCs w:val="24"/>
        </w:rPr>
        <w:t>cfa</w:t>
      </w:r>
      <w:proofErr w:type="spellEnd"/>
      <w:r>
        <w:rPr>
          <w:rFonts w:ascii="Times New Roman" w:hAnsi="Times New Roman" w:cs="Times New Roman"/>
          <w:color w:val="000000" w:themeColor="text1"/>
          <w:sz w:val="24"/>
          <w:szCs w:val="24"/>
        </w:rPr>
        <w:t xml:space="preserve"> interpolation,” Proceedings of the IEEE International Conference on Image Processing, pp. 69–72, September 2015, Genova, Italy. </w:t>
      </w:r>
    </w:p>
    <w:p w14:paraId="0C881E0C" w14:textId="77777777"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A. </w:t>
      </w:r>
      <w:proofErr w:type="spellStart"/>
      <w:r>
        <w:rPr>
          <w:rFonts w:ascii="Times New Roman" w:hAnsi="Times New Roman" w:cs="Times New Roman"/>
          <w:color w:val="000000" w:themeColor="text1"/>
          <w:sz w:val="24"/>
          <w:szCs w:val="24"/>
        </w:rPr>
        <w:t>Tuama</w:t>
      </w:r>
      <w:proofErr w:type="spellEnd"/>
      <w:r>
        <w:rPr>
          <w:rFonts w:ascii="Times New Roman" w:hAnsi="Times New Roman" w:cs="Times New Roman"/>
          <w:color w:val="000000" w:themeColor="text1"/>
          <w:sz w:val="24"/>
          <w:szCs w:val="24"/>
        </w:rPr>
        <w:t xml:space="preserve">, F. Comb, and M. Chaumont, “Camera model identification with the use of deep convolutional neural networks,” Proceedings of the IEEE International Workshop on Information Forensics and Security (WIFS), pp. 1–6, December 2016, Abu Dhabi, United Arab Emirates. </w:t>
      </w:r>
    </w:p>
    <w:p w14:paraId="5CF55E1E" w14:textId="5FEE1474" w:rsidR="00E92666" w:rsidRDefault="00E92666" w:rsidP="00E926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 N. Khanna, A. K. Mikkilineni, and E. J. Delp, “Scanner identification using feature-based processing and analysis,” IEEE Transactions on Information Forensics and Security, vol. 4, no. 1, pp. 123–139, March 2009.</w:t>
      </w:r>
    </w:p>
    <w:p w14:paraId="62CA09B9" w14:textId="4C2881BC" w:rsidR="00E92666" w:rsidRPr="00E92666" w:rsidRDefault="00E92666" w:rsidP="00E92666">
      <w:pPr>
        <w:tabs>
          <w:tab w:val="left" w:pos="5028"/>
        </w:tabs>
        <w:spacing w:after="0"/>
      </w:pPr>
    </w:p>
    <w:sectPr w:rsidR="00E92666" w:rsidRPr="00E926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354E8" w14:textId="77777777" w:rsidR="00E92666" w:rsidRDefault="00E92666" w:rsidP="00E92666">
      <w:pPr>
        <w:spacing w:after="0" w:line="240" w:lineRule="auto"/>
      </w:pPr>
      <w:r>
        <w:separator/>
      </w:r>
    </w:p>
  </w:endnote>
  <w:endnote w:type="continuationSeparator" w:id="0">
    <w:p w14:paraId="3D3BFEED" w14:textId="77777777" w:rsidR="00E92666" w:rsidRDefault="00E92666" w:rsidP="00E9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A4EDF" w14:textId="77777777" w:rsidR="00E92666" w:rsidRDefault="00E92666" w:rsidP="00E92666">
      <w:pPr>
        <w:spacing w:after="0" w:line="240" w:lineRule="auto"/>
      </w:pPr>
      <w:r>
        <w:separator/>
      </w:r>
    </w:p>
  </w:footnote>
  <w:footnote w:type="continuationSeparator" w:id="0">
    <w:p w14:paraId="0822BD9F" w14:textId="77777777" w:rsidR="00E92666" w:rsidRDefault="00E92666" w:rsidP="00E92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336EB0"/>
    <w:multiLevelType w:val="hybridMultilevel"/>
    <w:tmpl w:val="2CC28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2688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590"/>
    <w:rsid w:val="000102BC"/>
    <w:rsid w:val="00232590"/>
    <w:rsid w:val="009C18BA"/>
    <w:rsid w:val="009F6613"/>
    <w:rsid w:val="00B87CDC"/>
    <w:rsid w:val="00BC76E3"/>
    <w:rsid w:val="00E91A10"/>
    <w:rsid w:val="00E92666"/>
    <w:rsid w:val="00F95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0209"/>
  <w15:chartTrackingRefBased/>
  <w15:docId w15:val="{C4F73833-8502-4ED0-8BE1-1E8A3EC8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590"/>
    <w:pPr>
      <w:spacing w:after="200" w:line="276" w:lineRule="auto"/>
    </w:pPr>
    <w:rPr>
      <w:rFonts w:eastAsiaTheme="minorEastAsia"/>
      <w:kern w:val="0"/>
      <w:lang w:val="en-US"/>
    </w:rPr>
  </w:style>
  <w:style w:type="paragraph" w:styleId="Heading1">
    <w:name w:val="heading 1"/>
    <w:next w:val="Normal"/>
    <w:link w:val="Heading1Char"/>
    <w:uiPriority w:val="9"/>
    <w:qFormat/>
    <w:rsid w:val="00232590"/>
    <w:pPr>
      <w:keepNext/>
      <w:keepLines/>
      <w:spacing w:after="222" w:line="256" w:lineRule="auto"/>
      <w:ind w:left="10" w:hanging="10"/>
      <w:outlineLvl w:val="0"/>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590"/>
    <w:rPr>
      <w:rFonts w:ascii="Times New Roman" w:eastAsia="Times New Roman" w:hAnsi="Times New Roman" w:cs="Times New Roman"/>
      <w:b/>
      <w:color w:val="000000"/>
      <w:sz w:val="32"/>
      <w:lang w:eastAsia="en-IN"/>
    </w:rPr>
  </w:style>
  <w:style w:type="paragraph" w:customStyle="1" w:styleId="TableParagraph">
    <w:name w:val="Table Paragraph"/>
    <w:basedOn w:val="Normal"/>
    <w:uiPriority w:val="1"/>
    <w:qFormat/>
    <w:rsid w:val="00BC76E3"/>
    <w:pPr>
      <w:widowControl w:val="0"/>
      <w:autoSpaceDE w:val="0"/>
      <w:autoSpaceDN w:val="0"/>
      <w:spacing w:after="0" w:line="240" w:lineRule="auto"/>
    </w:pPr>
    <w:rPr>
      <w:rFonts w:ascii="Times New Roman" w:eastAsia="Times New Roman" w:hAnsi="Times New Roman" w:cs="Times New Roman"/>
      <w14:ligatures w14:val="none"/>
    </w:rPr>
  </w:style>
  <w:style w:type="paragraph" w:styleId="NoSpacing">
    <w:name w:val="No Spacing"/>
    <w:uiPriority w:val="1"/>
    <w:qFormat/>
    <w:rsid w:val="000102BC"/>
    <w:pPr>
      <w:spacing w:after="0" w:line="240" w:lineRule="auto"/>
    </w:pPr>
    <w:rPr>
      <w:rFonts w:eastAsiaTheme="minorEastAsia"/>
      <w:kern w:val="0"/>
      <w:lang w:val="en-US"/>
    </w:rPr>
  </w:style>
  <w:style w:type="paragraph" w:styleId="NormalWeb">
    <w:name w:val="Normal (Web)"/>
    <w:basedOn w:val="Normal"/>
    <w:uiPriority w:val="99"/>
    <w:semiHidden/>
    <w:unhideWhenUsed/>
    <w:rsid w:val="000102BC"/>
    <w:pPr>
      <w:spacing w:before="100" w:beforeAutospacing="1" w:after="100" w:afterAutospacing="1" w:line="240" w:lineRule="auto"/>
    </w:pPr>
    <w:rPr>
      <w:rFonts w:ascii="Times New Roman" w:eastAsia="Times New Roman" w:hAnsi="Times New Roman" w:cs="Times New Roman"/>
      <w:sz w:val="24"/>
      <w:szCs w:val="24"/>
      <w:lang w:val="en-IN" w:eastAsia="en-IN"/>
      <w14:ligatures w14:val="none"/>
    </w:rPr>
  </w:style>
  <w:style w:type="paragraph" w:styleId="Header">
    <w:name w:val="header"/>
    <w:basedOn w:val="Normal"/>
    <w:link w:val="HeaderChar"/>
    <w:uiPriority w:val="99"/>
    <w:unhideWhenUsed/>
    <w:rsid w:val="00E92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666"/>
    <w:rPr>
      <w:rFonts w:eastAsiaTheme="minorEastAsia"/>
      <w:kern w:val="0"/>
      <w:lang w:val="en-US"/>
    </w:rPr>
  </w:style>
  <w:style w:type="paragraph" w:styleId="Footer">
    <w:name w:val="footer"/>
    <w:basedOn w:val="Normal"/>
    <w:link w:val="FooterChar"/>
    <w:uiPriority w:val="99"/>
    <w:unhideWhenUsed/>
    <w:rsid w:val="00E92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666"/>
    <w:rPr>
      <w:rFonts w:eastAsiaTheme="minorEastAsia"/>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841945">
      <w:bodyDiv w:val="1"/>
      <w:marLeft w:val="0"/>
      <w:marRight w:val="0"/>
      <w:marTop w:val="0"/>
      <w:marBottom w:val="0"/>
      <w:divBdr>
        <w:top w:val="none" w:sz="0" w:space="0" w:color="auto"/>
        <w:left w:val="none" w:sz="0" w:space="0" w:color="auto"/>
        <w:bottom w:val="none" w:sz="0" w:space="0" w:color="auto"/>
        <w:right w:val="none" w:sz="0" w:space="0" w:color="auto"/>
      </w:divBdr>
    </w:div>
    <w:div w:id="1112549051">
      <w:bodyDiv w:val="1"/>
      <w:marLeft w:val="0"/>
      <w:marRight w:val="0"/>
      <w:marTop w:val="0"/>
      <w:marBottom w:val="0"/>
      <w:divBdr>
        <w:top w:val="none" w:sz="0" w:space="0" w:color="auto"/>
        <w:left w:val="none" w:sz="0" w:space="0" w:color="auto"/>
        <w:bottom w:val="none" w:sz="0" w:space="0" w:color="auto"/>
        <w:right w:val="none" w:sz="0" w:space="0" w:color="auto"/>
      </w:divBdr>
    </w:div>
    <w:div w:id="1154948252">
      <w:bodyDiv w:val="1"/>
      <w:marLeft w:val="0"/>
      <w:marRight w:val="0"/>
      <w:marTop w:val="0"/>
      <w:marBottom w:val="0"/>
      <w:divBdr>
        <w:top w:val="none" w:sz="0" w:space="0" w:color="auto"/>
        <w:left w:val="none" w:sz="0" w:space="0" w:color="auto"/>
        <w:bottom w:val="none" w:sz="0" w:space="0" w:color="auto"/>
        <w:right w:val="none" w:sz="0" w:space="0" w:color="auto"/>
      </w:divBdr>
    </w:div>
    <w:div w:id="1320037761">
      <w:bodyDiv w:val="1"/>
      <w:marLeft w:val="0"/>
      <w:marRight w:val="0"/>
      <w:marTop w:val="0"/>
      <w:marBottom w:val="0"/>
      <w:divBdr>
        <w:top w:val="none" w:sz="0" w:space="0" w:color="auto"/>
        <w:left w:val="none" w:sz="0" w:space="0" w:color="auto"/>
        <w:bottom w:val="none" w:sz="0" w:space="0" w:color="auto"/>
        <w:right w:val="none" w:sz="0" w:space="0" w:color="auto"/>
      </w:divBdr>
    </w:div>
    <w:div w:id="1443570417">
      <w:bodyDiv w:val="1"/>
      <w:marLeft w:val="0"/>
      <w:marRight w:val="0"/>
      <w:marTop w:val="0"/>
      <w:marBottom w:val="0"/>
      <w:divBdr>
        <w:top w:val="none" w:sz="0" w:space="0" w:color="auto"/>
        <w:left w:val="none" w:sz="0" w:space="0" w:color="auto"/>
        <w:bottom w:val="none" w:sz="0" w:space="0" w:color="auto"/>
        <w:right w:val="none" w:sz="0" w:space="0" w:color="auto"/>
      </w:divBdr>
    </w:div>
    <w:div w:id="1460881324">
      <w:bodyDiv w:val="1"/>
      <w:marLeft w:val="0"/>
      <w:marRight w:val="0"/>
      <w:marTop w:val="0"/>
      <w:marBottom w:val="0"/>
      <w:divBdr>
        <w:top w:val="none" w:sz="0" w:space="0" w:color="auto"/>
        <w:left w:val="none" w:sz="0" w:space="0" w:color="auto"/>
        <w:bottom w:val="none" w:sz="0" w:space="0" w:color="auto"/>
        <w:right w:val="none" w:sz="0" w:space="0" w:color="auto"/>
      </w:divBdr>
    </w:div>
    <w:div w:id="1509640195">
      <w:bodyDiv w:val="1"/>
      <w:marLeft w:val="0"/>
      <w:marRight w:val="0"/>
      <w:marTop w:val="0"/>
      <w:marBottom w:val="0"/>
      <w:divBdr>
        <w:top w:val="none" w:sz="0" w:space="0" w:color="auto"/>
        <w:left w:val="none" w:sz="0" w:space="0" w:color="auto"/>
        <w:bottom w:val="none" w:sz="0" w:space="0" w:color="auto"/>
        <w:right w:val="none" w:sz="0" w:space="0" w:color="auto"/>
      </w:divBdr>
    </w:div>
    <w:div w:id="1809321431">
      <w:bodyDiv w:val="1"/>
      <w:marLeft w:val="0"/>
      <w:marRight w:val="0"/>
      <w:marTop w:val="0"/>
      <w:marBottom w:val="0"/>
      <w:divBdr>
        <w:top w:val="none" w:sz="0" w:space="0" w:color="auto"/>
        <w:left w:val="none" w:sz="0" w:space="0" w:color="auto"/>
        <w:bottom w:val="none" w:sz="0" w:space="0" w:color="auto"/>
        <w:right w:val="none" w:sz="0" w:space="0" w:color="auto"/>
      </w:divBdr>
    </w:div>
    <w:div w:id="197028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5F36D-2AB7-4E3C-8DB0-29978B51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 ..</dc:creator>
  <cp:keywords/>
  <dc:description/>
  <cp:lastModifiedBy>Chinna ..</cp:lastModifiedBy>
  <cp:revision>2</cp:revision>
  <dcterms:created xsi:type="dcterms:W3CDTF">2024-05-01T08:44:00Z</dcterms:created>
  <dcterms:modified xsi:type="dcterms:W3CDTF">2024-05-01T08:44:00Z</dcterms:modified>
</cp:coreProperties>
</file>