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06012" w14:textId="47388721" w:rsidR="0060617F" w:rsidRPr="0025001F" w:rsidRDefault="009468EE" w:rsidP="0025001F">
      <w:pPr>
        <w:jc w:val="center"/>
        <w:rPr>
          <w:rFonts w:ascii="Arial" w:hAnsi="Arial" w:cs="Arial"/>
          <w:b/>
          <w:bCs/>
        </w:rPr>
      </w:pPr>
      <w:r w:rsidRPr="0025001F">
        <w:rPr>
          <w:rFonts w:ascii="Arial" w:hAnsi="Arial" w:cs="Arial"/>
          <w:b/>
          <w:bCs/>
        </w:rPr>
        <w:t xml:space="preserve">ICT Labor Market Analysis Using Online Job </w:t>
      </w:r>
      <w:r w:rsidR="00E910AC" w:rsidRPr="0025001F">
        <w:rPr>
          <w:rFonts w:ascii="Arial" w:hAnsi="Arial" w:cs="Arial"/>
          <w:b/>
          <w:bCs/>
        </w:rPr>
        <w:t>Portal</w:t>
      </w:r>
      <w:r w:rsidRPr="0025001F">
        <w:rPr>
          <w:rFonts w:ascii="Arial" w:hAnsi="Arial" w:cs="Arial"/>
          <w:b/>
          <w:bCs/>
        </w:rPr>
        <w:t xml:space="preserve"> Data in Bangladesh</w:t>
      </w:r>
    </w:p>
    <w:p w14:paraId="1DD24CE2" w14:textId="77777777" w:rsidR="00131177" w:rsidRPr="004A03CF" w:rsidRDefault="00131177" w:rsidP="004A03CF">
      <w:pPr>
        <w:jc w:val="both"/>
        <w:rPr>
          <w:rFonts w:ascii="Arial" w:hAnsi="Arial" w:cs="Arial"/>
        </w:rPr>
      </w:pPr>
    </w:p>
    <w:p w14:paraId="181CE143" w14:textId="61DC1022" w:rsidR="007D1FAD" w:rsidRPr="004A03CF" w:rsidRDefault="00AE32AD" w:rsidP="004A03CF">
      <w:pPr>
        <w:jc w:val="both"/>
        <w:rPr>
          <w:rFonts w:ascii="Arial" w:hAnsi="Arial" w:cs="Arial"/>
        </w:rPr>
      </w:pPr>
      <w:r w:rsidRPr="004A03CF">
        <w:rPr>
          <w:rFonts w:ascii="Arial" w:hAnsi="Arial" w:cs="Arial"/>
        </w:rPr>
        <w:t xml:space="preserve">Authors: </w:t>
      </w:r>
      <w:r w:rsidR="006A30D0" w:rsidRPr="004A03CF">
        <w:rPr>
          <w:rFonts w:ascii="Arial" w:hAnsi="Arial" w:cs="Arial"/>
        </w:rPr>
        <w:t xml:space="preserve">Ryotaro </w:t>
      </w:r>
      <w:r w:rsidR="007D1FAD" w:rsidRPr="004A03CF">
        <w:rPr>
          <w:rFonts w:ascii="Arial" w:hAnsi="Arial" w:cs="Arial"/>
        </w:rPr>
        <w:t>Hayashi</w:t>
      </w:r>
      <w:r w:rsidR="007C5315">
        <w:rPr>
          <w:rStyle w:val="FootnoteReference"/>
          <w:rFonts w:ascii="Arial" w:hAnsi="Arial" w:cs="Arial"/>
        </w:rPr>
        <w:footnoteReference w:id="1"/>
      </w:r>
      <w:r w:rsidR="00131177" w:rsidRPr="004A03CF">
        <w:rPr>
          <w:rFonts w:ascii="Arial" w:hAnsi="Arial" w:cs="Arial"/>
        </w:rPr>
        <w:t xml:space="preserve"> and </w:t>
      </w:r>
      <w:r w:rsidR="007D1FAD" w:rsidRPr="004A03CF">
        <w:rPr>
          <w:rFonts w:ascii="Arial" w:hAnsi="Arial" w:cs="Arial"/>
        </w:rPr>
        <w:t>Norihiko Matsuda</w:t>
      </w:r>
      <w:r w:rsidR="007C5315">
        <w:rPr>
          <w:rStyle w:val="FootnoteReference"/>
          <w:rFonts w:ascii="Arial" w:hAnsi="Arial" w:cs="Arial"/>
        </w:rPr>
        <w:footnoteReference w:id="2"/>
      </w:r>
    </w:p>
    <w:p w14:paraId="31C2E345" w14:textId="1C95AB5B" w:rsidR="00853950" w:rsidRPr="004A03CF" w:rsidRDefault="00853950" w:rsidP="004A03CF">
      <w:pPr>
        <w:jc w:val="both"/>
        <w:rPr>
          <w:rFonts w:ascii="Arial" w:hAnsi="Arial" w:cs="Arial"/>
        </w:rPr>
      </w:pPr>
    </w:p>
    <w:p w14:paraId="34DB7B01" w14:textId="4F24E06B" w:rsidR="00853950" w:rsidRPr="004A03CF" w:rsidRDefault="00853950" w:rsidP="004A03CF">
      <w:pPr>
        <w:jc w:val="both"/>
        <w:rPr>
          <w:rFonts w:ascii="Arial" w:hAnsi="Arial" w:cs="Arial"/>
        </w:rPr>
      </w:pPr>
      <w:r w:rsidRPr="004A03CF">
        <w:rPr>
          <w:rFonts w:ascii="Arial" w:hAnsi="Arial" w:cs="Arial"/>
        </w:rPr>
        <w:t xml:space="preserve">Abstract: </w:t>
      </w:r>
      <w:r w:rsidR="000B5F62" w:rsidRPr="00476FB4">
        <w:rPr>
          <w:rFonts w:ascii="Arial" w:hAnsi="Arial" w:cs="Arial"/>
        </w:rPr>
        <w:t>Online job portal data offer</w:t>
      </w:r>
      <w:r w:rsidR="00D67B50">
        <w:rPr>
          <w:rFonts w:ascii="Arial" w:hAnsi="Arial" w:cs="Arial"/>
        </w:rPr>
        <w:t>s</w:t>
      </w:r>
      <w:r w:rsidR="000B5F62" w:rsidRPr="00476FB4">
        <w:rPr>
          <w:rFonts w:ascii="Arial" w:hAnsi="Arial" w:cs="Arial"/>
        </w:rPr>
        <w:t xml:space="preserve"> </w:t>
      </w:r>
      <w:r w:rsidR="00D67B50">
        <w:rPr>
          <w:rFonts w:ascii="Arial" w:hAnsi="Arial" w:cs="Arial"/>
        </w:rPr>
        <w:t xml:space="preserve">opportunities for analyzing real-time labor market demand and supply </w:t>
      </w:r>
      <w:r w:rsidR="000B5F62" w:rsidRPr="00476FB4">
        <w:rPr>
          <w:rFonts w:ascii="Arial" w:hAnsi="Arial" w:cs="Arial"/>
        </w:rPr>
        <w:t>that were not possible with traditional survey data.</w:t>
      </w:r>
      <w:r w:rsidR="00D67B50">
        <w:rPr>
          <w:rFonts w:ascii="Arial" w:hAnsi="Arial" w:cs="Arial"/>
        </w:rPr>
        <w:t xml:space="preserve"> This paper uses online job portal data in Bangladesh to analyze </w:t>
      </w:r>
      <w:r w:rsidR="00437BD2">
        <w:rPr>
          <w:rFonts w:ascii="Arial" w:hAnsi="Arial" w:cs="Arial"/>
        </w:rPr>
        <w:t xml:space="preserve">high-demand job occupation, title and skills in </w:t>
      </w:r>
      <w:r w:rsidR="0028200E">
        <w:rPr>
          <w:rFonts w:ascii="Arial" w:hAnsi="Arial" w:cs="Arial"/>
        </w:rPr>
        <w:t xml:space="preserve">ICT </w:t>
      </w:r>
      <w:r w:rsidR="00437BD2">
        <w:rPr>
          <w:rFonts w:ascii="Arial" w:hAnsi="Arial" w:cs="Arial"/>
        </w:rPr>
        <w:t>industry</w:t>
      </w:r>
      <w:r w:rsidR="00255472">
        <w:rPr>
          <w:rFonts w:ascii="Arial" w:hAnsi="Arial" w:cs="Arial"/>
        </w:rPr>
        <w:t xml:space="preserve">, and finds software engineer and </w:t>
      </w:r>
      <w:r w:rsidR="005F0B92">
        <w:rPr>
          <w:rFonts w:ascii="Arial" w:hAnsi="Arial" w:cs="Arial"/>
        </w:rPr>
        <w:t>computer programming language such as Java and SQL</w:t>
      </w:r>
      <w:r w:rsidR="00255472">
        <w:rPr>
          <w:rFonts w:ascii="Arial" w:hAnsi="Arial" w:cs="Arial"/>
        </w:rPr>
        <w:t xml:space="preserve"> are high-demand</w:t>
      </w:r>
      <w:r w:rsidR="007D2543">
        <w:rPr>
          <w:rFonts w:ascii="Arial" w:hAnsi="Arial" w:cs="Arial"/>
        </w:rPr>
        <w:t xml:space="preserve"> during 2016-2018.</w:t>
      </w:r>
      <w:r w:rsidR="0028200E">
        <w:rPr>
          <w:rFonts w:ascii="Arial" w:hAnsi="Arial" w:cs="Arial"/>
        </w:rPr>
        <w:t xml:space="preserve"> Many developing countries place </w:t>
      </w:r>
      <w:r w:rsidR="00D265DD">
        <w:rPr>
          <w:rFonts w:ascii="Arial" w:hAnsi="Arial" w:cs="Arial"/>
        </w:rPr>
        <w:t xml:space="preserve">high priorities on development of digital skills and industry, particularly under the COVID-19 pandemic, and real-time online job portal data analysis could </w:t>
      </w:r>
      <w:r w:rsidR="00255472">
        <w:rPr>
          <w:rFonts w:ascii="Arial" w:hAnsi="Arial" w:cs="Arial"/>
        </w:rPr>
        <w:t>close the gap in skills mismatch by informing curriculum revision of educational institutions.</w:t>
      </w:r>
    </w:p>
    <w:p w14:paraId="35A238DA" w14:textId="2B6BCB21" w:rsidR="00853950" w:rsidRPr="004A03CF" w:rsidRDefault="00853950" w:rsidP="004A03CF">
      <w:pPr>
        <w:jc w:val="both"/>
        <w:rPr>
          <w:rFonts w:ascii="Arial" w:hAnsi="Arial" w:cs="Arial"/>
        </w:rPr>
      </w:pPr>
    </w:p>
    <w:p w14:paraId="615C89DA" w14:textId="54C24E06" w:rsidR="00853950" w:rsidRPr="004A03CF" w:rsidRDefault="00853950" w:rsidP="004A03CF">
      <w:pPr>
        <w:jc w:val="both"/>
        <w:rPr>
          <w:rFonts w:ascii="Arial" w:hAnsi="Arial" w:cs="Arial"/>
        </w:rPr>
      </w:pPr>
      <w:r w:rsidRPr="004A03CF">
        <w:rPr>
          <w:rFonts w:ascii="Arial" w:hAnsi="Arial" w:cs="Arial"/>
        </w:rPr>
        <w:t xml:space="preserve">JEL Codes: </w:t>
      </w:r>
      <w:r w:rsidR="002C6E4D" w:rsidRPr="004A03CF">
        <w:rPr>
          <w:rFonts w:ascii="Arial" w:hAnsi="Arial" w:cs="Arial"/>
        </w:rPr>
        <w:t>J23 (Labor Demand), J24 (Human Capital, Skills, Occupational Choice, Labor Productivity)</w:t>
      </w:r>
    </w:p>
    <w:p w14:paraId="0208DC26" w14:textId="77777777" w:rsidR="00243941" w:rsidRPr="004A03CF" w:rsidRDefault="00243941" w:rsidP="004A03CF">
      <w:pPr>
        <w:jc w:val="both"/>
        <w:rPr>
          <w:rFonts w:ascii="Arial" w:hAnsi="Arial" w:cs="Arial"/>
        </w:rPr>
      </w:pPr>
    </w:p>
    <w:p w14:paraId="5BD7A82E" w14:textId="2FAACFBA" w:rsidR="00F463F9" w:rsidRPr="00242A7E" w:rsidRDefault="0060617F" w:rsidP="004A03CF">
      <w:pPr>
        <w:pStyle w:val="Heading1"/>
        <w:jc w:val="both"/>
        <w:rPr>
          <w:rFonts w:ascii="Arial" w:hAnsi="Arial" w:cs="Arial"/>
          <w:b/>
          <w:bCs/>
        </w:rPr>
      </w:pPr>
      <w:r w:rsidRPr="00242A7E">
        <w:rPr>
          <w:rFonts w:ascii="Arial" w:hAnsi="Arial" w:cs="Arial"/>
          <w:b/>
          <w:bCs/>
        </w:rPr>
        <w:t>1. Introduction</w:t>
      </w:r>
    </w:p>
    <w:p w14:paraId="7D9C2011" w14:textId="381C07C6" w:rsidR="00A05119" w:rsidRPr="004A03CF" w:rsidRDefault="00480353" w:rsidP="004A03CF">
      <w:pPr>
        <w:jc w:val="both"/>
        <w:rPr>
          <w:rFonts w:ascii="Arial" w:hAnsi="Arial" w:cs="Arial"/>
        </w:rPr>
      </w:pPr>
      <w:r w:rsidRPr="004A03CF">
        <w:rPr>
          <w:rFonts w:ascii="Arial" w:hAnsi="Arial" w:cs="Arial"/>
        </w:rPr>
        <w:t xml:space="preserve">Labor market data </w:t>
      </w:r>
      <w:r w:rsidR="0092458E" w:rsidRPr="004A03CF">
        <w:rPr>
          <w:rFonts w:ascii="Arial" w:hAnsi="Arial" w:cs="Arial"/>
        </w:rPr>
        <w:t>are systematically collected, through</w:t>
      </w:r>
      <w:r w:rsidRPr="004A03CF">
        <w:rPr>
          <w:rFonts w:ascii="Arial" w:hAnsi="Arial" w:cs="Arial"/>
        </w:rPr>
        <w:t xml:space="preserve"> labor force surveys and enterprise surveys</w:t>
      </w:r>
      <w:r w:rsidR="0092458E" w:rsidRPr="004A03CF">
        <w:rPr>
          <w:rFonts w:ascii="Arial" w:hAnsi="Arial" w:cs="Arial"/>
        </w:rPr>
        <w:t>, since labor market statistics and a</w:t>
      </w:r>
      <w:r w:rsidR="00A05119" w:rsidRPr="004A03CF">
        <w:rPr>
          <w:rFonts w:ascii="Arial" w:hAnsi="Arial" w:cs="Arial"/>
        </w:rPr>
        <w:t xml:space="preserve">nalysis </w:t>
      </w:r>
      <w:r w:rsidR="0092458E" w:rsidRPr="004A03CF">
        <w:rPr>
          <w:rFonts w:ascii="Arial" w:hAnsi="Arial" w:cs="Arial"/>
        </w:rPr>
        <w:t xml:space="preserve">are </w:t>
      </w:r>
      <w:r w:rsidR="00A05119" w:rsidRPr="004A03CF">
        <w:rPr>
          <w:rFonts w:ascii="Arial" w:hAnsi="Arial" w:cs="Arial"/>
        </w:rPr>
        <w:t xml:space="preserve">invaluable </w:t>
      </w:r>
      <w:r w:rsidR="0092458E" w:rsidRPr="004A03CF">
        <w:rPr>
          <w:rFonts w:ascii="Arial" w:hAnsi="Arial" w:cs="Arial"/>
        </w:rPr>
        <w:t>inputs in policy making.</w:t>
      </w:r>
      <w:r w:rsidR="00770482" w:rsidRPr="004A03CF">
        <w:rPr>
          <w:rFonts w:ascii="Arial" w:hAnsi="Arial" w:cs="Arial"/>
        </w:rPr>
        <w:t xml:space="preserve"> However, </w:t>
      </w:r>
      <w:r w:rsidR="00DD481E" w:rsidRPr="004A03CF">
        <w:rPr>
          <w:rFonts w:ascii="Arial" w:hAnsi="Arial" w:cs="Arial"/>
        </w:rPr>
        <w:t>traditional</w:t>
      </w:r>
      <w:r w:rsidR="0092458E" w:rsidRPr="004A03CF">
        <w:rPr>
          <w:rFonts w:ascii="Arial" w:hAnsi="Arial" w:cs="Arial"/>
        </w:rPr>
        <w:t xml:space="preserve"> labor market</w:t>
      </w:r>
      <w:r w:rsidR="004456CD" w:rsidRPr="004A03CF">
        <w:rPr>
          <w:rFonts w:ascii="Arial" w:hAnsi="Arial" w:cs="Arial"/>
        </w:rPr>
        <w:t xml:space="preserve"> data </w:t>
      </w:r>
      <w:r w:rsidR="007C6412" w:rsidRPr="004A03CF">
        <w:rPr>
          <w:rFonts w:ascii="Arial" w:hAnsi="Arial" w:cs="Arial"/>
        </w:rPr>
        <w:t xml:space="preserve">cannot adequately capture </w:t>
      </w:r>
      <w:r w:rsidR="005802A2" w:rsidRPr="004A03CF">
        <w:rPr>
          <w:rFonts w:ascii="Arial" w:hAnsi="Arial" w:cs="Arial"/>
        </w:rPr>
        <w:t>rapid technological changes</w:t>
      </w:r>
      <w:r w:rsidR="007C6412" w:rsidRPr="004A03CF">
        <w:rPr>
          <w:rFonts w:ascii="Arial" w:hAnsi="Arial" w:cs="Arial"/>
        </w:rPr>
        <w:t xml:space="preserve"> in the economy.</w:t>
      </w:r>
      <w:r w:rsidR="00DD481E" w:rsidRPr="004A03CF">
        <w:rPr>
          <w:rFonts w:ascii="Arial" w:hAnsi="Arial" w:cs="Arial"/>
        </w:rPr>
        <w:t xml:space="preserve"> New technologies lead to </w:t>
      </w:r>
      <w:r w:rsidR="00500C68" w:rsidRPr="004A03CF">
        <w:rPr>
          <w:rFonts w:ascii="Arial" w:hAnsi="Arial" w:cs="Arial"/>
        </w:rPr>
        <w:t xml:space="preserve">restructuring of an economy </w:t>
      </w:r>
      <w:r w:rsidR="001B54D1">
        <w:rPr>
          <w:rFonts w:ascii="Arial" w:hAnsi="Arial" w:cs="Arial"/>
        </w:rPr>
        <w:t>it is important to continuously develop, adjust and update skills training programs to maintain relevance to</w:t>
      </w:r>
      <w:r w:rsidR="00500C68" w:rsidRPr="004A03CF">
        <w:rPr>
          <w:rFonts w:ascii="Arial" w:hAnsi="Arial" w:cs="Arial"/>
        </w:rPr>
        <w:t xml:space="preserve"> industry</w:t>
      </w:r>
      <w:r w:rsidR="001B54D1">
        <w:rPr>
          <w:rFonts w:ascii="Arial" w:hAnsi="Arial" w:cs="Arial"/>
        </w:rPr>
        <w:t xml:space="preserve"> needs</w:t>
      </w:r>
      <w:r w:rsidR="00500C68" w:rsidRPr="004A03CF">
        <w:rPr>
          <w:rFonts w:ascii="Arial" w:hAnsi="Arial" w:cs="Arial"/>
        </w:rPr>
        <w:t xml:space="preserve"> </w:t>
      </w:r>
      <w:r w:rsidR="001B54D1">
        <w:rPr>
          <w:rFonts w:ascii="Arial" w:hAnsi="Arial" w:cs="Arial"/>
        </w:rPr>
        <w:t xml:space="preserve">based on the labor market evidence </w:t>
      </w:r>
      <w:r w:rsidR="005802A2" w:rsidRPr="004A03CF">
        <w:rPr>
          <w:rFonts w:ascii="Arial" w:hAnsi="Arial" w:cs="Arial"/>
        </w:rPr>
        <w:t>(</w:t>
      </w:r>
      <w:r w:rsidR="00D0444B" w:rsidRPr="004A03CF">
        <w:rPr>
          <w:rFonts w:ascii="Arial" w:hAnsi="Arial" w:cs="Arial"/>
        </w:rPr>
        <w:t>World Bank</w:t>
      </w:r>
      <w:r w:rsidR="00557A8C" w:rsidRPr="004A03CF">
        <w:rPr>
          <w:rFonts w:ascii="Arial" w:hAnsi="Arial" w:cs="Arial"/>
        </w:rPr>
        <w:t>,</w:t>
      </w:r>
      <w:r w:rsidR="00D0444B" w:rsidRPr="004A03CF">
        <w:rPr>
          <w:rFonts w:ascii="Arial" w:hAnsi="Arial" w:cs="Arial"/>
        </w:rPr>
        <w:t xml:space="preserve"> 2016 and 201</w:t>
      </w:r>
      <w:r w:rsidR="005C00A1" w:rsidRPr="004A03CF">
        <w:rPr>
          <w:rFonts w:ascii="Arial" w:hAnsi="Arial" w:cs="Arial"/>
        </w:rPr>
        <w:t>9</w:t>
      </w:r>
      <w:r w:rsidR="00D0444B" w:rsidRPr="004A03CF">
        <w:rPr>
          <w:rFonts w:ascii="Arial" w:hAnsi="Arial" w:cs="Arial"/>
        </w:rPr>
        <w:t>; A</w:t>
      </w:r>
      <w:r w:rsidR="00557A8C" w:rsidRPr="004A03CF">
        <w:rPr>
          <w:rFonts w:ascii="Arial" w:hAnsi="Arial" w:cs="Arial"/>
        </w:rPr>
        <w:t>DB,</w:t>
      </w:r>
      <w:r w:rsidR="00D0444B" w:rsidRPr="004A03CF">
        <w:rPr>
          <w:rFonts w:ascii="Arial" w:hAnsi="Arial" w:cs="Arial"/>
        </w:rPr>
        <w:t xml:space="preserve"> 2018</w:t>
      </w:r>
      <w:r w:rsidR="005802A2" w:rsidRPr="004A03CF">
        <w:rPr>
          <w:rFonts w:ascii="Arial" w:hAnsi="Arial" w:cs="Arial"/>
        </w:rPr>
        <w:t xml:space="preserve">). </w:t>
      </w:r>
      <w:r w:rsidR="00FC00E6" w:rsidRPr="004A03CF">
        <w:rPr>
          <w:rFonts w:ascii="Arial" w:hAnsi="Arial" w:cs="Arial"/>
        </w:rPr>
        <w:t xml:space="preserve">Given the speed of these changes, </w:t>
      </w:r>
      <w:r w:rsidR="001B54D1">
        <w:rPr>
          <w:rFonts w:ascii="Arial" w:hAnsi="Arial" w:cs="Arial"/>
        </w:rPr>
        <w:t xml:space="preserve">however, </w:t>
      </w:r>
      <w:r w:rsidR="00FC00E6" w:rsidRPr="004A03CF">
        <w:rPr>
          <w:rFonts w:ascii="Arial" w:hAnsi="Arial" w:cs="Arial"/>
        </w:rPr>
        <w:t>t</w:t>
      </w:r>
      <w:r w:rsidR="005802A2" w:rsidRPr="004A03CF">
        <w:rPr>
          <w:rFonts w:ascii="Arial" w:hAnsi="Arial" w:cs="Arial"/>
        </w:rPr>
        <w:t>ime lag</w:t>
      </w:r>
      <w:r w:rsidR="002D7F38" w:rsidRPr="004A03CF">
        <w:rPr>
          <w:rFonts w:ascii="Arial" w:hAnsi="Arial" w:cs="Arial"/>
        </w:rPr>
        <w:t>s between</w:t>
      </w:r>
      <w:r w:rsidR="0020013D" w:rsidRPr="004A03CF">
        <w:rPr>
          <w:rFonts w:ascii="Arial" w:hAnsi="Arial" w:cs="Arial"/>
        </w:rPr>
        <w:t xml:space="preserve"> </w:t>
      </w:r>
      <w:r w:rsidR="002D7F38" w:rsidRPr="004A03CF">
        <w:rPr>
          <w:rFonts w:ascii="Arial" w:hAnsi="Arial" w:cs="Arial"/>
        </w:rPr>
        <w:t xml:space="preserve">data collection and publication </w:t>
      </w:r>
      <w:r w:rsidR="0020013D" w:rsidRPr="004A03CF">
        <w:rPr>
          <w:rFonts w:ascii="Arial" w:hAnsi="Arial" w:cs="Arial"/>
        </w:rPr>
        <w:t xml:space="preserve">of typical surveys </w:t>
      </w:r>
      <w:r w:rsidR="002D7F38" w:rsidRPr="004A03CF">
        <w:rPr>
          <w:rFonts w:ascii="Arial" w:hAnsi="Arial" w:cs="Arial"/>
        </w:rPr>
        <w:t xml:space="preserve">may be too long. </w:t>
      </w:r>
      <w:r w:rsidR="00FC00E6" w:rsidRPr="004A03CF">
        <w:rPr>
          <w:rFonts w:ascii="Arial" w:hAnsi="Arial" w:cs="Arial"/>
        </w:rPr>
        <w:t>In addition,</w:t>
      </w:r>
      <w:r w:rsidR="0020013D" w:rsidRPr="004A03CF">
        <w:rPr>
          <w:rFonts w:ascii="Arial" w:hAnsi="Arial" w:cs="Arial"/>
        </w:rPr>
        <w:t xml:space="preserve"> </w:t>
      </w:r>
      <w:r w:rsidR="00EC2665" w:rsidRPr="004A03CF">
        <w:rPr>
          <w:rFonts w:ascii="Arial" w:hAnsi="Arial" w:cs="Arial"/>
        </w:rPr>
        <w:t xml:space="preserve">typical surveys may not well capture </w:t>
      </w:r>
      <w:r w:rsidR="0020013D" w:rsidRPr="004A03CF">
        <w:rPr>
          <w:rFonts w:ascii="Arial" w:hAnsi="Arial" w:cs="Arial"/>
        </w:rPr>
        <w:t>emerging and diversifying skill</w:t>
      </w:r>
      <w:r w:rsidR="00E006C8" w:rsidRPr="004A03CF">
        <w:rPr>
          <w:rFonts w:ascii="Arial" w:hAnsi="Arial" w:cs="Arial"/>
        </w:rPr>
        <w:t xml:space="preserve"> requirements</w:t>
      </w:r>
      <w:r w:rsidR="000D05D5" w:rsidRPr="004A03CF">
        <w:rPr>
          <w:rFonts w:ascii="Arial" w:hAnsi="Arial" w:cs="Arial"/>
        </w:rPr>
        <w:t xml:space="preserve"> since</w:t>
      </w:r>
      <w:r w:rsidR="00EC2665" w:rsidRPr="004A03CF">
        <w:rPr>
          <w:rFonts w:ascii="Arial" w:hAnsi="Arial" w:cs="Arial"/>
        </w:rPr>
        <w:t xml:space="preserve"> survey questionnaires are not granular enough.</w:t>
      </w:r>
    </w:p>
    <w:p w14:paraId="6C0AD85A" w14:textId="77777777" w:rsidR="00243941" w:rsidRPr="004A03CF" w:rsidRDefault="00243941" w:rsidP="004A03CF">
      <w:pPr>
        <w:jc w:val="both"/>
        <w:rPr>
          <w:rFonts w:ascii="Arial" w:hAnsi="Arial" w:cs="Arial"/>
        </w:rPr>
      </w:pPr>
    </w:p>
    <w:p w14:paraId="7B37DB19" w14:textId="78682C78" w:rsidR="00A05119" w:rsidRPr="004A03CF" w:rsidRDefault="00E910AC" w:rsidP="004A03CF">
      <w:pPr>
        <w:jc w:val="both"/>
        <w:rPr>
          <w:rFonts w:ascii="Arial" w:hAnsi="Arial" w:cs="Arial"/>
        </w:rPr>
      </w:pPr>
      <w:r w:rsidRPr="004A03CF">
        <w:rPr>
          <w:rFonts w:ascii="Arial" w:hAnsi="Arial" w:cs="Arial"/>
        </w:rPr>
        <w:t>Data from o</w:t>
      </w:r>
      <w:r w:rsidR="00A34600" w:rsidRPr="004A03CF">
        <w:rPr>
          <w:rFonts w:ascii="Arial" w:hAnsi="Arial" w:cs="Arial"/>
        </w:rPr>
        <w:t xml:space="preserve">nline job </w:t>
      </w:r>
      <w:r w:rsidRPr="004A03CF">
        <w:rPr>
          <w:rFonts w:ascii="Arial" w:hAnsi="Arial" w:cs="Arial"/>
        </w:rPr>
        <w:t>portals</w:t>
      </w:r>
      <w:r w:rsidR="00DF4F16" w:rsidRPr="004A03CF">
        <w:rPr>
          <w:rFonts w:ascii="Arial" w:hAnsi="Arial" w:cs="Arial"/>
        </w:rPr>
        <w:t xml:space="preserve"> </w:t>
      </w:r>
      <w:r w:rsidRPr="004A03CF">
        <w:rPr>
          <w:rFonts w:ascii="Arial" w:hAnsi="Arial" w:cs="Arial"/>
        </w:rPr>
        <w:t>can potentially</w:t>
      </w:r>
      <w:r w:rsidR="00A34600" w:rsidRPr="004A03CF">
        <w:rPr>
          <w:rFonts w:ascii="Arial" w:hAnsi="Arial" w:cs="Arial"/>
        </w:rPr>
        <w:t xml:space="preserve"> supplement survey dat</w:t>
      </w:r>
      <w:r w:rsidR="002B740A" w:rsidRPr="004A03CF">
        <w:rPr>
          <w:rFonts w:ascii="Arial" w:hAnsi="Arial" w:cs="Arial"/>
        </w:rPr>
        <w:t>a. O</w:t>
      </w:r>
      <w:r w:rsidR="001638AE" w:rsidRPr="004A03CF">
        <w:rPr>
          <w:rFonts w:ascii="Arial" w:hAnsi="Arial" w:cs="Arial"/>
        </w:rPr>
        <w:t xml:space="preserve">nline job portal data are available in </w:t>
      </w:r>
      <w:r w:rsidRPr="004A03CF">
        <w:rPr>
          <w:rFonts w:ascii="Arial" w:hAnsi="Arial" w:cs="Arial"/>
        </w:rPr>
        <w:t>real time</w:t>
      </w:r>
      <w:r w:rsidR="001638AE" w:rsidRPr="004A03CF">
        <w:rPr>
          <w:rFonts w:ascii="Arial" w:hAnsi="Arial" w:cs="Arial"/>
        </w:rPr>
        <w:t xml:space="preserve"> and </w:t>
      </w:r>
      <w:r w:rsidR="002B740A" w:rsidRPr="004A03CF">
        <w:rPr>
          <w:rFonts w:ascii="Arial" w:hAnsi="Arial" w:cs="Arial"/>
        </w:rPr>
        <w:t>include</w:t>
      </w:r>
      <w:r w:rsidRPr="004A03CF">
        <w:rPr>
          <w:rFonts w:ascii="Arial" w:hAnsi="Arial" w:cs="Arial"/>
        </w:rPr>
        <w:t xml:space="preserve"> granular information </w:t>
      </w:r>
      <w:r w:rsidR="001638AE" w:rsidRPr="004A03CF">
        <w:rPr>
          <w:rFonts w:ascii="Arial" w:hAnsi="Arial" w:cs="Arial"/>
        </w:rPr>
        <w:t>that</w:t>
      </w:r>
      <w:r w:rsidR="002B740A" w:rsidRPr="004A03CF">
        <w:rPr>
          <w:rFonts w:ascii="Arial" w:hAnsi="Arial" w:cs="Arial"/>
        </w:rPr>
        <w:t xml:space="preserve"> </w:t>
      </w:r>
      <w:r w:rsidR="000D05D5" w:rsidRPr="004A03CF">
        <w:rPr>
          <w:rFonts w:ascii="Arial" w:hAnsi="Arial" w:cs="Arial"/>
        </w:rPr>
        <w:t>is</w:t>
      </w:r>
      <w:r w:rsidR="002B740A" w:rsidRPr="004A03CF">
        <w:rPr>
          <w:rFonts w:ascii="Arial" w:hAnsi="Arial" w:cs="Arial"/>
        </w:rPr>
        <w:t xml:space="preserve"> not collected </w:t>
      </w:r>
      <w:r w:rsidR="003A49CC" w:rsidRPr="004A03CF">
        <w:rPr>
          <w:rFonts w:ascii="Arial" w:hAnsi="Arial" w:cs="Arial"/>
        </w:rPr>
        <w:t>in</w:t>
      </w:r>
      <w:r w:rsidR="002B740A" w:rsidRPr="004A03CF">
        <w:rPr>
          <w:rFonts w:ascii="Arial" w:hAnsi="Arial" w:cs="Arial"/>
        </w:rPr>
        <w:t xml:space="preserve"> t</w:t>
      </w:r>
      <w:r w:rsidR="003A49CC" w:rsidRPr="004A03CF">
        <w:rPr>
          <w:rFonts w:ascii="Arial" w:hAnsi="Arial" w:cs="Arial"/>
        </w:rPr>
        <w:t>raditional data sources</w:t>
      </w:r>
      <w:r w:rsidR="002B740A" w:rsidRPr="004A03CF">
        <w:rPr>
          <w:rFonts w:ascii="Arial" w:hAnsi="Arial" w:cs="Arial"/>
        </w:rPr>
        <w:t xml:space="preserve">. The data also provide the information about both </w:t>
      </w:r>
      <w:r w:rsidR="004B3A0F">
        <w:rPr>
          <w:rFonts w:ascii="Arial" w:hAnsi="Arial" w:cs="Arial"/>
        </w:rPr>
        <w:t>employer’s requirement (</w:t>
      </w:r>
      <w:r w:rsidR="002B740A" w:rsidRPr="004A03CF">
        <w:rPr>
          <w:rFonts w:ascii="Arial" w:hAnsi="Arial" w:cs="Arial"/>
        </w:rPr>
        <w:t>job</w:t>
      </w:r>
      <w:r w:rsidR="004B3A0F">
        <w:rPr>
          <w:rFonts w:ascii="Arial" w:hAnsi="Arial" w:cs="Arial"/>
        </w:rPr>
        <w:t xml:space="preserve"> description</w:t>
      </w:r>
      <w:r w:rsidR="000D05D5" w:rsidRPr="004A03CF">
        <w:rPr>
          <w:rFonts w:ascii="Arial" w:hAnsi="Arial" w:cs="Arial"/>
        </w:rPr>
        <w:t>s</w:t>
      </w:r>
      <w:r w:rsidR="004B3A0F">
        <w:rPr>
          <w:rFonts w:ascii="Arial" w:hAnsi="Arial" w:cs="Arial"/>
        </w:rPr>
        <w:t>)</w:t>
      </w:r>
      <w:r w:rsidR="0056656B" w:rsidRPr="004A03CF">
        <w:rPr>
          <w:rFonts w:ascii="Arial" w:hAnsi="Arial" w:cs="Arial"/>
        </w:rPr>
        <w:t xml:space="preserve"> and </w:t>
      </w:r>
      <w:r w:rsidR="004B3A0F">
        <w:rPr>
          <w:rFonts w:ascii="Arial" w:hAnsi="Arial" w:cs="Arial"/>
        </w:rPr>
        <w:t xml:space="preserve">job </w:t>
      </w:r>
      <w:r w:rsidR="0056656B" w:rsidRPr="004A03CF">
        <w:rPr>
          <w:rFonts w:ascii="Arial" w:hAnsi="Arial" w:cs="Arial"/>
        </w:rPr>
        <w:t>seekers</w:t>
      </w:r>
      <w:r w:rsidR="002B740A" w:rsidRPr="004A03CF">
        <w:rPr>
          <w:rFonts w:ascii="Arial" w:hAnsi="Arial" w:cs="Arial"/>
        </w:rPr>
        <w:t xml:space="preserve">, which </w:t>
      </w:r>
      <w:r w:rsidR="0056656B" w:rsidRPr="004A03CF">
        <w:rPr>
          <w:rFonts w:ascii="Arial" w:hAnsi="Arial" w:cs="Arial"/>
        </w:rPr>
        <w:t xml:space="preserve">enables coherent analysis of both the demand </w:t>
      </w:r>
      <w:r w:rsidR="002B740A" w:rsidRPr="004A03CF">
        <w:rPr>
          <w:rFonts w:ascii="Arial" w:hAnsi="Arial" w:cs="Arial"/>
        </w:rPr>
        <w:t>and supply</w:t>
      </w:r>
      <w:r w:rsidR="0056656B" w:rsidRPr="004A03CF">
        <w:rPr>
          <w:rFonts w:ascii="Arial" w:hAnsi="Arial" w:cs="Arial"/>
        </w:rPr>
        <w:t xml:space="preserve"> s</w:t>
      </w:r>
      <w:r w:rsidR="002B740A" w:rsidRPr="004A03CF">
        <w:rPr>
          <w:rFonts w:ascii="Arial" w:hAnsi="Arial" w:cs="Arial"/>
        </w:rPr>
        <w:t>ide</w:t>
      </w:r>
      <w:r w:rsidR="0056656B" w:rsidRPr="004A03CF">
        <w:rPr>
          <w:rFonts w:ascii="Arial" w:hAnsi="Arial" w:cs="Arial"/>
        </w:rPr>
        <w:t>s. Furthermore, the data capture a</w:t>
      </w:r>
      <w:r w:rsidR="002B740A" w:rsidRPr="004A03CF">
        <w:rPr>
          <w:rFonts w:ascii="Arial" w:hAnsi="Arial" w:cs="Arial"/>
        </w:rPr>
        <w:t>ctual search behavior</w:t>
      </w:r>
      <w:r w:rsidR="0056656B" w:rsidRPr="004A03CF">
        <w:rPr>
          <w:rFonts w:ascii="Arial" w:hAnsi="Arial" w:cs="Arial"/>
        </w:rPr>
        <w:t xml:space="preserve"> of employers and job seekers, such as application, viewing, and screening. A growing body of research has demonstrated the potential of online </w:t>
      </w:r>
      <w:r w:rsidR="009B6693" w:rsidRPr="004A03CF">
        <w:rPr>
          <w:rFonts w:ascii="Arial" w:hAnsi="Arial" w:cs="Arial"/>
        </w:rPr>
        <w:t xml:space="preserve">job </w:t>
      </w:r>
      <w:r w:rsidR="0056656B" w:rsidRPr="004A03CF">
        <w:rPr>
          <w:rFonts w:ascii="Arial" w:hAnsi="Arial" w:cs="Arial"/>
        </w:rPr>
        <w:t>data (</w:t>
      </w:r>
      <w:proofErr w:type="spellStart"/>
      <w:r w:rsidR="004C374D" w:rsidRPr="004A03CF">
        <w:rPr>
          <w:rFonts w:ascii="Arial" w:hAnsi="Arial" w:cs="Arial"/>
        </w:rPr>
        <w:t>Kureková</w:t>
      </w:r>
      <w:proofErr w:type="spellEnd"/>
      <w:r w:rsidR="004C374D" w:rsidRPr="004A03CF">
        <w:rPr>
          <w:rFonts w:ascii="Arial" w:hAnsi="Arial" w:cs="Arial"/>
        </w:rPr>
        <w:t xml:space="preserve"> et al.</w:t>
      </w:r>
      <w:r w:rsidR="00557A8C" w:rsidRPr="004A03CF">
        <w:rPr>
          <w:rFonts w:ascii="Arial" w:hAnsi="Arial" w:cs="Arial"/>
        </w:rPr>
        <w:t>,</w:t>
      </w:r>
      <w:r w:rsidR="004C374D" w:rsidRPr="004A03CF">
        <w:rPr>
          <w:rFonts w:ascii="Arial" w:hAnsi="Arial" w:cs="Arial"/>
        </w:rPr>
        <w:t xml:space="preserve"> 2015; </w:t>
      </w:r>
      <w:proofErr w:type="spellStart"/>
      <w:r w:rsidR="000412C6" w:rsidRPr="004A03CF">
        <w:rPr>
          <w:rFonts w:ascii="Arial" w:eastAsia="Times New Roman" w:hAnsi="Arial" w:cs="Arial"/>
          <w:szCs w:val="24"/>
        </w:rPr>
        <w:t>Faberman</w:t>
      </w:r>
      <w:proofErr w:type="spellEnd"/>
      <w:r w:rsidR="000412C6" w:rsidRPr="004A03CF">
        <w:rPr>
          <w:rFonts w:ascii="Arial" w:eastAsia="Times New Roman" w:hAnsi="Arial" w:cs="Arial"/>
          <w:szCs w:val="24"/>
        </w:rPr>
        <w:t xml:space="preserve"> </w:t>
      </w:r>
      <w:r w:rsidR="005C00A1" w:rsidRPr="004A03CF">
        <w:rPr>
          <w:rFonts w:ascii="Arial" w:eastAsia="Times New Roman" w:hAnsi="Arial" w:cs="Arial"/>
          <w:szCs w:val="24"/>
        </w:rPr>
        <w:t>and</w:t>
      </w:r>
      <w:r w:rsidR="000412C6" w:rsidRPr="004A03CF">
        <w:rPr>
          <w:rFonts w:ascii="Arial" w:eastAsia="Times New Roman" w:hAnsi="Arial" w:cs="Arial"/>
          <w:szCs w:val="24"/>
        </w:rPr>
        <w:t xml:space="preserve"> </w:t>
      </w:r>
      <w:proofErr w:type="spellStart"/>
      <w:r w:rsidR="000412C6" w:rsidRPr="004A03CF">
        <w:rPr>
          <w:rFonts w:ascii="Arial" w:eastAsia="Times New Roman" w:hAnsi="Arial" w:cs="Arial"/>
          <w:szCs w:val="24"/>
        </w:rPr>
        <w:t>Kudlyak</w:t>
      </w:r>
      <w:proofErr w:type="spellEnd"/>
      <w:r w:rsidR="00557A8C" w:rsidRPr="004A03CF">
        <w:rPr>
          <w:rFonts w:ascii="Arial" w:eastAsia="Times New Roman" w:hAnsi="Arial" w:cs="Arial"/>
          <w:szCs w:val="24"/>
        </w:rPr>
        <w:t>,</w:t>
      </w:r>
      <w:r w:rsidR="000412C6" w:rsidRPr="004A03CF">
        <w:rPr>
          <w:rFonts w:ascii="Arial" w:eastAsia="Times New Roman" w:hAnsi="Arial" w:cs="Arial"/>
          <w:szCs w:val="24"/>
        </w:rPr>
        <w:t xml:space="preserve"> 2016</w:t>
      </w:r>
      <w:r w:rsidR="000412C6" w:rsidRPr="004A03CF">
        <w:rPr>
          <w:rFonts w:ascii="Arial" w:hAnsi="Arial" w:cs="Arial"/>
        </w:rPr>
        <w:t>;</w:t>
      </w:r>
      <w:r w:rsidR="008C03D5" w:rsidRPr="004A03CF">
        <w:rPr>
          <w:rFonts w:ascii="Arial" w:hAnsi="Arial" w:cs="Arial"/>
        </w:rPr>
        <w:t xml:space="preserve"> </w:t>
      </w:r>
      <w:proofErr w:type="spellStart"/>
      <w:r w:rsidR="008C03D5" w:rsidRPr="004A03CF">
        <w:rPr>
          <w:rFonts w:ascii="Arial" w:eastAsia="Times New Roman" w:hAnsi="Arial" w:cs="Arial"/>
          <w:szCs w:val="24"/>
        </w:rPr>
        <w:t>Hershbein</w:t>
      </w:r>
      <w:proofErr w:type="spellEnd"/>
      <w:r w:rsidR="008C03D5" w:rsidRPr="004A03CF">
        <w:rPr>
          <w:rFonts w:ascii="Arial" w:eastAsia="Times New Roman" w:hAnsi="Arial" w:cs="Arial"/>
          <w:szCs w:val="24"/>
        </w:rPr>
        <w:t xml:space="preserve"> and Macaluso</w:t>
      </w:r>
      <w:r w:rsidR="00557A8C" w:rsidRPr="004A03CF">
        <w:rPr>
          <w:rFonts w:ascii="Arial" w:eastAsia="Times New Roman" w:hAnsi="Arial" w:cs="Arial"/>
          <w:szCs w:val="24"/>
        </w:rPr>
        <w:t>,</w:t>
      </w:r>
      <w:r w:rsidR="008C03D5" w:rsidRPr="004A03CF">
        <w:rPr>
          <w:rFonts w:ascii="Arial" w:eastAsia="Times New Roman" w:hAnsi="Arial" w:cs="Arial"/>
          <w:szCs w:val="24"/>
        </w:rPr>
        <w:t xml:space="preserve"> 2018</w:t>
      </w:r>
      <w:r w:rsidR="00FD06C5" w:rsidRPr="004A03CF">
        <w:rPr>
          <w:rFonts w:ascii="Arial" w:eastAsia="Times New Roman" w:hAnsi="Arial" w:cs="Arial"/>
          <w:szCs w:val="24"/>
        </w:rPr>
        <w:t>; Matsuda et al.</w:t>
      </w:r>
      <w:r w:rsidR="00557A8C" w:rsidRPr="004A03CF">
        <w:rPr>
          <w:rFonts w:ascii="Arial" w:eastAsia="Times New Roman" w:hAnsi="Arial" w:cs="Arial"/>
          <w:szCs w:val="24"/>
        </w:rPr>
        <w:t>,</w:t>
      </w:r>
      <w:r w:rsidR="00FD06C5" w:rsidRPr="004A03CF">
        <w:rPr>
          <w:rFonts w:ascii="Arial" w:eastAsia="Times New Roman" w:hAnsi="Arial" w:cs="Arial"/>
          <w:szCs w:val="24"/>
        </w:rPr>
        <w:t xml:space="preserve"> 2019</w:t>
      </w:r>
      <w:r w:rsidR="008C03D5" w:rsidRPr="004A03CF">
        <w:rPr>
          <w:rFonts w:ascii="Arial" w:eastAsia="Times New Roman" w:hAnsi="Arial" w:cs="Arial"/>
          <w:szCs w:val="24"/>
        </w:rPr>
        <w:t>)</w:t>
      </w:r>
      <w:r w:rsidR="009225FC" w:rsidRPr="004A03CF">
        <w:rPr>
          <w:rFonts w:ascii="Arial" w:eastAsia="Times New Roman" w:hAnsi="Arial" w:cs="Arial"/>
          <w:szCs w:val="24"/>
        </w:rPr>
        <w:t>.</w:t>
      </w:r>
    </w:p>
    <w:p w14:paraId="3BB65DC9" w14:textId="77777777" w:rsidR="00B8484C" w:rsidRPr="004A03CF" w:rsidRDefault="00B8484C" w:rsidP="004A03CF">
      <w:pPr>
        <w:jc w:val="both"/>
        <w:rPr>
          <w:rFonts w:ascii="Arial" w:hAnsi="Arial" w:cs="Arial"/>
        </w:rPr>
      </w:pPr>
    </w:p>
    <w:p w14:paraId="0EF94A66" w14:textId="07B4CFBA" w:rsidR="00C14DCA" w:rsidRPr="004A03CF" w:rsidRDefault="00B8484C" w:rsidP="004A03CF">
      <w:pPr>
        <w:jc w:val="both"/>
        <w:rPr>
          <w:rFonts w:ascii="Arial" w:hAnsi="Arial" w:cs="Arial"/>
        </w:rPr>
      </w:pPr>
      <w:r w:rsidRPr="004A03CF">
        <w:rPr>
          <w:rFonts w:ascii="Arial" w:hAnsi="Arial" w:cs="Arial"/>
        </w:rPr>
        <w:t>T</w:t>
      </w:r>
      <w:r w:rsidR="00093184" w:rsidRPr="004A03CF">
        <w:rPr>
          <w:rFonts w:ascii="Arial" w:hAnsi="Arial" w:cs="Arial"/>
        </w:rPr>
        <w:t>his paper</w:t>
      </w:r>
      <w:r w:rsidRPr="004A03CF">
        <w:rPr>
          <w:rFonts w:ascii="Arial" w:hAnsi="Arial" w:cs="Arial"/>
        </w:rPr>
        <w:t xml:space="preserve"> explore</w:t>
      </w:r>
      <w:r w:rsidR="002E19BB" w:rsidRPr="004A03CF">
        <w:rPr>
          <w:rFonts w:ascii="Arial" w:hAnsi="Arial" w:cs="Arial"/>
        </w:rPr>
        <w:t>s</w:t>
      </w:r>
      <w:r w:rsidRPr="004A03CF">
        <w:rPr>
          <w:rFonts w:ascii="Arial" w:hAnsi="Arial" w:cs="Arial"/>
        </w:rPr>
        <w:t xml:space="preserve"> the potential of online job data in </w:t>
      </w:r>
      <w:r w:rsidR="00F85454" w:rsidRPr="004A03CF">
        <w:rPr>
          <w:rFonts w:ascii="Arial" w:hAnsi="Arial" w:cs="Arial"/>
        </w:rPr>
        <w:t>the</w:t>
      </w:r>
      <w:r w:rsidRPr="004A03CF">
        <w:rPr>
          <w:rFonts w:ascii="Arial" w:hAnsi="Arial" w:cs="Arial"/>
        </w:rPr>
        <w:t xml:space="preserve"> context of Ba</w:t>
      </w:r>
      <w:r w:rsidR="002E19BB" w:rsidRPr="004A03CF">
        <w:rPr>
          <w:rFonts w:ascii="Arial" w:hAnsi="Arial" w:cs="Arial"/>
        </w:rPr>
        <w:t>nglades</w:t>
      </w:r>
      <w:r w:rsidR="00EC46EF" w:rsidRPr="004A03CF">
        <w:rPr>
          <w:rFonts w:ascii="Arial" w:hAnsi="Arial" w:cs="Arial"/>
        </w:rPr>
        <w:t>h</w:t>
      </w:r>
      <w:r w:rsidR="000D05D5" w:rsidRPr="004A03CF">
        <w:rPr>
          <w:rFonts w:ascii="Arial" w:hAnsi="Arial" w:cs="Arial"/>
        </w:rPr>
        <w:t>,</w:t>
      </w:r>
      <w:r w:rsidR="00EC46EF" w:rsidRPr="004A03CF">
        <w:rPr>
          <w:rFonts w:ascii="Arial" w:hAnsi="Arial" w:cs="Arial"/>
        </w:rPr>
        <w:t xml:space="preserve"> by demonstrating</w:t>
      </w:r>
      <w:r w:rsidR="00093184" w:rsidRPr="004A03CF">
        <w:rPr>
          <w:rFonts w:ascii="Arial" w:hAnsi="Arial" w:cs="Arial"/>
        </w:rPr>
        <w:t xml:space="preserve"> labor market analysis </w:t>
      </w:r>
      <w:r w:rsidR="00EC46EF" w:rsidRPr="004A03CF">
        <w:rPr>
          <w:rFonts w:ascii="Arial" w:hAnsi="Arial" w:cs="Arial"/>
        </w:rPr>
        <w:t>based on</w:t>
      </w:r>
      <w:r w:rsidR="00093184" w:rsidRPr="004A03CF">
        <w:rPr>
          <w:rFonts w:ascii="Arial" w:hAnsi="Arial" w:cs="Arial"/>
        </w:rPr>
        <w:t xml:space="preserve"> </w:t>
      </w:r>
      <w:r w:rsidR="00C14DCA" w:rsidRPr="004A03CF">
        <w:rPr>
          <w:rFonts w:ascii="Arial" w:hAnsi="Arial" w:cs="Arial"/>
        </w:rPr>
        <w:t>data from a leading online job portal</w:t>
      </w:r>
      <w:r w:rsidR="002E19BB" w:rsidRPr="004A03CF">
        <w:rPr>
          <w:rFonts w:ascii="Arial" w:hAnsi="Arial" w:cs="Arial"/>
        </w:rPr>
        <w:t>,</w:t>
      </w:r>
      <w:r w:rsidR="00C14DCA" w:rsidRPr="004A03CF">
        <w:rPr>
          <w:rFonts w:ascii="Arial" w:hAnsi="Arial" w:cs="Arial"/>
        </w:rPr>
        <w:t xml:space="preserve"> </w:t>
      </w:r>
      <w:r w:rsidR="00C14DCA" w:rsidRPr="004A03CF">
        <w:rPr>
          <w:rFonts w:ascii="Arial" w:hAnsi="Arial" w:cs="Arial"/>
        </w:rPr>
        <w:lastRenderedPageBreak/>
        <w:t xml:space="preserve">Bdjobs.com. The portal was founded in 2000 and has a total of more than 2.5 million jobseekers and 25 thousand firms </w:t>
      </w:r>
      <w:r w:rsidR="00A45B7F" w:rsidRPr="004A03CF">
        <w:rPr>
          <w:rFonts w:ascii="Arial" w:hAnsi="Arial" w:cs="Arial"/>
        </w:rPr>
        <w:t xml:space="preserve">registered </w:t>
      </w:r>
      <w:r w:rsidR="00C14DCA" w:rsidRPr="004A03CF">
        <w:rPr>
          <w:rFonts w:ascii="Arial" w:hAnsi="Arial" w:cs="Arial"/>
        </w:rPr>
        <w:t xml:space="preserve">since </w:t>
      </w:r>
      <w:r w:rsidR="00A45B7F" w:rsidRPr="004A03CF">
        <w:rPr>
          <w:rFonts w:ascii="Arial" w:hAnsi="Arial" w:cs="Arial"/>
        </w:rPr>
        <w:t>then. We focus on analyzing ICT sector</w:t>
      </w:r>
      <w:r w:rsidR="00312223" w:rsidRPr="004A03CF">
        <w:rPr>
          <w:rFonts w:ascii="Arial" w:hAnsi="Arial" w:cs="Arial"/>
        </w:rPr>
        <w:t>, considering that t</w:t>
      </w:r>
      <w:r w:rsidR="005E1B3F" w:rsidRPr="004A03CF">
        <w:rPr>
          <w:rFonts w:ascii="Arial" w:hAnsi="Arial" w:cs="Arial"/>
        </w:rPr>
        <w:t xml:space="preserve">he nature of </w:t>
      </w:r>
      <w:r w:rsidR="00A45B7F" w:rsidRPr="004A03CF">
        <w:rPr>
          <w:rFonts w:ascii="Arial" w:hAnsi="Arial" w:cs="Arial"/>
        </w:rPr>
        <w:t>ICT</w:t>
      </w:r>
      <w:r w:rsidR="005E1B3F" w:rsidRPr="004A03CF">
        <w:rPr>
          <w:rFonts w:ascii="Arial" w:hAnsi="Arial" w:cs="Arial"/>
        </w:rPr>
        <w:t xml:space="preserve"> being rapidly advancing fits </w:t>
      </w:r>
      <w:r w:rsidR="00312223" w:rsidRPr="004A03CF">
        <w:rPr>
          <w:rFonts w:ascii="Arial" w:hAnsi="Arial" w:cs="Arial"/>
        </w:rPr>
        <w:t xml:space="preserve">our purpose </w:t>
      </w:r>
      <w:r w:rsidRPr="004A03CF">
        <w:rPr>
          <w:rFonts w:ascii="Arial" w:hAnsi="Arial" w:cs="Arial"/>
        </w:rPr>
        <w:t>of exploring how useful the real-time and granular features of online job data.</w:t>
      </w:r>
      <w:r w:rsidR="005E1B3F" w:rsidRPr="004A03CF">
        <w:rPr>
          <w:rFonts w:ascii="Arial" w:hAnsi="Arial" w:cs="Arial"/>
        </w:rPr>
        <w:t xml:space="preserve"> In addition, </w:t>
      </w:r>
      <w:r w:rsidR="00312223" w:rsidRPr="004A03CF">
        <w:rPr>
          <w:rFonts w:ascii="Arial" w:hAnsi="Arial" w:cs="Arial"/>
        </w:rPr>
        <w:t>IC</w:t>
      </w:r>
      <w:r w:rsidRPr="004A03CF">
        <w:rPr>
          <w:rFonts w:ascii="Arial" w:hAnsi="Arial" w:cs="Arial"/>
        </w:rPr>
        <w:t xml:space="preserve">T is </w:t>
      </w:r>
      <w:r w:rsidR="0054168F">
        <w:rPr>
          <w:rFonts w:ascii="Arial" w:hAnsi="Arial" w:cs="Arial"/>
        </w:rPr>
        <w:t xml:space="preserve">considered to </w:t>
      </w:r>
      <w:r w:rsidRPr="004A03CF">
        <w:rPr>
          <w:rFonts w:ascii="Arial" w:hAnsi="Arial" w:cs="Arial"/>
        </w:rPr>
        <w:t xml:space="preserve">play </w:t>
      </w:r>
      <w:r w:rsidR="0054168F">
        <w:rPr>
          <w:rFonts w:ascii="Arial" w:hAnsi="Arial" w:cs="Arial"/>
        </w:rPr>
        <w:t>a</w:t>
      </w:r>
      <w:r w:rsidRPr="004A03CF">
        <w:rPr>
          <w:rFonts w:ascii="Arial" w:hAnsi="Arial" w:cs="Arial"/>
        </w:rPr>
        <w:t xml:space="preserve"> key role in the national economic development policy</w:t>
      </w:r>
      <w:r w:rsidR="000D05D5" w:rsidRPr="004A03CF">
        <w:rPr>
          <w:rFonts w:ascii="Arial" w:hAnsi="Arial" w:cs="Arial"/>
        </w:rPr>
        <w:t xml:space="preserve"> </w:t>
      </w:r>
      <w:r w:rsidR="0054168F">
        <w:rPr>
          <w:rFonts w:ascii="Arial" w:hAnsi="Arial" w:cs="Arial"/>
        </w:rPr>
        <w:t>envisioned as Digital Bangladesh</w:t>
      </w:r>
      <w:r w:rsidR="000D05D5" w:rsidRPr="004A03CF">
        <w:rPr>
          <w:rFonts w:ascii="Arial" w:hAnsi="Arial" w:cs="Arial"/>
        </w:rPr>
        <w:t>.</w:t>
      </w:r>
      <w:r w:rsidRPr="004A03CF">
        <w:rPr>
          <w:rFonts w:ascii="Arial" w:hAnsi="Arial" w:cs="Arial"/>
        </w:rPr>
        <w:t xml:space="preserve"> </w:t>
      </w:r>
      <w:r w:rsidR="00A45B7F" w:rsidRPr="004A03CF">
        <w:rPr>
          <w:rFonts w:ascii="Arial" w:hAnsi="Arial" w:cs="Arial"/>
        </w:rPr>
        <w:t>The data we use include all ICT job ads and all applicants for these ads during 2016 to 2019.</w:t>
      </w:r>
      <w:r w:rsidR="002E19BB" w:rsidRPr="004A03CF">
        <w:rPr>
          <w:rFonts w:ascii="Arial" w:hAnsi="Arial" w:cs="Arial"/>
        </w:rPr>
        <w:t xml:space="preserve"> We examine how representative the data </w:t>
      </w:r>
      <w:r w:rsidR="000D05D5" w:rsidRPr="004A03CF">
        <w:rPr>
          <w:rFonts w:ascii="Arial" w:hAnsi="Arial" w:cs="Arial"/>
        </w:rPr>
        <w:t>are</w:t>
      </w:r>
      <w:r w:rsidR="002E19BB" w:rsidRPr="004A03CF">
        <w:rPr>
          <w:rFonts w:ascii="Arial" w:hAnsi="Arial" w:cs="Arial"/>
        </w:rPr>
        <w:t xml:space="preserve"> of the</w:t>
      </w:r>
      <w:r w:rsidR="000D05D5" w:rsidRPr="004A03CF">
        <w:rPr>
          <w:rFonts w:ascii="Arial" w:hAnsi="Arial" w:cs="Arial"/>
        </w:rPr>
        <w:t xml:space="preserve"> whole</w:t>
      </w:r>
      <w:r w:rsidR="002E19BB" w:rsidRPr="004A03CF">
        <w:rPr>
          <w:rFonts w:ascii="Arial" w:hAnsi="Arial" w:cs="Arial"/>
        </w:rPr>
        <w:t xml:space="preserve"> ICT labor market and present new labor market statistics, particularly demands for ICT skills.</w:t>
      </w:r>
    </w:p>
    <w:p w14:paraId="59248799" w14:textId="6972E96C" w:rsidR="00EC46EF" w:rsidRPr="004A03CF" w:rsidRDefault="00EC46EF" w:rsidP="004A03CF">
      <w:pPr>
        <w:jc w:val="both"/>
        <w:rPr>
          <w:rFonts w:ascii="Arial" w:hAnsi="Arial" w:cs="Arial"/>
        </w:rPr>
      </w:pPr>
    </w:p>
    <w:p w14:paraId="7871C333" w14:textId="703B2F0A" w:rsidR="00EC46EF" w:rsidRPr="004A03CF" w:rsidRDefault="00EC46EF" w:rsidP="004A03CF">
      <w:pPr>
        <w:jc w:val="both"/>
        <w:rPr>
          <w:rFonts w:ascii="Arial" w:hAnsi="Arial" w:cs="Arial"/>
        </w:rPr>
      </w:pPr>
      <w:r w:rsidRPr="004A03CF">
        <w:rPr>
          <w:rFonts w:ascii="Arial" w:hAnsi="Arial" w:cs="Arial"/>
        </w:rPr>
        <w:t xml:space="preserve">It is worth mentioning that </w:t>
      </w:r>
      <w:r w:rsidR="00D17EBD" w:rsidRPr="004A03CF">
        <w:rPr>
          <w:rFonts w:ascii="Arial" w:hAnsi="Arial" w:cs="Arial"/>
        </w:rPr>
        <w:t xml:space="preserve">government </w:t>
      </w:r>
      <w:r w:rsidRPr="004A03CF">
        <w:rPr>
          <w:rFonts w:ascii="Arial" w:hAnsi="Arial" w:cs="Arial"/>
        </w:rPr>
        <w:t>resources</w:t>
      </w:r>
      <w:r w:rsidR="00D17EBD" w:rsidRPr="004A03CF">
        <w:rPr>
          <w:rFonts w:ascii="Arial" w:hAnsi="Arial" w:cs="Arial"/>
        </w:rPr>
        <w:t xml:space="preserve"> to collect official data in Bangladesh</w:t>
      </w:r>
      <w:r w:rsidR="006919B6" w:rsidRPr="004A03CF">
        <w:rPr>
          <w:rFonts w:ascii="Arial" w:hAnsi="Arial" w:cs="Arial"/>
        </w:rPr>
        <w:t xml:space="preserve"> and other developing countries</w:t>
      </w:r>
      <w:r w:rsidR="00D17EBD" w:rsidRPr="004A03CF">
        <w:rPr>
          <w:rFonts w:ascii="Arial" w:hAnsi="Arial" w:cs="Arial"/>
        </w:rPr>
        <w:t xml:space="preserve"> are </w:t>
      </w:r>
      <w:r w:rsidR="006919B6" w:rsidRPr="004A03CF">
        <w:rPr>
          <w:rFonts w:ascii="Arial" w:hAnsi="Arial" w:cs="Arial"/>
        </w:rPr>
        <w:t xml:space="preserve">far less sufficient than in </w:t>
      </w:r>
      <w:r w:rsidR="00A6323C" w:rsidRPr="004A03CF">
        <w:rPr>
          <w:rFonts w:ascii="Arial" w:hAnsi="Arial" w:cs="Arial"/>
        </w:rPr>
        <w:t>develope</w:t>
      </w:r>
      <w:r w:rsidR="006919B6" w:rsidRPr="004A03CF">
        <w:rPr>
          <w:rFonts w:ascii="Arial" w:hAnsi="Arial" w:cs="Arial"/>
        </w:rPr>
        <w:t>d countries</w:t>
      </w:r>
      <w:r w:rsidRPr="004A03CF">
        <w:rPr>
          <w:rFonts w:ascii="Arial" w:hAnsi="Arial" w:cs="Arial"/>
        </w:rPr>
        <w:t xml:space="preserve">. Thus, low-cost </w:t>
      </w:r>
      <w:r w:rsidR="006919B6" w:rsidRPr="004A03CF">
        <w:rPr>
          <w:rFonts w:ascii="Arial" w:hAnsi="Arial" w:cs="Arial"/>
        </w:rPr>
        <w:t>online job data</w:t>
      </w:r>
      <w:r w:rsidRPr="004A03CF">
        <w:rPr>
          <w:rFonts w:ascii="Arial" w:hAnsi="Arial" w:cs="Arial"/>
        </w:rPr>
        <w:t xml:space="preserve"> </w:t>
      </w:r>
      <w:r w:rsidR="006919B6" w:rsidRPr="004A03CF">
        <w:rPr>
          <w:rFonts w:ascii="Arial" w:hAnsi="Arial" w:cs="Arial"/>
        </w:rPr>
        <w:t xml:space="preserve">can play a transformative role in Bangladesh. </w:t>
      </w:r>
      <w:r w:rsidR="00A6323C" w:rsidRPr="004A03CF">
        <w:rPr>
          <w:rFonts w:ascii="Arial" w:hAnsi="Arial" w:cs="Arial"/>
        </w:rPr>
        <w:t xml:space="preserve">While </w:t>
      </w:r>
      <w:r w:rsidR="006919B6" w:rsidRPr="004A03CF">
        <w:rPr>
          <w:rFonts w:ascii="Arial" w:hAnsi="Arial" w:cs="Arial"/>
        </w:rPr>
        <w:t xml:space="preserve">research and </w:t>
      </w:r>
      <w:r w:rsidR="00A6323C" w:rsidRPr="004A03CF">
        <w:rPr>
          <w:rFonts w:ascii="Arial" w:hAnsi="Arial" w:cs="Arial"/>
        </w:rPr>
        <w:t xml:space="preserve">real-world </w:t>
      </w:r>
      <w:r w:rsidR="006919B6" w:rsidRPr="004A03CF">
        <w:rPr>
          <w:rFonts w:ascii="Arial" w:hAnsi="Arial" w:cs="Arial"/>
        </w:rPr>
        <w:t>practices</w:t>
      </w:r>
      <w:r w:rsidR="000D05D5" w:rsidRPr="004A03CF">
        <w:rPr>
          <w:rFonts w:ascii="Arial" w:hAnsi="Arial" w:cs="Arial"/>
        </w:rPr>
        <w:t xml:space="preserve"> that </w:t>
      </w:r>
      <w:r w:rsidR="00A6323C" w:rsidRPr="004A03CF">
        <w:rPr>
          <w:rFonts w:ascii="Arial" w:hAnsi="Arial" w:cs="Arial"/>
        </w:rPr>
        <w:t xml:space="preserve">build on </w:t>
      </w:r>
      <w:r w:rsidRPr="004A03CF">
        <w:rPr>
          <w:rFonts w:ascii="Arial" w:hAnsi="Arial" w:cs="Arial"/>
        </w:rPr>
        <w:t xml:space="preserve">online job </w:t>
      </w:r>
      <w:r w:rsidR="006919B6" w:rsidRPr="004A03CF">
        <w:rPr>
          <w:rFonts w:ascii="Arial" w:hAnsi="Arial" w:cs="Arial"/>
        </w:rPr>
        <w:t xml:space="preserve">data </w:t>
      </w:r>
      <w:r w:rsidR="00A6323C" w:rsidRPr="004A03CF">
        <w:rPr>
          <w:rFonts w:ascii="Arial" w:hAnsi="Arial" w:cs="Arial"/>
        </w:rPr>
        <w:t xml:space="preserve">are increasing, most of them are in developed countries and may not necessarily apply to </w:t>
      </w:r>
      <w:r w:rsidR="00AE72A4" w:rsidRPr="004A03CF">
        <w:rPr>
          <w:rFonts w:ascii="Arial" w:hAnsi="Arial" w:cs="Arial"/>
        </w:rPr>
        <w:t xml:space="preserve">the contexts of </w:t>
      </w:r>
      <w:r w:rsidRPr="004A03CF">
        <w:rPr>
          <w:rFonts w:ascii="Arial" w:hAnsi="Arial" w:cs="Arial"/>
        </w:rPr>
        <w:t>developing countrie</w:t>
      </w:r>
      <w:r w:rsidR="00A6323C" w:rsidRPr="004A03CF">
        <w:rPr>
          <w:rFonts w:ascii="Arial" w:hAnsi="Arial" w:cs="Arial"/>
        </w:rPr>
        <w:t xml:space="preserve">s. More research </w:t>
      </w:r>
      <w:r w:rsidR="00AE72A4" w:rsidRPr="004A03CF">
        <w:rPr>
          <w:rFonts w:ascii="Arial" w:hAnsi="Arial" w:cs="Arial"/>
        </w:rPr>
        <w:t>from</w:t>
      </w:r>
      <w:r w:rsidR="00A6323C" w:rsidRPr="004A03CF">
        <w:rPr>
          <w:rFonts w:ascii="Arial" w:hAnsi="Arial" w:cs="Arial"/>
        </w:rPr>
        <w:t xml:space="preserve"> developing countries </w:t>
      </w:r>
      <w:r w:rsidR="00AE72A4" w:rsidRPr="004A03CF">
        <w:rPr>
          <w:rFonts w:ascii="Arial" w:hAnsi="Arial" w:cs="Arial"/>
        </w:rPr>
        <w:t>is</w:t>
      </w:r>
      <w:r w:rsidR="00A6323C" w:rsidRPr="004A03CF">
        <w:rPr>
          <w:rFonts w:ascii="Arial" w:hAnsi="Arial" w:cs="Arial"/>
        </w:rPr>
        <w:t xml:space="preserve"> necessary.</w:t>
      </w:r>
    </w:p>
    <w:p w14:paraId="1E354D18" w14:textId="51C8ABF5" w:rsidR="00F85454" w:rsidRPr="004A03CF" w:rsidRDefault="00F85454" w:rsidP="004A03CF">
      <w:pPr>
        <w:jc w:val="both"/>
        <w:rPr>
          <w:rFonts w:ascii="Arial" w:hAnsi="Arial" w:cs="Arial"/>
        </w:rPr>
      </w:pPr>
    </w:p>
    <w:p w14:paraId="7D412D55" w14:textId="3FAFA218" w:rsidR="0060617F" w:rsidRPr="004A03CF" w:rsidRDefault="00AE72A4" w:rsidP="004A03CF">
      <w:pPr>
        <w:jc w:val="both"/>
        <w:rPr>
          <w:rFonts w:ascii="Arial" w:hAnsi="Arial" w:cs="Arial"/>
        </w:rPr>
      </w:pPr>
      <w:r w:rsidRPr="004A03CF">
        <w:rPr>
          <w:rFonts w:ascii="Arial" w:hAnsi="Arial" w:cs="Arial"/>
        </w:rPr>
        <w:t>This paper adds to a</w:t>
      </w:r>
      <w:r w:rsidR="002828FC" w:rsidRPr="004A03CF">
        <w:rPr>
          <w:rFonts w:ascii="Arial" w:hAnsi="Arial" w:cs="Arial"/>
        </w:rPr>
        <w:t xml:space="preserve"> </w:t>
      </w:r>
      <w:r w:rsidRPr="004A03CF">
        <w:rPr>
          <w:rFonts w:ascii="Arial" w:hAnsi="Arial" w:cs="Arial"/>
        </w:rPr>
        <w:t xml:space="preserve">growing strand of literature that </w:t>
      </w:r>
      <w:r w:rsidR="002828FC" w:rsidRPr="004A03CF">
        <w:rPr>
          <w:rFonts w:ascii="Arial" w:hAnsi="Arial" w:cs="Arial"/>
        </w:rPr>
        <w:t>use</w:t>
      </w:r>
      <w:r w:rsidRPr="004A03CF">
        <w:rPr>
          <w:rFonts w:ascii="Arial" w:hAnsi="Arial" w:cs="Arial"/>
        </w:rPr>
        <w:t>s</w:t>
      </w:r>
      <w:r w:rsidR="002828FC" w:rsidRPr="004A03CF">
        <w:rPr>
          <w:rFonts w:ascii="Arial" w:hAnsi="Arial" w:cs="Arial"/>
        </w:rPr>
        <w:t xml:space="preserve"> </w:t>
      </w:r>
      <w:r w:rsidR="0069696E" w:rsidRPr="004A03CF">
        <w:rPr>
          <w:rFonts w:ascii="Arial" w:hAnsi="Arial" w:cs="Arial"/>
        </w:rPr>
        <w:t>online job data.</w:t>
      </w:r>
      <w:r w:rsidR="00FD06C5" w:rsidRPr="004A03CF">
        <w:rPr>
          <w:rFonts w:ascii="Arial" w:hAnsi="Arial" w:cs="Arial"/>
        </w:rPr>
        <w:t xml:space="preserve"> Nomura et</w:t>
      </w:r>
      <w:r w:rsidR="005C00A1" w:rsidRPr="004A03CF">
        <w:rPr>
          <w:rFonts w:ascii="Arial" w:hAnsi="Arial" w:cs="Arial"/>
        </w:rPr>
        <w:t xml:space="preserve"> </w:t>
      </w:r>
      <w:r w:rsidR="00FD06C5" w:rsidRPr="004A03CF">
        <w:rPr>
          <w:rFonts w:ascii="Arial" w:hAnsi="Arial" w:cs="Arial"/>
        </w:rPr>
        <w:t>al</w:t>
      </w:r>
      <w:r w:rsidR="005C00A1" w:rsidRPr="004A03CF">
        <w:rPr>
          <w:rFonts w:ascii="Arial" w:hAnsi="Arial" w:cs="Arial"/>
        </w:rPr>
        <w:t>. (2017)</w:t>
      </w:r>
      <w:r w:rsidR="00FD06C5" w:rsidRPr="004A03CF">
        <w:rPr>
          <w:rFonts w:ascii="Arial" w:hAnsi="Arial" w:cs="Arial"/>
        </w:rPr>
        <w:t xml:space="preserve"> and Matsuda et</w:t>
      </w:r>
      <w:r w:rsidR="005C00A1" w:rsidRPr="004A03CF">
        <w:rPr>
          <w:rFonts w:ascii="Arial" w:hAnsi="Arial" w:cs="Arial"/>
        </w:rPr>
        <w:t xml:space="preserve"> </w:t>
      </w:r>
      <w:r w:rsidR="00FD06C5" w:rsidRPr="004A03CF">
        <w:rPr>
          <w:rFonts w:ascii="Arial" w:hAnsi="Arial" w:cs="Arial"/>
        </w:rPr>
        <w:t>al</w:t>
      </w:r>
      <w:r w:rsidR="005C00A1" w:rsidRPr="004A03CF">
        <w:rPr>
          <w:rFonts w:ascii="Arial" w:hAnsi="Arial" w:cs="Arial"/>
        </w:rPr>
        <w:t>. (2019)</w:t>
      </w:r>
      <w:r w:rsidR="00FD06C5" w:rsidRPr="004A03CF">
        <w:rPr>
          <w:rFonts w:ascii="Arial" w:hAnsi="Arial" w:cs="Arial"/>
        </w:rPr>
        <w:t xml:space="preserve"> use online job portal data from India and Pakistan, respectively</w:t>
      </w:r>
      <w:r w:rsidR="00A44DBF" w:rsidRPr="004A03CF">
        <w:rPr>
          <w:rFonts w:ascii="Arial" w:hAnsi="Arial" w:cs="Arial"/>
        </w:rPr>
        <w:t>, and examine how the data can be used in labor market policy.</w:t>
      </w:r>
      <w:r w:rsidR="00FD06C5" w:rsidRPr="004A03CF">
        <w:rPr>
          <w:rFonts w:ascii="Arial" w:hAnsi="Arial" w:cs="Arial"/>
        </w:rPr>
        <w:t xml:space="preserve"> </w:t>
      </w:r>
      <w:r w:rsidR="005C00A1" w:rsidRPr="004A03CF">
        <w:rPr>
          <w:rFonts w:ascii="Arial" w:hAnsi="Arial" w:cs="Arial"/>
        </w:rPr>
        <w:t xml:space="preserve">Kuhn and Shen (2013), </w:t>
      </w:r>
      <w:proofErr w:type="spellStart"/>
      <w:r w:rsidR="002828FC" w:rsidRPr="004A03CF">
        <w:rPr>
          <w:rFonts w:ascii="Arial" w:hAnsi="Arial" w:cs="Arial"/>
        </w:rPr>
        <w:t>Helleseter</w:t>
      </w:r>
      <w:proofErr w:type="spellEnd"/>
      <w:r w:rsidR="002828FC" w:rsidRPr="004A03CF">
        <w:rPr>
          <w:rFonts w:ascii="Arial" w:hAnsi="Arial" w:cs="Arial"/>
        </w:rPr>
        <w:t xml:space="preserve"> et al. (2018) and </w:t>
      </w:r>
      <w:r w:rsidR="008F057E" w:rsidRPr="004A03CF">
        <w:rPr>
          <w:rFonts w:ascii="Arial" w:hAnsi="Arial" w:cs="Arial"/>
        </w:rPr>
        <w:t>Kuhn</w:t>
      </w:r>
      <w:r w:rsidR="005C00A1" w:rsidRPr="004A03CF">
        <w:rPr>
          <w:rFonts w:ascii="Arial" w:hAnsi="Arial" w:cs="Arial"/>
        </w:rPr>
        <w:t xml:space="preserve"> et al. (2018)</w:t>
      </w:r>
      <w:r w:rsidR="008F057E" w:rsidRPr="004A03CF">
        <w:rPr>
          <w:rFonts w:ascii="Arial" w:hAnsi="Arial" w:cs="Arial"/>
        </w:rPr>
        <w:t xml:space="preserve"> examine gender discrimination in Chinese and Mexican online job markets. </w:t>
      </w:r>
      <w:r w:rsidR="00BA639C" w:rsidRPr="004A03CF">
        <w:rPr>
          <w:rFonts w:ascii="Arial" w:hAnsi="Arial" w:cs="Arial"/>
        </w:rPr>
        <w:t xml:space="preserve">Using online job ads data </w:t>
      </w:r>
      <w:r w:rsidR="002828FC" w:rsidRPr="004A03CF">
        <w:rPr>
          <w:rFonts w:ascii="Arial" w:hAnsi="Arial" w:cs="Arial"/>
        </w:rPr>
        <w:t>from</w:t>
      </w:r>
      <w:r w:rsidR="00BA639C" w:rsidRPr="004A03CF">
        <w:rPr>
          <w:rFonts w:ascii="Arial" w:hAnsi="Arial" w:cs="Arial"/>
        </w:rPr>
        <w:t xml:space="preserve"> the United States, Deming and Kahn </w:t>
      </w:r>
      <w:r w:rsidR="002828FC" w:rsidRPr="004A03CF">
        <w:rPr>
          <w:rFonts w:ascii="Arial" w:hAnsi="Arial" w:cs="Arial"/>
        </w:rPr>
        <w:t>(</w:t>
      </w:r>
      <w:r w:rsidR="00BA639C" w:rsidRPr="004A03CF">
        <w:rPr>
          <w:rFonts w:ascii="Arial" w:hAnsi="Arial" w:cs="Arial"/>
        </w:rPr>
        <w:t>2018</w:t>
      </w:r>
      <w:r w:rsidR="002828FC" w:rsidRPr="004A03CF">
        <w:rPr>
          <w:rFonts w:ascii="Arial" w:hAnsi="Arial" w:cs="Arial"/>
        </w:rPr>
        <w:t>)</w:t>
      </w:r>
      <w:r w:rsidR="00BA639C" w:rsidRPr="004A03CF">
        <w:rPr>
          <w:rFonts w:ascii="Arial" w:hAnsi="Arial" w:cs="Arial"/>
        </w:rPr>
        <w:t xml:space="preserve"> </w:t>
      </w:r>
      <w:r w:rsidR="00EC35C1" w:rsidRPr="004A03CF">
        <w:rPr>
          <w:rFonts w:ascii="Arial" w:hAnsi="Arial" w:cs="Arial"/>
        </w:rPr>
        <w:t>show</w:t>
      </w:r>
      <w:r w:rsidR="00BA639C" w:rsidRPr="004A03CF">
        <w:rPr>
          <w:rFonts w:ascii="Arial" w:hAnsi="Arial" w:cs="Arial"/>
        </w:rPr>
        <w:t xml:space="preserve"> that there exists substantial variation in skill demands even within narrowly defined occupations</w:t>
      </w:r>
      <w:r w:rsidR="00EC35C1" w:rsidRPr="004A03CF">
        <w:rPr>
          <w:rFonts w:ascii="Arial" w:hAnsi="Arial" w:cs="Arial"/>
        </w:rPr>
        <w:t xml:space="preserve">, and </w:t>
      </w:r>
      <w:proofErr w:type="spellStart"/>
      <w:r w:rsidR="00BA334C" w:rsidRPr="004A03CF">
        <w:rPr>
          <w:rFonts w:ascii="Arial" w:hAnsi="Arial" w:cs="Arial"/>
        </w:rPr>
        <w:t>Modestino</w:t>
      </w:r>
      <w:proofErr w:type="spellEnd"/>
      <w:r w:rsidR="00BA334C" w:rsidRPr="004A03CF">
        <w:rPr>
          <w:rFonts w:ascii="Arial" w:hAnsi="Arial" w:cs="Arial"/>
        </w:rPr>
        <w:t xml:space="preserve"> et</w:t>
      </w:r>
      <w:r w:rsidR="002828FC" w:rsidRPr="004A03CF">
        <w:rPr>
          <w:rFonts w:ascii="Arial" w:hAnsi="Arial" w:cs="Arial"/>
        </w:rPr>
        <w:t xml:space="preserve"> </w:t>
      </w:r>
      <w:r w:rsidR="00BA334C" w:rsidRPr="004A03CF">
        <w:rPr>
          <w:rFonts w:ascii="Arial" w:hAnsi="Arial" w:cs="Arial"/>
        </w:rPr>
        <w:t>al</w:t>
      </w:r>
      <w:r w:rsidR="002828FC" w:rsidRPr="004A03CF">
        <w:rPr>
          <w:rFonts w:ascii="Arial" w:hAnsi="Arial" w:cs="Arial"/>
        </w:rPr>
        <w:t xml:space="preserve">. (2016), </w:t>
      </w:r>
      <w:proofErr w:type="spellStart"/>
      <w:r w:rsidR="002828FC" w:rsidRPr="004A03CF">
        <w:rPr>
          <w:rFonts w:ascii="Arial" w:hAnsi="Arial" w:cs="Arial"/>
        </w:rPr>
        <w:t>Hershbein</w:t>
      </w:r>
      <w:proofErr w:type="spellEnd"/>
      <w:r w:rsidR="002828FC" w:rsidRPr="004A03CF">
        <w:rPr>
          <w:rFonts w:ascii="Arial" w:hAnsi="Arial" w:cs="Arial"/>
        </w:rPr>
        <w:t xml:space="preserve"> and Kahn (2018), and </w:t>
      </w:r>
      <w:r w:rsidR="00EC35C1" w:rsidRPr="004A03CF">
        <w:rPr>
          <w:rFonts w:ascii="Arial" w:hAnsi="Arial" w:cs="Arial"/>
        </w:rPr>
        <w:t>Burke</w:t>
      </w:r>
      <w:r w:rsidR="002828FC" w:rsidRPr="004A03CF">
        <w:rPr>
          <w:rFonts w:ascii="Arial" w:hAnsi="Arial" w:cs="Arial"/>
        </w:rPr>
        <w:t xml:space="preserve"> et al. (2019)</w:t>
      </w:r>
      <w:r w:rsidR="00EC35C1" w:rsidRPr="004A03CF">
        <w:rPr>
          <w:rFonts w:ascii="Arial" w:hAnsi="Arial" w:cs="Arial"/>
        </w:rPr>
        <w:t xml:space="preserve"> find </w:t>
      </w:r>
      <w:r w:rsidR="00BA334C" w:rsidRPr="004A03CF">
        <w:rPr>
          <w:rFonts w:ascii="Arial" w:hAnsi="Arial" w:cs="Arial"/>
        </w:rPr>
        <w:t xml:space="preserve">interesting patterns as to how </w:t>
      </w:r>
      <w:r w:rsidR="00EC35C1" w:rsidRPr="004A03CF">
        <w:rPr>
          <w:rFonts w:ascii="Arial" w:hAnsi="Arial" w:cs="Arial"/>
        </w:rPr>
        <w:t xml:space="preserve">skill requirements </w:t>
      </w:r>
      <w:r w:rsidR="00BA334C" w:rsidRPr="004A03CF">
        <w:rPr>
          <w:rFonts w:ascii="Arial" w:hAnsi="Arial" w:cs="Arial"/>
        </w:rPr>
        <w:t>change</w:t>
      </w:r>
      <w:r w:rsidR="00EC35C1" w:rsidRPr="004A03CF">
        <w:rPr>
          <w:rFonts w:ascii="Arial" w:hAnsi="Arial" w:cs="Arial"/>
        </w:rPr>
        <w:t xml:space="preserve"> with economic </w:t>
      </w:r>
      <w:r w:rsidR="00BA334C" w:rsidRPr="004A03CF">
        <w:rPr>
          <w:rFonts w:ascii="Arial" w:hAnsi="Arial" w:cs="Arial"/>
        </w:rPr>
        <w:t>conditions</w:t>
      </w:r>
      <w:r w:rsidR="008F057E" w:rsidRPr="004A03CF">
        <w:rPr>
          <w:rFonts w:ascii="Arial" w:hAnsi="Arial" w:cs="Arial"/>
        </w:rPr>
        <w:t>.</w:t>
      </w:r>
      <w:r w:rsidR="002828FC" w:rsidRPr="004A03CF">
        <w:rPr>
          <w:rFonts w:ascii="Arial" w:hAnsi="Arial" w:cs="Arial"/>
        </w:rPr>
        <w:t xml:space="preserve"> </w:t>
      </w:r>
    </w:p>
    <w:p w14:paraId="4FE5697A" w14:textId="43BCB8C4" w:rsidR="00D13A88" w:rsidRPr="004A03CF" w:rsidRDefault="00D13A88" w:rsidP="004A03CF">
      <w:pPr>
        <w:spacing w:after="160"/>
        <w:jc w:val="both"/>
        <w:rPr>
          <w:rFonts w:ascii="Arial" w:hAnsi="Arial" w:cs="Arial"/>
        </w:rPr>
      </w:pPr>
    </w:p>
    <w:p w14:paraId="28D3ACD1" w14:textId="484B369B" w:rsidR="000031AD" w:rsidRPr="00242A7E" w:rsidRDefault="0060617F" w:rsidP="004A03CF">
      <w:pPr>
        <w:pStyle w:val="Heading1"/>
        <w:jc w:val="both"/>
        <w:rPr>
          <w:rFonts w:ascii="Arial" w:hAnsi="Arial" w:cs="Arial"/>
          <w:b/>
          <w:bCs/>
        </w:rPr>
      </w:pPr>
      <w:r w:rsidRPr="00242A7E">
        <w:rPr>
          <w:rFonts w:ascii="Arial" w:hAnsi="Arial" w:cs="Arial"/>
          <w:b/>
          <w:bCs/>
        </w:rPr>
        <w:t>2. Context</w:t>
      </w:r>
    </w:p>
    <w:p w14:paraId="28A6132F" w14:textId="77777777" w:rsidR="00625434" w:rsidRPr="004A03CF" w:rsidRDefault="00D42D78" w:rsidP="004A03CF">
      <w:pPr>
        <w:jc w:val="both"/>
        <w:rPr>
          <w:rFonts w:ascii="Arial" w:hAnsi="Arial" w:cs="Arial"/>
        </w:rPr>
      </w:pPr>
      <w:r w:rsidRPr="004A03CF">
        <w:rPr>
          <w:rFonts w:ascii="Arial" w:hAnsi="Arial" w:cs="Arial"/>
        </w:rPr>
        <w:t xml:space="preserve">Bangladesh has achieved </w:t>
      </w:r>
      <w:r w:rsidR="0000789E" w:rsidRPr="004A03CF">
        <w:rPr>
          <w:rFonts w:ascii="Arial" w:hAnsi="Arial" w:cs="Arial"/>
        </w:rPr>
        <w:t>strong</w:t>
      </w:r>
      <w:r w:rsidRPr="004A03CF">
        <w:rPr>
          <w:rFonts w:ascii="Arial" w:hAnsi="Arial" w:cs="Arial"/>
        </w:rPr>
        <w:t xml:space="preserve"> economic growth over the past decades. Its annual gross domestic product (GDP) </w:t>
      </w:r>
      <w:r w:rsidR="004E3F66" w:rsidRPr="004A03CF">
        <w:rPr>
          <w:rFonts w:ascii="Arial" w:hAnsi="Arial" w:cs="Arial"/>
        </w:rPr>
        <w:t xml:space="preserve">growth </w:t>
      </w:r>
      <w:r w:rsidRPr="004A03CF">
        <w:rPr>
          <w:rFonts w:ascii="Arial" w:hAnsi="Arial" w:cs="Arial"/>
        </w:rPr>
        <w:t xml:space="preserve">rate has </w:t>
      </w:r>
      <w:r w:rsidR="007B1FEE" w:rsidRPr="004A03CF">
        <w:rPr>
          <w:rFonts w:ascii="Arial" w:hAnsi="Arial" w:cs="Arial"/>
        </w:rPr>
        <w:t>been above</w:t>
      </w:r>
      <w:r w:rsidR="004E3F66" w:rsidRPr="004A03CF">
        <w:rPr>
          <w:rFonts w:ascii="Arial" w:hAnsi="Arial" w:cs="Arial"/>
        </w:rPr>
        <w:t xml:space="preserve"> </w:t>
      </w:r>
      <w:r w:rsidRPr="004A03CF">
        <w:rPr>
          <w:rFonts w:ascii="Arial" w:hAnsi="Arial" w:cs="Arial"/>
        </w:rPr>
        <w:t>5% since 2004</w:t>
      </w:r>
      <w:r w:rsidR="007B1FEE" w:rsidRPr="004A03CF">
        <w:rPr>
          <w:rFonts w:ascii="Arial" w:hAnsi="Arial" w:cs="Arial"/>
        </w:rPr>
        <w:t>, and t</w:t>
      </w:r>
      <w:r w:rsidR="001965BA" w:rsidRPr="004A03CF">
        <w:rPr>
          <w:rFonts w:ascii="Arial" w:hAnsi="Arial" w:cs="Arial"/>
        </w:rPr>
        <w:t>he GDP growth rate in 2018, 7.9%, is the highest among</w:t>
      </w:r>
      <w:r w:rsidRPr="004A03CF">
        <w:rPr>
          <w:rFonts w:ascii="Arial" w:hAnsi="Arial" w:cs="Arial"/>
        </w:rPr>
        <w:t xml:space="preserve"> the Asia</w:t>
      </w:r>
      <w:r w:rsidR="001965BA" w:rsidRPr="004A03CF">
        <w:rPr>
          <w:rFonts w:ascii="Arial" w:hAnsi="Arial" w:cs="Arial"/>
        </w:rPr>
        <w:t>n</w:t>
      </w:r>
      <w:r w:rsidRPr="004A03CF">
        <w:rPr>
          <w:rFonts w:ascii="Arial" w:hAnsi="Arial" w:cs="Arial"/>
        </w:rPr>
        <w:t xml:space="preserve"> and Pacific </w:t>
      </w:r>
      <w:r w:rsidR="001965BA" w:rsidRPr="004A03CF">
        <w:rPr>
          <w:rFonts w:ascii="Arial" w:hAnsi="Arial" w:cs="Arial"/>
        </w:rPr>
        <w:t>countries</w:t>
      </w:r>
      <w:r w:rsidRPr="004A03CF">
        <w:rPr>
          <w:rFonts w:ascii="Arial" w:hAnsi="Arial" w:cs="Arial"/>
        </w:rPr>
        <w:t>. The poverty rate based on the poverty line of PPP $1.90 a day reduced from 34.8% in 2000 to 14.8% in 2016.</w:t>
      </w:r>
      <w:r w:rsidR="0000789E" w:rsidRPr="004A03CF">
        <w:rPr>
          <w:rFonts w:ascii="Arial" w:hAnsi="Arial" w:cs="Arial"/>
        </w:rPr>
        <w:t xml:space="preserve"> </w:t>
      </w:r>
    </w:p>
    <w:p w14:paraId="1740921B" w14:textId="77777777" w:rsidR="00625434" w:rsidRPr="004A03CF" w:rsidRDefault="00625434" w:rsidP="004A03CF">
      <w:pPr>
        <w:jc w:val="both"/>
        <w:rPr>
          <w:rFonts w:ascii="Arial" w:hAnsi="Arial" w:cs="Arial"/>
        </w:rPr>
      </w:pPr>
    </w:p>
    <w:p w14:paraId="7F1662ED" w14:textId="35AD36C1" w:rsidR="001654EF" w:rsidRPr="004A03CF" w:rsidRDefault="006C50E0" w:rsidP="004A03CF">
      <w:pPr>
        <w:jc w:val="both"/>
        <w:rPr>
          <w:rFonts w:ascii="Arial" w:hAnsi="Arial" w:cs="Arial"/>
        </w:rPr>
      </w:pPr>
      <w:r w:rsidRPr="004A03CF">
        <w:rPr>
          <w:rFonts w:ascii="Arial" w:hAnsi="Arial" w:cs="Arial"/>
        </w:rPr>
        <w:t>Despite th</w:t>
      </w:r>
      <w:r w:rsidR="00FC43E5" w:rsidRPr="004A03CF">
        <w:rPr>
          <w:rFonts w:ascii="Arial" w:hAnsi="Arial" w:cs="Arial"/>
        </w:rPr>
        <w:t>is</w:t>
      </w:r>
      <w:r w:rsidRPr="004A03CF">
        <w:rPr>
          <w:rFonts w:ascii="Arial" w:hAnsi="Arial" w:cs="Arial"/>
        </w:rPr>
        <w:t xml:space="preserve"> impressive </w:t>
      </w:r>
      <w:r w:rsidR="00AE32AD" w:rsidRPr="004A03CF">
        <w:rPr>
          <w:rFonts w:ascii="Arial" w:hAnsi="Arial" w:cs="Arial"/>
        </w:rPr>
        <w:t xml:space="preserve">economic </w:t>
      </w:r>
      <w:r w:rsidRPr="004A03CF">
        <w:rPr>
          <w:rFonts w:ascii="Arial" w:hAnsi="Arial" w:cs="Arial"/>
        </w:rPr>
        <w:t>growth, the country faces significant challenges in</w:t>
      </w:r>
      <w:r w:rsidR="003068BC" w:rsidRPr="004A03CF">
        <w:rPr>
          <w:rFonts w:ascii="Arial" w:hAnsi="Arial" w:cs="Arial"/>
        </w:rPr>
        <w:t xml:space="preserve"> worker </w:t>
      </w:r>
      <w:r w:rsidRPr="004A03CF">
        <w:rPr>
          <w:rFonts w:ascii="Arial" w:hAnsi="Arial" w:cs="Arial"/>
        </w:rPr>
        <w:t xml:space="preserve">productivity and </w:t>
      </w:r>
      <w:r w:rsidR="003068BC" w:rsidRPr="004A03CF">
        <w:rPr>
          <w:rFonts w:ascii="Arial" w:hAnsi="Arial" w:cs="Arial"/>
        </w:rPr>
        <w:t>employment</w:t>
      </w:r>
      <w:r w:rsidRPr="004A03CF">
        <w:rPr>
          <w:rFonts w:ascii="Arial" w:hAnsi="Arial" w:cs="Arial"/>
        </w:rPr>
        <w:t>.</w:t>
      </w:r>
      <w:r w:rsidR="003068BC" w:rsidRPr="004A03CF">
        <w:rPr>
          <w:rFonts w:ascii="Arial" w:hAnsi="Arial" w:cs="Arial"/>
        </w:rPr>
        <w:t xml:space="preserve"> </w:t>
      </w:r>
      <w:r w:rsidR="00FC43E5" w:rsidRPr="004A03CF">
        <w:rPr>
          <w:rFonts w:ascii="Arial" w:hAnsi="Arial" w:cs="Arial"/>
        </w:rPr>
        <w:t>W</w:t>
      </w:r>
      <w:r w:rsidR="003068BC" w:rsidRPr="004A03CF">
        <w:rPr>
          <w:rFonts w:ascii="Arial" w:hAnsi="Arial" w:cs="Arial"/>
        </w:rPr>
        <w:t>orker productivity in the country, in terms of value added per worker, is</w:t>
      </w:r>
      <w:r w:rsidR="00D13A88" w:rsidRPr="004A03CF">
        <w:rPr>
          <w:rFonts w:ascii="Arial" w:hAnsi="Arial" w:cs="Arial"/>
        </w:rPr>
        <w:t xml:space="preserve"> about </w:t>
      </w:r>
      <w:r w:rsidR="003068BC" w:rsidRPr="004A03CF">
        <w:rPr>
          <w:rFonts w:ascii="Arial" w:hAnsi="Arial" w:cs="Arial"/>
        </w:rPr>
        <w:t>half the South Asian average (</w:t>
      </w:r>
      <w:proofErr w:type="spellStart"/>
      <w:r w:rsidR="002828FC" w:rsidRPr="004A03CF">
        <w:rPr>
          <w:rFonts w:ascii="Arial" w:hAnsi="Arial" w:cs="Arial"/>
        </w:rPr>
        <w:t>Farole</w:t>
      </w:r>
      <w:proofErr w:type="spellEnd"/>
      <w:r w:rsidR="002828FC" w:rsidRPr="004A03CF">
        <w:rPr>
          <w:rFonts w:ascii="Arial" w:hAnsi="Arial" w:cs="Arial"/>
        </w:rPr>
        <w:t xml:space="preserve"> and Cho, 2017</w:t>
      </w:r>
      <w:r w:rsidR="003068BC" w:rsidRPr="004A03CF">
        <w:rPr>
          <w:rFonts w:ascii="Arial" w:hAnsi="Arial" w:cs="Arial"/>
        </w:rPr>
        <w:t>). The youth unemployment rate</w:t>
      </w:r>
      <w:r w:rsidR="005E0F14" w:rsidRPr="004A03CF">
        <w:rPr>
          <w:rFonts w:ascii="Arial" w:hAnsi="Arial" w:cs="Arial"/>
        </w:rPr>
        <w:t xml:space="preserve"> increased from </w:t>
      </w:r>
      <w:r w:rsidR="003068BC" w:rsidRPr="004A03CF">
        <w:rPr>
          <w:rFonts w:ascii="Arial" w:hAnsi="Arial" w:cs="Arial"/>
        </w:rPr>
        <w:t xml:space="preserve">7.8% in 2004 to 12% in 2019, and </w:t>
      </w:r>
      <w:r w:rsidR="00FC43E5" w:rsidRPr="004A03CF">
        <w:rPr>
          <w:rFonts w:ascii="Arial" w:hAnsi="Arial" w:cs="Arial"/>
        </w:rPr>
        <w:t>more than</w:t>
      </w:r>
      <w:r w:rsidR="00561306" w:rsidRPr="004A03CF">
        <w:rPr>
          <w:rFonts w:ascii="Arial" w:hAnsi="Arial" w:cs="Arial"/>
        </w:rPr>
        <w:t xml:space="preserve"> </w:t>
      </w:r>
      <w:r w:rsidR="000F6F26" w:rsidRPr="004A03CF">
        <w:rPr>
          <w:rFonts w:ascii="Arial" w:hAnsi="Arial" w:cs="Arial"/>
        </w:rPr>
        <w:t>a</w:t>
      </w:r>
      <w:r w:rsidR="00561306" w:rsidRPr="004A03CF">
        <w:rPr>
          <w:rFonts w:ascii="Arial" w:hAnsi="Arial" w:cs="Arial"/>
        </w:rPr>
        <w:t xml:space="preserve"> million</w:t>
      </w:r>
      <w:r w:rsidR="00AE32AD" w:rsidRPr="004A03CF">
        <w:rPr>
          <w:rFonts w:ascii="Arial" w:hAnsi="Arial" w:cs="Arial"/>
        </w:rPr>
        <w:t xml:space="preserve"> new workers</w:t>
      </w:r>
      <w:r w:rsidR="00561306" w:rsidRPr="004A03CF">
        <w:rPr>
          <w:rFonts w:ascii="Arial" w:hAnsi="Arial" w:cs="Arial"/>
        </w:rPr>
        <w:t xml:space="preserve"> join the workforce every yea</w:t>
      </w:r>
      <w:r w:rsidR="005E0F14" w:rsidRPr="004A03CF">
        <w:rPr>
          <w:rFonts w:ascii="Arial" w:hAnsi="Arial" w:cs="Arial"/>
        </w:rPr>
        <w:t>r. The quality of jobs is low</w:t>
      </w:r>
      <w:r w:rsidR="00AE32AD" w:rsidRPr="004A03CF">
        <w:rPr>
          <w:rFonts w:ascii="Arial" w:hAnsi="Arial" w:cs="Arial"/>
        </w:rPr>
        <w:t xml:space="preserve"> as, for example, </w:t>
      </w:r>
      <w:r w:rsidR="00FC43E5" w:rsidRPr="004A03CF">
        <w:rPr>
          <w:rFonts w:ascii="Arial" w:hAnsi="Arial" w:cs="Arial"/>
        </w:rPr>
        <w:t>over</w:t>
      </w:r>
      <w:r w:rsidR="005E0F14" w:rsidRPr="004A03CF">
        <w:rPr>
          <w:rFonts w:ascii="Arial" w:hAnsi="Arial" w:cs="Arial"/>
        </w:rPr>
        <w:t xml:space="preserve"> 80% </w:t>
      </w:r>
      <w:r w:rsidR="000F6F26" w:rsidRPr="004A03CF">
        <w:rPr>
          <w:rFonts w:ascii="Arial" w:hAnsi="Arial" w:cs="Arial"/>
        </w:rPr>
        <w:t xml:space="preserve">of the total employment is informal. </w:t>
      </w:r>
      <w:r w:rsidR="00AE32AD" w:rsidRPr="004A03CF">
        <w:rPr>
          <w:rFonts w:ascii="Arial" w:hAnsi="Arial" w:cs="Arial"/>
        </w:rPr>
        <w:t>L</w:t>
      </w:r>
      <w:r w:rsidR="000F6F26" w:rsidRPr="004A03CF">
        <w:rPr>
          <w:rFonts w:ascii="Arial" w:hAnsi="Arial" w:cs="Arial"/>
        </w:rPr>
        <w:t xml:space="preserve">arge gender gaps </w:t>
      </w:r>
      <w:r w:rsidR="00557A8C" w:rsidRPr="004A03CF">
        <w:rPr>
          <w:rFonts w:ascii="Arial" w:hAnsi="Arial" w:cs="Arial"/>
        </w:rPr>
        <w:t xml:space="preserve">persist </w:t>
      </w:r>
      <w:r w:rsidR="000F6F26" w:rsidRPr="004A03CF">
        <w:rPr>
          <w:rFonts w:ascii="Arial" w:hAnsi="Arial" w:cs="Arial"/>
        </w:rPr>
        <w:t xml:space="preserve">in the labor market. </w:t>
      </w:r>
      <w:r w:rsidR="00886B8C" w:rsidRPr="004A03CF">
        <w:rPr>
          <w:rFonts w:ascii="Arial" w:hAnsi="Arial" w:cs="Arial"/>
        </w:rPr>
        <w:t>The labor force participation (LFP) rate</w:t>
      </w:r>
      <w:r w:rsidR="0062109A" w:rsidRPr="004A03CF">
        <w:rPr>
          <w:rFonts w:ascii="Arial" w:hAnsi="Arial" w:cs="Arial"/>
        </w:rPr>
        <w:t xml:space="preserve"> of women</w:t>
      </w:r>
      <w:r w:rsidR="00886B8C" w:rsidRPr="004A03CF">
        <w:rPr>
          <w:rFonts w:ascii="Arial" w:hAnsi="Arial" w:cs="Arial"/>
        </w:rPr>
        <w:t xml:space="preserve"> is only 36% </w:t>
      </w:r>
      <w:r w:rsidR="00AE32AD" w:rsidRPr="004A03CF">
        <w:rPr>
          <w:rFonts w:ascii="Arial" w:hAnsi="Arial" w:cs="Arial"/>
        </w:rPr>
        <w:t>whereas</w:t>
      </w:r>
      <w:r w:rsidR="0062109A" w:rsidRPr="004A03CF">
        <w:rPr>
          <w:rFonts w:ascii="Arial" w:hAnsi="Arial" w:cs="Arial"/>
        </w:rPr>
        <w:t xml:space="preserve"> that of</w:t>
      </w:r>
      <w:r w:rsidR="00AE32AD" w:rsidRPr="004A03CF">
        <w:rPr>
          <w:rFonts w:ascii="Arial" w:hAnsi="Arial" w:cs="Arial"/>
        </w:rPr>
        <w:t xml:space="preserve"> </w:t>
      </w:r>
      <w:r w:rsidR="0062109A" w:rsidRPr="004A03CF">
        <w:rPr>
          <w:rFonts w:ascii="Arial" w:hAnsi="Arial" w:cs="Arial"/>
        </w:rPr>
        <w:t>men</w:t>
      </w:r>
      <w:r w:rsidR="00AE32AD" w:rsidRPr="004A03CF">
        <w:rPr>
          <w:rFonts w:ascii="Arial" w:hAnsi="Arial" w:cs="Arial"/>
        </w:rPr>
        <w:t xml:space="preserve"> is 81% </w:t>
      </w:r>
      <w:r w:rsidR="00557A8C" w:rsidRPr="004A03CF">
        <w:rPr>
          <w:rFonts w:ascii="Arial" w:hAnsi="Arial" w:cs="Arial"/>
        </w:rPr>
        <w:t>in</w:t>
      </w:r>
      <w:r w:rsidR="00886B8C" w:rsidRPr="004A03CF">
        <w:rPr>
          <w:rFonts w:ascii="Arial" w:hAnsi="Arial" w:cs="Arial"/>
        </w:rPr>
        <w:t xml:space="preserve"> 2016</w:t>
      </w:r>
      <w:r w:rsidR="00557A8C" w:rsidRPr="004A03CF">
        <w:rPr>
          <w:rFonts w:ascii="Arial" w:hAnsi="Arial" w:cs="Arial"/>
        </w:rPr>
        <w:t>-</w:t>
      </w:r>
      <w:r w:rsidR="00886B8C" w:rsidRPr="004A03CF">
        <w:rPr>
          <w:rFonts w:ascii="Arial" w:hAnsi="Arial" w:cs="Arial"/>
        </w:rPr>
        <w:t>17 (</w:t>
      </w:r>
      <w:r w:rsidR="00557A8C" w:rsidRPr="004A03CF">
        <w:rPr>
          <w:rFonts w:ascii="Arial" w:hAnsi="Arial" w:cs="Arial"/>
        </w:rPr>
        <w:t>Bangladesh Bureau of Statistics, 2018</w:t>
      </w:r>
      <w:r w:rsidR="00886B8C" w:rsidRPr="004A03CF">
        <w:rPr>
          <w:rFonts w:ascii="Arial" w:hAnsi="Arial" w:cs="Arial"/>
        </w:rPr>
        <w:t>)</w:t>
      </w:r>
      <w:r w:rsidR="0062109A" w:rsidRPr="004A03CF">
        <w:rPr>
          <w:rFonts w:ascii="Arial" w:hAnsi="Arial" w:cs="Arial"/>
        </w:rPr>
        <w:t xml:space="preserve">. Creating </w:t>
      </w:r>
      <w:r w:rsidR="00886B8C" w:rsidRPr="004A03CF">
        <w:rPr>
          <w:rFonts w:ascii="Arial" w:hAnsi="Arial" w:cs="Arial"/>
        </w:rPr>
        <w:t xml:space="preserve">productive </w:t>
      </w:r>
      <w:r w:rsidR="00886B8C" w:rsidRPr="004A03CF">
        <w:rPr>
          <w:rFonts w:ascii="Arial" w:hAnsi="Arial" w:cs="Arial"/>
        </w:rPr>
        <w:lastRenderedPageBreak/>
        <w:t>formal jobs for both men and women</w:t>
      </w:r>
      <w:r w:rsidR="0062109A" w:rsidRPr="004A03CF">
        <w:rPr>
          <w:rFonts w:ascii="Arial" w:hAnsi="Arial" w:cs="Arial"/>
        </w:rPr>
        <w:t xml:space="preserve"> is among the highest priorities for the country. T</w:t>
      </w:r>
      <w:r w:rsidR="00625434" w:rsidRPr="004A03CF">
        <w:rPr>
          <w:rFonts w:ascii="Arial" w:hAnsi="Arial" w:cs="Arial"/>
        </w:rPr>
        <w:t xml:space="preserve">he government has launched the National Skills Development Policy 2011 and </w:t>
      </w:r>
      <w:r w:rsidR="00FC43E5" w:rsidRPr="004A03CF">
        <w:rPr>
          <w:rFonts w:ascii="Arial" w:hAnsi="Arial" w:cs="Arial"/>
        </w:rPr>
        <w:t xml:space="preserve">has set </w:t>
      </w:r>
      <w:r w:rsidR="00625434" w:rsidRPr="004A03CF">
        <w:rPr>
          <w:rFonts w:ascii="Arial" w:hAnsi="Arial" w:cs="Arial"/>
        </w:rPr>
        <w:t xml:space="preserve">productive, inclusive </w:t>
      </w:r>
      <w:r w:rsidR="00886B8C" w:rsidRPr="004A03CF">
        <w:rPr>
          <w:rFonts w:ascii="Arial" w:hAnsi="Arial" w:cs="Arial"/>
        </w:rPr>
        <w:t>job</w:t>
      </w:r>
      <w:r w:rsidR="00625434" w:rsidRPr="004A03CF">
        <w:rPr>
          <w:rFonts w:ascii="Arial" w:hAnsi="Arial" w:cs="Arial"/>
        </w:rPr>
        <w:t xml:space="preserve"> creation </w:t>
      </w:r>
      <w:r w:rsidR="00FC43E5" w:rsidRPr="004A03CF">
        <w:rPr>
          <w:rFonts w:ascii="Arial" w:hAnsi="Arial" w:cs="Arial"/>
        </w:rPr>
        <w:t xml:space="preserve">as a </w:t>
      </w:r>
      <w:r w:rsidR="0062109A" w:rsidRPr="004A03CF">
        <w:rPr>
          <w:rFonts w:ascii="Arial" w:hAnsi="Arial" w:cs="Arial"/>
        </w:rPr>
        <w:t>top</w:t>
      </w:r>
      <w:r w:rsidR="00625434" w:rsidRPr="004A03CF">
        <w:rPr>
          <w:rFonts w:ascii="Arial" w:hAnsi="Arial" w:cs="Arial"/>
        </w:rPr>
        <w:t xml:space="preserve"> national development </w:t>
      </w:r>
      <w:r w:rsidR="00FC43E5" w:rsidRPr="004A03CF">
        <w:rPr>
          <w:rFonts w:ascii="Arial" w:hAnsi="Arial" w:cs="Arial"/>
        </w:rPr>
        <w:t>target</w:t>
      </w:r>
      <w:r w:rsidR="00625434" w:rsidRPr="004A03CF">
        <w:rPr>
          <w:rFonts w:ascii="Arial" w:hAnsi="Arial" w:cs="Arial"/>
        </w:rPr>
        <w:t xml:space="preserve"> in the Seventh Five Year Plan. </w:t>
      </w:r>
    </w:p>
    <w:p w14:paraId="1AC4B297" w14:textId="77777777" w:rsidR="001654EF" w:rsidRPr="004A03CF" w:rsidRDefault="001654EF" w:rsidP="004A03CF">
      <w:pPr>
        <w:jc w:val="both"/>
        <w:rPr>
          <w:rFonts w:ascii="Arial" w:hAnsi="Arial" w:cs="Arial"/>
        </w:rPr>
      </w:pPr>
    </w:p>
    <w:p w14:paraId="79B5198E" w14:textId="7B8C9354" w:rsidR="00886B8C" w:rsidRPr="004A03CF" w:rsidRDefault="00F5460F" w:rsidP="004A03CF">
      <w:pPr>
        <w:jc w:val="both"/>
        <w:rPr>
          <w:rFonts w:ascii="Arial" w:hAnsi="Arial" w:cs="Arial"/>
        </w:rPr>
      </w:pPr>
      <w:r w:rsidRPr="004A03CF">
        <w:rPr>
          <w:rFonts w:ascii="Arial" w:hAnsi="Arial" w:cs="Arial"/>
        </w:rPr>
        <w:t xml:space="preserve">To advance skills development and job creation, labor market data </w:t>
      </w:r>
      <w:r w:rsidR="0062109A" w:rsidRPr="004A03CF">
        <w:rPr>
          <w:rFonts w:ascii="Arial" w:hAnsi="Arial" w:cs="Arial"/>
        </w:rPr>
        <w:t xml:space="preserve">are </w:t>
      </w:r>
      <w:r w:rsidR="00FC43E5" w:rsidRPr="004A03CF">
        <w:rPr>
          <w:rFonts w:ascii="Arial" w:hAnsi="Arial" w:cs="Arial"/>
        </w:rPr>
        <w:t>indispensable</w:t>
      </w:r>
      <w:r w:rsidRPr="004A03CF">
        <w:rPr>
          <w:rFonts w:ascii="Arial" w:hAnsi="Arial" w:cs="Arial"/>
        </w:rPr>
        <w:t xml:space="preserve">. </w:t>
      </w:r>
      <w:r w:rsidR="00633CB1" w:rsidRPr="004A03CF">
        <w:rPr>
          <w:rFonts w:ascii="Arial" w:hAnsi="Arial" w:cs="Arial"/>
        </w:rPr>
        <w:t>The most frequently</w:t>
      </w:r>
      <w:r w:rsidR="00C14324" w:rsidRPr="004A03CF">
        <w:rPr>
          <w:rFonts w:ascii="Arial" w:hAnsi="Arial" w:cs="Arial"/>
        </w:rPr>
        <w:t xml:space="preserve"> </w:t>
      </w:r>
      <w:r w:rsidR="00633CB1" w:rsidRPr="004A03CF">
        <w:rPr>
          <w:rFonts w:ascii="Arial" w:hAnsi="Arial" w:cs="Arial"/>
        </w:rPr>
        <w:t xml:space="preserve">collected data are </w:t>
      </w:r>
      <w:r w:rsidR="00C14324" w:rsidRPr="004A03CF">
        <w:rPr>
          <w:rFonts w:ascii="Arial" w:hAnsi="Arial" w:cs="Arial"/>
        </w:rPr>
        <w:t>Q</w:t>
      </w:r>
      <w:r w:rsidR="00633CB1" w:rsidRPr="004A03CF">
        <w:rPr>
          <w:rFonts w:ascii="Arial" w:hAnsi="Arial" w:cs="Arial"/>
        </w:rPr>
        <w:t xml:space="preserve">uarterly </w:t>
      </w:r>
      <w:r w:rsidR="00C14324" w:rsidRPr="004A03CF">
        <w:rPr>
          <w:rFonts w:ascii="Arial" w:hAnsi="Arial" w:cs="Arial"/>
        </w:rPr>
        <w:t>L</w:t>
      </w:r>
      <w:r w:rsidR="00633CB1" w:rsidRPr="004A03CF">
        <w:rPr>
          <w:rFonts w:ascii="Arial" w:hAnsi="Arial" w:cs="Arial"/>
        </w:rPr>
        <w:t xml:space="preserve">abor </w:t>
      </w:r>
      <w:r w:rsidR="00C14324" w:rsidRPr="004A03CF">
        <w:rPr>
          <w:rFonts w:ascii="Arial" w:hAnsi="Arial" w:cs="Arial"/>
        </w:rPr>
        <w:t>F</w:t>
      </w:r>
      <w:r w:rsidR="00633CB1" w:rsidRPr="004A03CF">
        <w:rPr>
          <w:rFonts w:ascii="Arial" w:hAnsi="Arial" w:cs="Arial"/>
        </w:rPr>
        <w:t xml:space="preserve">orce </w:t>
      </w:r>
      <w:r w:rsidR="00C14324" w:rsidRPr="004A03CF">
        <w:rPr>
          <w:rFonts w:ascii="Arial" w:hAnsi="Arial" w:cs="Arial"/>
        </w:rPr>
        <w:t>S</w:t>
      </w:r>
      <w:r w:rsidR="00633CB1" w:rsidRPr="004A03CF">
        <w:rPr>
          <w:rFonts w:ascii="Arial" w:hAnsi="Arial" w:cs="Arial"/>
        </w:rPr>
        <w:t>urveys by the Bangladesh Bureau of Statistics</w:t>
      </w:r>
      <w:r w:rsidR="00557A8C" w:rsidRPr="004A03CF">
        <w:rPr>
          <w:rFonts w:ascii="Arial" w:hAnsi="Arial" w:cs="Arial"/>
        </w:rPr>
        <w:t>.</w:t>
      </w:r>
      <w:r w:rsidR="00633CB1" w:rsidRPr="004A03CF">
        <w:rPr>
          <w:rFonts w:ascii="Arial" w:hAnsi="Arial" w:cs="Arial"/>
        </w:rPr>
        <w:t xml:space="preserve"> </w:t>
      </w:r>
      <w:r w:rsidR="00FA122E" w:rsidRPr="004A03CF">
        <w:rPr>
          <w:rFonts w:ascii="Arial" w:hAnsi="Arial" w:cs="Arial"/>
        </w:rPr>
        <w:t xml:space="preserve">Another source of labor market data </w:t>
      </w:r>
      <w:r w:rsidR="00FC43E5" w:rsidRPr="004A03CF">
        <w:rPr>
          <w:rFonts w:ascii="Arial" w:hAnsi="Arial" w:cs="Arial"/>
        </w:rPr>
        <w:t>is</w:t>
      </w:r>
      <w:r w:rsidR="00375DC0" w:rsidRPr="004A03CF">
        <w:rPr>
          <w:rFonts w:ascii="Arial" w:hAnsi="Arial" w:cs="Arial"/>
        </w:rPr>
        <w:t xml:space="preserve"> Household Income and Expenditure Survey, which </w:t>
      </w:r>
      <w:r w:rsidR="00FA122E" w:rsidRPr="004A03CF">
        <w:rPr>
          <w:rFonts w:ascii="Arial" w:hAnsi="Arial" w:cs="Arial"/>
        </w:rPr>
        <w:t>has an employment module</w:t>
      </w:r>
      <w:r w:rsidR="00C14324" w:rsidRPr="004A03CF">
        <w:rPr>
          <w:rFonts w:ascii="Arial" w:hAnsi="Arial" w:cs="Arial"/>
        </w:rPr>
        <w:t xml:space="preserve">, although </w:t>
      </w:r>
      <w:r w:rsidR="00FC43E5" w:rsidRPr="004A03CF">
        <w:rPr>
          <w:rFonts w:ascii="Arial" w:hAnsi="Arial" w:cs="Arial"/>
        </w:rPr>
        <w:t>it</w:t>
      </w:r>
      <w:r w:rsidR="00FA122E" w:rsidRPr="004A03CF">
        <w:rPr>
          <w:rFonts w:ascii="Arial" w:hAnsi="Arial" w:cs="Arial"/>
        </w:rPr>
        <w:t xml:space="preserve"> </w:t>
      </w:r>
      <w:r w:rsidR="00FC43E5" w:rsidRPr="004A03CF">
        <w:rPr>
          <w:rFonts w:ascii="Arial" w:hAnsi="Arial" w:cs="Arial"/>
        </w:rPr>
        <w:t>has been</w:t>
      </w:r>
      <w:r w:rsidR="00FA122E" w:rsidRPr="004A03CF">
        <w:rPr>
          <w:rFonts w:ascii="Arial" w:hAnsi="Arial" w:cs="Arial"/>
        </w:rPr>
        <w:t xml:space="preserve"> conducted approximately only </w:t>
      </w:r>
      <w:r w:rsidR="00375DC0" w:rsidRPr="004A03CF">
        <w:rPr>
          <w:rFonts w:ascii="Arial" w:hAnsi="Arial" w:cs="Arial"/>
        </w:rPr>
        <w:t>quinquennial</w:t>
      </w:r>
      <w:r w:rsidR="00FA122E" w:rsidRPr="004A03CF">
        <w:rPr>
          <w:rFonts w:ascii="Arial" w:hAnsi="Arial" w:cs="Arial"/>
        </w:rPr>
        <w:t xml:space="preserve">. </w:t>
      </w:r>
      <w:r w:rsidR="00FC43E5" w:rsidRPr="004A03CF">
        <w:rPr>
          <w:rFonts w:ascii="Arial" w:hAnsi="Arial" w:cs="Arial"/>
        </w:rPr>
        <w:t>Labor market data on the demand side is particularly limited</w:t>
      </w:r>
      <w:r w:rsidR="00A96E77" w:rsidRPr="004A03CF">
        <w:rPr>
          <w:rFonts w:ascii="Arial" w:hAnsi="Arial" w:cs="Arial"/>
        </w:rPr>
        <w:t xml:space="preserve">. </w:t>
      </w:r>
      <w:r w:rsidR="00A91239" w:rsidRPr="004A03CF">
        <w:rPr>
          <w:rFonts w:ascii="Arial" w:hAnsi="Arial" w:cs="Arial"/>
        </w:rPr>
        <w:t xml:space="preserve">The </w:t>
      </w:r>
      <w:r w:rsidR="00557A8C" w:rsidRPr="004A03CF">
        <w:rPr>
          <w:rFonts w:ascii="Arial" w:hAnsi="Arial" w:cs="Arial"/>
        </w:rPr>
        <w:t>Bangladesh Bureau of Statistics</w:t>
      </w:r>
      <w:r w:rsidR="00A91239" w:rsidRPr="004A03CF">
        <w:rPr>
          <w:rFonts w:ascii="Arial" w:hAnsi="Arial" w:cs="Arial"/>
        </w:rPr>
        <w:t xml:space="preserve"> conduct</w:t>
      </w:r>
      <w:r w:rsidR="00F821A9" w:rsidRPr="004A03CF">
        <w:rPr>
          <w:rFonts w:ascii="Arial" w:hAnsi="Arial" w:cs="Arial"/>
        </w:rPr>
        <w:t>s</w:t>
      </w:r>
      <w:r w:rsidR="00A91239" w:rsidRPr="004A03CF">
        <w:rPr>
          <w:rFonts w:ascii="Arial" w:hAnsi="Arial" w:cs="Arial"/>
        </w:rPr>
        <w:t xml:space="preserve"> </w:t>
      </w:r>
      <w:r w:rsidR="00A96E77" w:rsidRPr="004A03CF">
        <w:rPr>
          <w:rFonts w:ascii="Arial" w:hAnsi="Arial" w:cs="Arial"/>
        </w:rPr>
        <w:t>economic census and S</w:t>
      </w:r>
      <w:r w:rsidR="00C14324" w:rsidRPr="004A03CF">
        <w:rPr>
          <w:rFonts w:ascii="Arial" w:hAnsi="Arial" w:cs="Arial"/>
        </w:rPr>
        <w:t xml:space="preserve">urvey of </w:t>
      </w:r>
      <w:r w:rsidR="00A96E77" w:rsidRPr="004A03CF">
        <w:rPr>
          <w:rFonts w:ascii="Arial" w:hAnsi="Arial" w:cs="Arial"/>
        </w:rPr>
        <w:t>M</w:t>
      </w:r>
      <w:r w:rsidR="00C14324" w:rsidRPr="004A03CF">
        <w:rPr>
          <w:rFonts w:ascii="Arial" w:hAnsi="Arial" w:cs="Arial"/>
        </w:rPr>
        <w:t>anufacturing</w:t>
      </w:r>
      <w:r w:rsidR="00A96E77" w:rsidRPr="004A03CF">
        <w:rPr>
          <w:rFonts w:ascii="Arial" w:hAnsi="Arial" w:cs="Arial"/>
        </w:rPr>
        <w:t xml:space="preserve"> Industries</w:t>
      </w:r>
      <w:r w:rsidR="00A91239" w:rsidRPr="004A03CF">
        <w:rPr>
          <w:rFonts w:ascii="Arial" w:hAnsi="Arial" w:cs="Arial"/>
        </w:rPr>
        <w:t xml:space="preserve"> but only </w:t>
      </w:r>
      <w:r w:rsidR="00A96E77" w:rsidRPr="004A03CF">
        <w:rPr>
          <w:rFonts w:ascii="Arial" w:hAnsi="Arial" w:cs="Arial"/>
        </w:rPr>
        <w:t>decennially</w:t>
      </w:r>
      <w:r w:rsidR="00A91239" w:rsidRPr="004A03CF">
        <w:rPr>
          <w:rFonts w:ascii="Arial" w:hAnsi="Arial" w:cs="Arial"/>
        </w:rPr>
        <w:t xml:space="preserve">. The World Bank has periodically </w:t>
      </w:r>
      <w:r w:rsidR="00FC43E5" w:rsidRPr="004A03CF">
        <w:rPr>
          <w:rFonts w:ascii="Arial" w:hAnsi="Arial" w:cs="Arial"/>
        </w:rPr>
        <w:t>conducted</w:t>
      </w:r>
      <w:r w:rsidR="00A91239" w:rsidRPr="004A03CF">
        <w:rPr>
          <w:rFonts w:ascii="Arial" w:hAnsi="Arial" w:cs="Arial"/>
        </w:rPr>
        <w:t xml:space="preserve"> Enterprise Surveys</w:t>
      </w:r>
      <w:r w:rsidR="00F821A9" w:rsidRPr="004A03CF">
        <w:rPr>
          <w:rFonts w:ascii="Arial" w:hAnsi="Arial" w:cs="Arial"/>
        </w:rPr>
        <w:t>, and t</w:t>
      </w:r>
      <w:r w:rsidR="00A91239" w:rsidRPr="004A03CF">
        <w:rPr>
          <w:rFonts w:ascii="Arial" w:hAnsi="Arial" w:cs="Arial"/>
        </w:rPr>
        <w:t>he ADB recently conducted thematic</w:t>
      </w:r>
      <w:r w:rsidR="00A96E77" w:rsidRPr="004A03CF">
        <w:rPr>
          <w:rFonts w:ascii="Arial" w:hAnsi="Arial" w:cs="Arial"/>
        </w:rPr>
        <w:t xml:space="preserve"> </w:t>
      </w:r>
      <w:r w:rsidR="00A91239" w:rsidRPr="004A03CF">
        <w:rPr>
          <w:rFonts w:ascii="Arial" w:hAnsi="Arial" w:cs="Arial"/>
        </w:rPr>
        <w:t>surveys</w:t>
      </w:r>
      <w:r w:rsidR="00FC43E5" w:rsidRPr="004A03CF">
        <w:rPr>
          <w:rFonts w:ascii="Arial" w:hAnsi="Arial" w:cs="Arial"/>
        </w:rPr>
        <w:t xml:space="preserve">, </w:t>
      </w:r>
      <w:r w:rsidR="002A7CE7" w:rsidRPr="004A03CF">
        <w:rPr>
          <w:rFonts w:ascii="Arial" w:hAnsi="Arial" w:cs="Arial"/>
        </w:rPr>
        <w:t xml:space="preserve">an ICT industry employer survey </w:t>
      </w:r>
      <w:r w:rsidR="00F821A9" w:rsidRPr="004A03CF">
        <w:rPr>
          <w:rFonts w:ascii="Arial" w:hAnsi="Arial" w:cs="Arial"/>
        </w:rPr>
        <w:t xml:space="preserve">and a tracer survey </w:t>
      </w:r>
      <w:r w:rsidR="0095572A">
        <w:rPr>
          <w:rFonts w:ascii="Arial" w:hAnsi="Arial" w:cs="Arial"/>
        </w:rPr>
        <w:t xml:space="preserve">of computer and software engineering tertiary education graduates </w:t>
      </w:r>
      <w:r w:rsidR="00F821A9" w:rsidRPr="004A03CF">
        <w:rPr>
          <w:rFonts w:ascii="Arial" w:hAnsi="Arial" w:cs="Arial"/>
        </w:rPr>
        <w:t>(ADB</w:t>
      </w:r>
      <w:r w:rsidR="00557A8C" w:rsidRPr="004A03CF">
        <w:rPr>
          <w:rFonts w:ascii="Arial" w:hAnsi="Arial" w:cs="Arial"/>
        </w:rPr>
        <w:t>, 2019 and forthcoming</w:t>
      </w:r>
      <w:r w:rsidR="00F821A9" w:rsidRPr="004A03CF">
        <w:rPr>
          <w:rFonts w:ascii="Arial" w:hAnsi="Arial" w:cs="Arial"/>
        </w:rPr>
        <w:t>)</w:t>
      </w:r>
      <w:r w:rsidR="005D27FA" w:rsidRPr="004A03CF">
        <w:rPr>
          <w:rFonts w:ascii="Arial" w:hAnsi="Arial" w:cs="Arial"/>
        </w:rPr>
        <w:t xml:space="preserve">. Online job </w:t>
      </w:r>
      <w:r w:rsidR="00FC43E5" w:rsidRPr="004A03CF">
        <w:rPr>
          <w:rFonts w:ascii="Arial" w:hAnsi="Arial" w:cs="Arial"/>
        </w:rPr>
        <w:t>portal</w:t>
      </w:r>
      <w:r w:rsidR="005D27FA" w:rsidRPr="004A03CF">
        <w:rPr>
          <w:rFonts w:ascii="Arial" w:hAnsi="Arial" w:cs="Arial"/>
        </w:rPr>
        <w:t xml:space="preserve"> data </w:t>
      </w:r>
      <w:r w:rsidR="00E6543C" w:rsidRPr="004A03CF">
        <w:rPr>
          <w:rFonts w:ascii="Arial" w:hAnsi="Arial" w:cs="Arial"/>
        </w:rPr>
        <w:t xml:space="preserve">are not systematically </w:t>
      </w:r>
      <w:r w:rsidR="005D27FA" w:rsidRPr="004A03CF">
        <w:rPr>
          <w:rFonts w:ascii="Arial" w:hAnsi="Arial" w:cs="Arial"/>
        </w:rPr>
        <w:t xml:space="preserve">collected or used </w:t>
      </w:r>
      <w:r w:rsidR="00E6543C" w:rsidRPr="004A03CF">
        <w:rPr>
          <w:rFonts w:ascii="Arial" w:hAnsi="Arial" w:cs="Arial"/>
        </w:rPr>
        <w:t xml:space="preserve">yet </w:t>
      </w:r>
      <w:r w:rsidR="005D27FA" w:rsidRPr="004A03CF">
        <w:rPr>
          <w:rFonts w:ascii="Arial" w:hAnsi="Arial" w:cs="Arial"/>
        </w:rPr>
        <w:t>by the governmen</w:t>
      </w:r>
      <w:r w:rsidR="00E006C8" w:rsidRPr="004A03CF">
        <w:rPr>
          <w:rFonts w:ascii="Arial" w:hAnsi="Arial" w:cs="Arial"/>
        </w:rPr>
        <w:t>t.</w:t>
      </w:r>
    </w:p>
    <w:p w14:paraId="2A416494" w14:textId="77777777" w:rsidR="002450F8" w:rsidRPr="004A03CF" w:rsidRDefault="002450F8" w:rsidP="004A03CF">
      <w:pPr>
        <w:jc w:val="both"/>
        <w:rPr>
          <w:rFonts w:ascii="Arial" w:hAnsi="Arial" w:cs="Arial"/>
        </w:rPr>
      </w:pPr>
    </w:p>
    <w:p w14:paraId="0B4310A4" w14:textId="2473BB3C" w:rsidR="00197DD5" w:rsidRPr="004A03CF" w:rsidRDefault="005764B2" w:rsidP="004A03CF">
      <w:pPr>
        <w:jc w:val="both"/>
        <w:rPr>
          <w:rFonts w:ascii="Arial" w:hAnsi="Arial" w:cs="Arial"/>
        </w:rPr>
      </w:pPr>
      <w:r w:rsidRPr="004A03CF">
        <w:rPr>
          <w:rFonts w:ascii="Arial" w:hAnsi="Arial" w:cs="Arial"/>
        </w:rPr>
        <w:t xml:space="preserve">Our labor market analysis focuses on </w:t>
      </w:r>
      <w:r w:rsidR="00384CB7" w:rsidRPr="004A03CF">
        <w:rPr>
          <w:rFonts w:ascii="Arial" w:hAnsi="Arial" w:cs="Arial"/>
        </w:rPr>
        <w:t xml:space="preserve">ICT </w:t>
      </w:r>
      <w:r w:rsidR="008E1088" w:rsidRPr="004A03CF">
        <w:rPr>
          <w:rFonts w:ascii="Arial" w:hAnsi="Arial" w:cs="Arial"/>
        </w:rPr>
        <w:t xml:space="preserve">jobs </w:t>
      </w:r>
      <w:r w:rsidR="00384CB7" w:rsidRPr="004A03CF">
        <w:rPr>
          <w:rFonts w:ascii="Arial" w:hAnsi="Arial" w:cs="Arial"/>
        </w:rPr>
        <w:t>for</w:t>
      </w:r>
      <w:r w:rsidR="00860C48" w:rsidRPr="004A03CF">
        <w:rPr>
          <w:rFonts w:ascii="Arial" w:hAnsi="Arial" w:cs="Arial"/>
        </w:rPr>
        <w:t xml:space="preserve"> three</w:t>
      </w:r>
      <w:r w:rsidRPr="004A03CF">
        <w:rPr>
          <w:rFonts w:ascii="Arial" w:hAnsi="Arial" w:cs="Arial"/>
        </w:rPr>
        <w:t xml:space="preserve"> </w:t>
      </w:r>
      <w:r w:rsidR="00384CB7" w:rsidRPr="004A03CF">
        <w:rPr>
          <w:rFonts w:ascii="Arial" w:hAnsi="Arial" w:cs="Arial"/>
        </w:rPr>
        <w:t xml:space="preserve">reasons. First, ICT </w:t>
      </w:r>
      <w:r w:rsidR="00DA24D3" w:rsidRPr="004A03CF">
        <w:rPr>
          <w:rFonts w:ascii="Arial" w:hAnsi="Arial" w:cs="Arial"/>
        </w:rPr>
        <w:t xml:space="preserve">is key to continue the </w:t>
      </w:r>
      <w:r w:rsidR="00E006C8" w:rsidRPr="004A03CF">
        <w:rPr>
          <w:rFonts w:ascii="Arial" w:hAnsi="Arial" w:cs="Arial"/>
        </w:rPr>
        <w:t xml:space="preserve">country’s </w:t>
      </w:r>
      <w:r w:rsidR="00DA24D3" w:rsidRPr="004A03CF">
        <w:rPr>
          <w:rFonts w:ascii="Arial" w:hAnsi="Arial" w:cs="Arial"/>
        </w:rPr>
        <w:t xml:space="preserve">strong economic growth. ICT can contribute to increasing worker productivity by making possible </w:t>
      </w:r>
      <w:r w:rsidR="00F119EA" w:rsidRPr="004A03CF">
        <w:rPr>
          <w:rFonts w:ascii="Arial" w:hAnsi="Arial" w:cs="Arial"/>
        </w:rPr>
        <w:t>adopt</w:t>
      </w:r>
      <w:r w:rsidR="00DA24D3" w:rsidRPr="004A03CF">
        <w:rPr>
          <w:rFonts w:ascii="Arial" w:hAnsi="Arial" w:cs="Arial"/>
        </w:rPr>
        <w:t>ing</w:t>
      </w:r>
      <w:r w:rsidR="00F119EA" w:rsidRPr="004A03CF">
        <w:rPr>
          <w:rFonts w:ascii="Arial" w:hAnsi="Arial" w:cs="Arial"/>
        </w:rPr>
        <w:t xml:space="preserve"> new technologies, such as automation in manufacturing, computer-assisted services, and artificial intelligence. ICT is also </w:t>
      </w:r>
      <w:r w:rsidR="00DA24D3" w:rsidRPr="004A03CF">
        <w:rPr>
          <w:rFonts w:ascii="Arial" w:hAnsi="Arial" w:cs="Arial"/>
        </w:rPr>
        <w:t xml:space="preserve">important </w:t>
      </w:r>
      <w:r w:rsidR="00F119EA" w:rsidRPr="004A03CF">
        <w:rPr>
          <w:rFonts w:ascii="Arial" w:hAnsi="Arial" w:cs="Arial"/>
        </w:rPr>
        <w:t>in</w:t>
      </w:r>
      <w:r w:rsidR="00E07427" w:rsidRPr="004A03CF">
        <w:rPr>
          <w:rFonts w:ascii="Arial" w:hAnsi="Arial" w:cs="Arial"/>
        </w:rPr>
        <w:t xml:space="preserve"> achieving </w:t>
      </w:r>
      <w:r w:rsidR="00A22234" w:rsidRPr="004A03CF">
        <w:rPr>
          <w:rFonts w:ascii="Arial" w:hAnsi="Arial" w:cs="Arial"/>
        </w:rPr>
        <w:t xml:space="preserve">necessary </w:t>
      </w:r>
      <w:r w:rsidR="00E844C1" w:rsidRPr="004A03CF">
        <w:rPr>
          <w:rFonts w:ascii="Arial" w:hAnsi="Arial" w:cs="Arial"/>
        </w:rPr>
        <w:t>structural transformation</w:t>
      </w:r>
      <w:r w:rsidR="00E07427" w:rsidRPr="004A03CF">
        <w:rPr>
          <w:rFonts w:ascii="Arial" w:hAnsi="Arial" w:cs="Arial"/>
        </w:rPr>
        <w:t xml:space="preserve"> </w:t>
      </w:r>
      <w:r w:rsidR="00E844C1" w:rsidRPr="004A03CF">
        <w:rPr>
          <w:rFonts w:ascii="Arial" w:hAnsi="Arial" w:cs="Arial"/>
        </w:rPr>
        <w:t xml:space="preserve">of </w:t>
      </w:r>
      <w:r w:rsidR="00F119EA" w:rsidRPr="004A03CF">
        <w:rPr>
          <w:rFonts w:ascii="Arial" w:hAnsi="Arial" w:cs="Arial"/>
        </w:rPr>
        <w:t>its</w:t>
      </w:r>
      <w:r w:rsidR="00E844C1" w:rsidRPr="004A03CF">
        <w:rPr>
          <w:rFonts w:ascii="Arial" w:hAnsi="Arial" w:cs="Arial"/>
        </w:rPr>
        <w:t xml:space="preserve"> </w:t>
      </w:r>
      <w:r w:rsidR="00A22234" w:rsidRPr="004A03CF">
        <w:rPr>
          <w:rFonts w:ascii="Arial" w:hAnsi="Arial" w:cs="Arial"/>
        </w:rPr>
        <w:t>econom</w:t>
      </w:r>
      <w:r w:rsidR="00E844C1" w:rsidRPr="004A03CF">
        <w:rPr>
          <w:rFonts w:ascii="Arial" w:hAnsi="Arial" w:cs="Arial"/>
        </w:rPr>
        <w:t>y</w:t>
      </w:r>
      <w:r w:rsidR="00E07427" w:rsidRPr="004A03CF">
        <w:rPr>
          <w:rFonts w:ascii="Arial" w:hAnsi="Arial" w:cs="Arial"/>
        </w:rPr>
        <w:t xml:space="preserve"> (ADB</w:t>
      </w:r>
      <w:r w:rsidR="00557A8C" w:rsidRPr="004A03CF">
        <w:rPr>
          <w:rFonts w:ascii="Arial" w:hAnsi="Arial" w:cs="Arial"/>
        </w:rPr>
        <w:t xml:space="preserve">, </w:t>
      </w:r>
      <w:r w:rsidR="00E07427" w:rsidRPr="004A03CF">
        <w:rPr>
          <w:rFonts w:ascii="Arial" w:hAnsi="Arial" w:cs="Arial"/>
        </w:rPr>
        <w:t>2016)</w:t>
      </w:r>
      <w:r w:rsidR="00E006C8" w:rsidRPr="004A03CF">
        <w:rPr>
          <w:rFonts w:ascii="Arial" w:hAnsi="Arial" w:cs="Arial"/>
        </w:rPr>
        <w:t>. I</w:t>
      </w:r>
      <w:r w:rsidR="00DA24D3" w:rsidRPr="004A03CF">
        <w:rPr>
          <w:rFonts w:ascii="Arial" w:hAnsi="Arial" w:cs="Arial"/>
        </w:rPr>
        <w:t>n the Vision 2021</w:t>
      </w:r>
      <w:r w:rsidR="00F119EA" w:rsidRPr="004A03CF">
        <w:rPr>
          <w:rFonts w:ascii="Arial" w:hAnsi="Arial" w:cs="Arial"/>
        </w:rPr>
        <w:t xml:space="preserve"> the government aims </w:t>
      </w:r>
      <w:r w:rsidR="00072A7E" w:rsidRPr="004A03CF">
        <w:rPr>
          <w:rFonts w:ascii="Arial" w:hAnsi="Arial" w:cs="Arial"/>
        </w:rPr>
        <w:t xml:space="preserve">at </w:t>
      </w:r>
      <w:r w:rsidR="00103C09" w:rsidRPr="004A03CF">
        <w:rPr>
          <w:rFonts w:ascii="Arial" w:hAnsi="Arial" w:cs="Arial"/>
        </w:rPr>
        <w:t>creating</w:t>
      </w:r>
      <w:r w:rsidR="00072A7E" w:rsidRPr="004A03CF">
        <w:rPr>
          <w:rFonts w:ascii="Arial" w:hAnsi="Arial" w:cs="Arial"/>
        </w:rPr>
        <w:t xml:space="preserve"> “Digital Bangladesh”, an ICT-based economy</w:t>
      </w:r>
      <w:r w:rsidR="00F119EA" w:rsidRPr="004A03CF">
        <w:rPr>
          <w:rFonts w:ascii="Arial" w:hAnsi="Arial" w:cs="Arial"/>
        </w:rPr>
        <w:t>.</w:t>
      </w:r>
      <w:r w:rsidR="00860C48" w:rsidRPr="004A03CF">
        <w:rPr>
          <w:rFonts w:ascii="Arial" w:hAnsi="Arial" w:cs="Arial"/>
        </w:rPr>
        <w:t xml:space="preserve"> S</w:t>
      </w:r>
      <w:r w:rsidR="00384CB7" w:rsidRPr="004A03CF">
        <w:rPr>
          <w:rFonts w:ascii="Arial" w:hAnsi="Arial" w:cs="Arial"/>
        </w:rPr>
        <w:t>econd,</w:t>
      </w:r>
      <w:r w:rsidR="00860C48" w:rsidRPr="004A03CF">
        <w:rPr>
          <w:rFonts w:ascii="Arial" w:hAnsi="Arial" w:cs="Arial"/>
        </w:rPr>
        <w:t xml:space="preserve"> </w:t>
      </w:r>
      <w:r w:rsidR="001070EB" w:rsidRPr="004A03CF">
        <w:rPr>
          <w:rFonts w:ascii="Arial" w:hAnsi="Arial" w:cs="Arial"/>
        </w:rPr>
        <w:t xml:space="preserve">the country </w:t>
      </w:r>
      <w:r w:rsidR="00860C48" w:rsidRPr="004A03CF">
        <w:rPr>
          <w:rFonts w:ascii="Arial" w:hAnsi="Arial" w:cs="Arial"/>
        </w:rPr>
        <w:t>lacks ICT</w:t>
      </w:r>
      <w:r w:rsidR="001070EB" w:rsidRPr="004A03CF">
        <w:rPr>
          <w:rFonts w:ascii="Arial" w:hAnsi="Arial" w:cs="Arial"/>
        </w:rPr>
        <w:t>-</w:t>
      </w:r>
      <w:r w:rsidR="00860C48" w:rsidRPr="004A03CF">
        <w:rPr>
          <w:rFonts w:ascii="Arial" w:hAnsi="Arial" w:cs="Arial"/>
        </w:rPr>
        <w:t>skil</w:t>
      </w:r>
      <w:r w:rsidR="001070EB" w:rsidRPr="004A03CF">
        <w:rPr>
          <w:rFonts w:ascii="Arial" w:hAnsi="Arial" w:cs="Arial"/>
        </w:rPr>
        <w:t>led workers</w:t>
      </w:r>
      <w:r w:rsidR="00860C48" w:rsidRPr="004A03CF">
        <w:rPr>
          <w:rFonts w:ascii="Arial" w:hAnsi="Arial" w:cs="Arial"/>
        </w:rPr>
        <w:t>.</w:t>
      </w:r>
      <w:r w:rsidR="001070EB" w:rsidRPr="004A03CF">
        <w:rPr>
          <w:rFonts w:ascii="Arial" w:hAnsi="Arial" w:cs="Arial"/>
        </w:rPr>
        <w:t xml:space="preserve"> (</w:t>
      </w:r>
      <w:r w:rsidR="00557A8C" w:rsidRPr="004A03CF">
        <w:rPr>
          <w:rFonts w:ascii="Arial" w:hAnsi="Arial" w:cs="Arial"/>
        </w:rPr>
        <w:t>ADB, 2017 and forthcoming</w:t>
      </w:r>
      <w:r w:rsidR="001070EB" w:rsidRPr="004A03CF">
        <w:rPr>
          <w:rFonts w:ascii="Arial" w:hAnsi="Arial" w:cs="Arial"/>
        </w:rPr>
        <w:t>).</w:t>
      </w:r>
      <w:r w:rsidR="00103C09" w:rsidRPr="004A03CF">
        <w:rPr>
          <w:rFonts w:ascii="Arial" w:hAnsi="Arial" w:cs="Arial"/>
        </w:rPr>
        <w:t xml:space="preserve"> While the demand for ICT-skilled workers is projected to double in ten year, </w:t>
      </w:r>
      <w:r w:rsidR="00700D2A" w:rsidRPr="004A03CF">
        <w:rPr>
          <w:rFonts w:ascii="Arial" w:hAnsi="Arial" w:cs="Arial"/>
        </w:rPr>
        <w:t xml:space="preserve">most college graduates in ICT are not </w:t>
      </w:r>
      <w:r w:rsidR="0095572A">
        <w:rPr>
          <w:rFonts w:ascii="Arial" w:hAnsi="Arial" w:cs="Arial"/>
        </w:rPr>
        <w:t xml:space="preserve">well </w:t>
      </w:r>
      <w:r w:rsidR="00700D2A" w:rsidRPr="004A03CF">
        <w:rPr>
          <w:rFonts w:ascii="Arial" w:hAnsi="Arial" w:cs="Arial"/>
        </w:rPr>
        <w:t>equipped with industry-relevant skills due to outdated curriculums (Hossain</w:t>
      </w:r>
      <w:r w:rsidR="00557A8C" w:rsidRPr="004A03CF">
        <w:rPr>
          <w:rFonts w:ascii="Arial" w:hAnsi="Arial" w:cs="Arial"/>
        </w:rPr>
        <w:t>,</w:t>
      </w:r>
      <w:r w:rsidR="00700D2A" w:rsidRPr="004A03CF">
        <w:rPr>
          <w:rFonts w:ascii="Arial" w:hAnsi="Arial" w:cs="Arial"/>
        </w:rPr>
        <w:t xml:space="preserve"> 2016). </w:t>
      </w:r>
      <w:r w:rsidR="006B2764" w:rsidRPr="004A03CF">
        <w:rPr>
          <w:rFonts w:ascii="Arial" w:hAnsi="Arial" w:cs="Arial"/>
        </w:rPr>
        <w:t>Third,</w:t>
      </w:r>
      <w:r w:rsidR="00B663BD" w:rsidRPr="004A03CF">
        <w:rPr>
          <w:rFonts w:ascii="Arial" w:hAnsi="Arial" w:cs="Arial"/>
        </w:rPr>
        <w:t xml:space="preserve"> </w:t>
      </w:r>
      <w:r w:rsidR="00197DD5" w:rsidRPr="004A03CF">
        <w:rPr>
          <w:rFonts w:ascii="Arial" w:hAnsi="Arial" w:cs="Arial"/>
        </w:rPr>
        <w:t xml:space="preserve">since </w:t>
      </w:r>
      <w:r w:rsidR="00070B4B" w:rsidRPr="004A03CF">
        <w:rPr>
          <w:rFonts w:ascii="Arial" w:hAnsi="Arial" w:cs="Arial"/>
        </w:rPr>
        <w:t>ICT</w:t>
      </w:r>
      <w:r w:rsidR="00197DD5" w:rsidRPr="004A03CF">
        <w:rPr>
          <w:rFonts w:ascii="Arial" w:hAnsi="Arial" w:cs="Arial"/>
        </w:rPr>
        <w:t xml:space="preserve"> and its</w:t>
      </w:r>
      <w:r w:rsidR="00070B4B" w:rsidRPr="004A03CF">
        <w:rPr>
          <w:rFonts w:ascii="Arial" w:hAnsi="Arial" w:cs="Arial"/>
        </w:rPr>
        <w:t xml:space="preserve"> skills</w:t>
      </w:r>
      <w:r w:rsidR="00197DD5" w:rsidRPr="004A03CF">
        <w:rPr>
          <w:rFonts w:ascii="Arial" w:hAnsi="Arial" w:cs="Arial"/>
        </w:rPr>
        <w:t xml:space="preserve"> are</w:t>
      </w:r>
      <w:r w:rsidR="00070B4B" w:rsidRPr="004A03CF">
        <w:rPr>
          <w:rFonts w:ascii="Arial" w:hAnsi="Arial" w:cs="Arial"/>
        </w:rPr>
        <w:t xml:space="preserve"> rapidly changing</w:t>
      </w:r>
      <w:r w:rsidR="00197DD5" w:rsidRPr="004A03CF">
        <w:rPr>
          <w:rFonts w:ascii="Arial" w:hAnsi="Arial" w:cs="Arial"/>
        </w:rPr>
        <w:t xml:space="preserve"> and diversifying, interview-base</w:t>
      </w:r>
      <w:r w:rsidR="00B67EC5" w:rsidRPr="004A03CF">
        <w:rPr>
          <w:rFonts w:ascii="Arial" w:hAnsi="Arial" w:cs="Arial"/>
        </w:rPr>
        <w:t>d</w:t>
      </w:r>
      <w:r w:rsidR="00197DD5" w:rsidRPr="004A03CF">
        <w:rPr>
          <w:rFonts w:ascii="Arial" w:hAnsi="Arial" w:cs="Arial"/>
        </w:rPr>
        <w:t xml:space="preserve"> data such as Labor Force Surveys</w:t>
      </w:r>
      <w:r w:rsidR="00B67EC5" w:rsidRPr="004A03CF">
        <w:rPr>
          <w:rFonts w:ascii="Arial" w:hAnsi="Arial" w:cs="Arial"/>
        </w:rPr>
        <w:t xml:space="preserve">, which </w:t>
      </w:r>
      <w:r w:rsidR="00A3757B" w:rsidRPr="004A03CF">
        <w:rPr>
          <w:rFonts w:ascii="Arial" w:hAnsi="Arial" w:cs="Arial"/>
        </w:rPr>
        <w:t xml:space="preserve">necessarily have </w:t>
      </w:r>
      <w:r w:rsidR="00B67EC5" w:rsidRPr="004A03CF">
        <w:rPr>
          <w:rFonts w:ascii="Arial" w:hAnsi="Arial" w:cs="Arial"/>
        </w:rPr>
        <w:t xml:space="preserve">a substantial time lag between data collection and publication, may not well suit </w:t>
      </w:r>
      <w:proofErr w:type="gramStart"/>
      <w:r w:rsidR="00B67EC5" w:rsidRPr="004A03CF">
        <w:rPr>
          <w:rFonts w:ascii="Arial" w:hAnsi="Arial" w:cs="Arial"/>
        </w:rPr>
        <w:t>analyzing</w:t>
      </w:r>
      <w:proofErr w:type="gramEnd"/>
      <w:r w:rsidR="00B67EC5" w:rsidRPr="004A03CF">
        <w:rPr>
          <w:rFonts w:ascii="Arial" w:hAnsi="Arial" w:cs="Arial"/>
        </w:rPr>
        <w:t xml:space="preserve"> ICT sector. This challenge can be potentially overcome by real-time online job portal data.</w:t>
      </w:r>
    </w:p>
    <w:p w14:paraId="56882A51" w14:textId="77777777" w:rsidR="00AD5F69" w:rsidRPr="004A03CF" w:rsidRDefault="00AD5F69" w:rsidP="004A03CF">
      <w:pPr>
        <w:jc w:val="both"/>
        <w:rPr>
          <w:rFonts w:ascii="Arial" w:hAnsi="Arial" w:cs="Arial"/>
        </w:rPr>
      </w:pPr>
    </w:p>
    <w:p w14:paraId="4F52691E" w14:textId="773787C2" w:rsidR="00E00AD7" w:rsidRPr="00242A7E" w:rsidRDefault="00766B1D" w:rsidP="004A03CF">
      <w:pPr>
        <w:pStyle w:val="Heading1"/>
        <w:jc w:val="both"/>
        <w:rPr>
          <w:rFonts w:ascii="Arial" w:hAnsi="Arial" w:cs="Arial"/>
          <w:b/>
          <w:bCs/>
        </w:rPr>
      </w:pPr>
      <w:r w:rsidRPr="00242A7E">
        <w:rPr>
          <w:rFonts w:ascii="Arial" w:hAnsi="Arial" w:cs="Arial"/>
          <w:b/>
          <w:bCs/>
        </w:rPr>
        <w:t>3</w:t>
      </w:r>
      <w:r w:rsidR="0060617F" w:rsidRPr="00242A7E">
        <w:rPr>
          <w:rFonts w:ascii="Arial" w:hAnsi="Arial" w:cs="Arial"/>
          <w:b/>
          <w:bCs/>
        </w:rPr>
        <w:t>. Data</w:t>
      </w:r>
      <w:r w:rsidR="0016726B" w:rsidRPr="00242A7E">
        <w:rPr>
          <w:rFonts w:ascii="Arial" w:hAnsi="Arial" w:cs="Arial"/>
          <w:b/>
          <w:bCs/>
        </w:rPr>
        <w:t xml:space="preserve"> and Method</w:t>
      </w:r>
    </w:p>
    <w:p w14:paraId="59B61D14" w14:textId="26BD8FDA" w:rsidR="0055520B" w:rsidRPr="004A03CF" w:rsidRDefault="00A142B3" w:rsidP="004A03CF">
      <w:pPr>
        <w:jc w:val="both"/>
        <w:rPr>
          <w:rFonts w:ascii="Arial" w:hAnsi="Arial" w:cs="Arial"/>
        </w:rPr>
      </w:pPr>
      <w:r w:rsidRPr="004A03CF">
        <w:rPr>
          <w:rFonts w:ascii="Arial" w:hAnsi="Arial" w:cs="Arial"/>
        </w:rPr>
        <w:t>We u</w:t>
      </w:r>
      <w:r w:rsidR="008415E5" w:rsidRPr="004A03CF">
        <w:rPr>
          <w:rFonts w:ascii="Arial" w:hAnsi="Arial" w:cs="Arial"/>
        </w:rPr>
        <w:t xml:space="preserve">se the data </w:t>
      </w:r>
      <w:r w:rsidR="00D3365E" w:rsidRPr="004A03CF">
        <w:rPr>
          <w:rFonts w:ascii="Arial" w:hAnsi="Arial" w:cs="Arial"/>
        </w:rPr>
        <w:t>of</w:t>
      </w:r>
      <w:r w:rsidRPr="004A03CF">
        <w:rPr>
          <w:rFonts w:ascii="Arial" w:hAnsi="Arial" w:cs="Arial"/>
        </w:rPr>
        <w:t xml:space="preserve"> </w:t>
      </w:r>
      <w:r w:rsidR="000F3572" w:rsidRPr="004A03CF">
        <w:rPr>
          <w:rFonts w:ascii="Arial" w:hAnsi="Arial" w:cs="Arial"/>
        </w:rPr>
        <w:t>Bdjob</w:t>
      </w:r>
      <w:r w:rsidR="005E3E75" w:rsidRPr="004A03CF">
        <w:rPr>
          <w:rFonts w:ascii="Arial" w:hAnsi="Arial" w:cs="Arial"/>
        </w:rPr>
        <w:t>s</w:t>
      </w:r>
      <w:r w:rsidR="000F3572" w:rsidRPr="004A03CF">
        <w:rPr>
          <w:rFonts w:ascii="Arial" w:hAnsi="Arial" w:cs="Arial"/>
        </w:rPr>
        <w:t>.com</w:t>
      </w:r>
      <w:r w:rsidR="008415E5" w:rsidRPr="004A03CF">
        <w:rPr>
          <w:rFonts w:ascii="Arial" w:hAnsi="Arial" w:cs="Arial"/>
        </w:rPr>
        <w:t>,</w:t>
      </w:r>
      <w:r w:rsidR="00725152" w:rsidRPr="004A03CF">
        <w:rPr>
          <w:rFonts w:ascii="Arial" w:hAnsi="Arial" w:cs="Arial"/>
        </w:rPr>
        <w:t xml:space="preserve"> a</w:t>
      </w:r>
      <w:r w:rsidR="008415E5" w:rsidRPr="004A03CF">
        <w:rPr>
          <w:rFonts w:ascii="Arial" w:hAnsi="Arial" w:cs="Arial"/>
        </w:rPr>
        <w:t xml:space="preserve"> leading online job portal in Bangladesh</w:t>
      </w:r>
      <w:r w:rsidR="005E3E75" w:rsidRPr="004A03CF">
        <w:rPr>
          <w:rFonts w:ascii="Arial" w:hAnsi="Arial" w:cs="Arial"/>
        </w:rPr>
        <w:t xml:space="preserve">. </w:t>
      </w:r>
      <w:r w:rsidR="00E00AD7" w:rsidRPr="004A03CF">
        <w:rPr>
          <w:rFonts w:ascii="Arial" w:hAnsi="Arial" w:cs="Arial"/>
        </w:rPr>
        <w:t>In the job portal</w:t>
      </w:r>
      <w:r w:rsidR="00EA27F0" w:rsidRPr="004A03CF">
        <w:rPr>
          <w:rFonts w:ascii="Arial" w:hAnsi="Arial" w:cs="Arial"/>
        </w:rPr>
        <w:t>,</w:t>
      </w:r>
      <w:r w:rsidR="005E3E75" w:rsidRPr="004A03CF">
        <w:rPr>
          <w:rFonts w:ascii="Arial" w:hAnsi="Arial" w:cs="Arial"/>
        </w:rPr>
        <w:t xml:space="preserve"> firms post job ads, and </w:t>
      </w:r>
      <w:r w:rsidR="00E00AD7" w:rsidRPr="004A03CF">
        <w:rPr>
          <w:rFonts w:ascii="Arial" w:hAnsi="Arial" w:cs="Arial"/>
        </w:rPr>
        <w:t>jobseekers create their resumes and</w:t>
      </w:r>
      <w:r w:rsidR="005E3E75" w:rsidRPr="004A03CF">
        <w:rPr>
          <w:rFonts w:ascii="Arial" w:hAnsi="Arial" w:cs="Arial"/>
        </w:rPr>
        <w:t xml:space="preserve"> apply for </w:t>
      </w:r>
      <w:r w:rsidR="00E00AD7" w:rsidRPr="004A03CF">
        <w:rPr>
          <w:rFonts w:ascii="Arial" w:hAnsi="Arial" w:cs="Arial"/>
        </w:rPr>
        <w:t>job ads</w:t>
      </w:r>
      <w:r w:rsidR="005E3E75" w:rsidRPr="004A03CF">
        <w:rPr>
          <w:rFonts w:ascii="Arial" w:hAnsi="Arial" w:cs="Arial"/>
        </w:rPr>
        <w:t>.</w:t>
      </w:r>
      <w:r w:rsidR="00E00AD7" w:rsidRPr="004A03CF">
        <w:rPr>
          <w:rFonts w:ascii="Arial" w:hAnsi="Arial" w:cs="Arial"/>
        </w:rPr>
        <w:t xml:space="preserve"> </w:t>
      </w:r>
      <w:r w:rsidR="003A12FC" w:rsidRPr="004A03CF">
        <w:rPr>
          <w:rFonts w:ascii="Arial" w:hAnsi="Arial" w:cs="Arial"/>
        </w:rPr>
        <w:t>T</w:t>
      </w:r>
      <w:r w:rsidR="0082171E" w:rsidRPr="004A03CF">
        <w:rPr>
          <w:rFonts w:ascii="Arial" w:hAnsi="Arial" w:cs="Arial"/>
        </w:rPr>
        <w:t>here have been more than 2</w:t>
      </w:r>
      <w:r w:rsidR="0044126C" w:rsidRPr="004A03CF">
        <w:rPr>
          <w:rFonts w:ascii="Arial" w:hAnsi="Arial" w:cs="Arial"/>
        </w:rPr>
        <w:t>.</w:t>
      </w:r>
      <w:r w:rsidR="0082171E" w:rsidRPr="004A03CF">
        <w:rPr>
          <w:rFonts w:ascii="Arial" w:hAnsi="Arial" w:cs="Arial"/>
        </w:rPr>
        <w:t>5</w:t>
      </w:r>
      <w:r w:rsidR="0044126C" w:rsidRPr="004A03CF">
        <w:rPr>
          <w:rFonts w:ascii="Arial" w:hAnsi="Arial" w:cs="Arial"/>
        </w:rPr>
        <w:t xml:space="preserve"> million</w:t>
      </w:r>
      <w:r w:rsidR="0082171E" w:rsidRPr="004A03CF">
        <w:rPr>
          <w:rFonts w:ascii="Arial" w:hAnsi="Arial" w:cs="Arial"/>
        </w:rPr>
        <w:t xml:space="preserve"> registered jobseekers and 25</w:t>
      </w:r>
      <w:r w:rsidR="0044126C" w:rsidRPr="004A03CF">
        <w:rPr>
          <w:rFonts w:ascii="Arial" w:hAnsi="Arial" w:cs="Arial"/>
        </w:rPr>
        <w:t xml:space="preserve"> thousand</w:t>
      </w:r>
      <w:r w:rsidR="0082171E" w:rsidRPr="004A03CF">
        <w:rPr>
          <w:rFonts w:ascii="Arial" w:hAnsi="Arial" w:cs="Arial"/>
        </w:rPr>
        <w:t xml:space="preserve"> registered firms since its foundation in 2000, and there are </w:t>
      </w:r>
      <w:r w:rsidR="003A12FC" w:rsidRPr="004A03CF">
        <w:rPr>
          <w:rFonts w:ascii="Arial" w:hAnsi="Arial" w:cs="Arial"/>
        </w:rPr>
        <w:t xml:space="preserve">currently </w:t>
      </w:r>
      <w:r w:rsidR="0082171E" w:rsidRPr="004A03CF">
        <w:rPr>
          <w:rFonts w:ascii="Arial" w:hAnsi="Arial" w:cs="Arial"/>
        </w:rPr>
        <w:t>200</w:t>
      </w:r>
      <w:r w:rsidR="0044126C" w:rsidRPr="004A03CF">
        <w:rPr>
          <w:rFonts w:ascii="Arial" w:hAnsi="Arial" w:cs="Arial"/>
        </w:rPr>
        <w:t xml:space="preserve"> thousand </w:t>
      </w:r>
      <w:r w:rsidR="0082171E" w:rsidRPr="004A03CF">
        <w:rPr>
          <w:rFonts w:ascii="Arial" w:hAnsi="Arial" w:cs="Arial"/>
        </w:rPr>
        <w:t>visitors per day and 40 million pageviews per month.</w:t>
      </w:r>
      <w:r w:rsidR="003A12FC" w:rsidRPr="004A03CF">
        <w:rPr>
          <w:rStyle w:val="FootnoteReference"/>
          <w:rFonts w:ascii="Arial" w:hAnsi="Arial" w:cs="Arial"/>
        </w:rPr>
        <w:footnoteReference w:id="3"/>
      </w:r>
      <w:r w:rsidR="0082171E" w:rsidRPr="004A03CF">
        <w:rPr>
          <w:rFonts w:ascii="Arial" w:hAnsi="Arial" w:cs="Arial"/>
        </w:rPr>
        <w:t xml:space="preserve"> </w:t>
      </w:r>
    </w:p>
    <w:p w14:paraId="1171B1C6" w14:textId="43F6FF1E" w:rsidR="0055520B" w:rsidRDefault="0055520B" w:rsidP="008D53D6">
      <w:pPr>
        <w:jc w:val="both"/>
        <w:rPr>
          <w:rFonts w:ascii="Arial" w:hAnsi="Arial" w:cs="Arial"/>
        </w:rPr>
      </w:pPr>
      <w:r w:rsidRPr="004A03CF">
        <w:rPr>
          <w:rFonts w:ascii="Arial" w:hAnsi="Arial" w:cs="Arial"/>
        </w:rPr>
        <w:tab/>
      </w:r>
      <w:r w:rsidR="00F75B8C" w:rsidRPr="004A03CF">
        <w:rPr>
          <w:rFonts w:ascii="Arial" w:hAnsi="Arial" w:cs="Arial"/>
        </w:rPr>
        <w:t>The data</w:t>
      </w:r>
      <w:r w:rsidR="005E3E75" w:rsidRPr="004A03CF">
        <w:rPr>
          <w:rFonts w:ascii="Arial" w:hAnsi="Arial" w:cs="Arial"/>
        </w:rPr>
        <w:t xml:space="preserve"> used in this paper include </w:t>
      </w:r>
      <w:r w:rsidR="00E76B7E" w:rsidRPr="004A03CF">
        <w:rPr>
          <w:rFonts w:ascii="Arial" w:hAnsi="Arial" w:cs="Arial"/>
        </w:rPr>
        <w:t xml:space="preserve">all </w:t>
      </w:r>
      <w:r w:rsidR="00E00AD7" w:rsidRPr="004A03CF">
        <w:rPr>
          <w:rFonts w:ascii="Arial" w:hAnsi="Arial" w:cs="Arial"/>
        </w:rPr>
        <w:t xml:space="preserve">ICT </w:t>
      </w:r>
      <w:r w:rsidR="000F3572" w:rsidRPr="004A03CF">
        <w:rPr>
          <w:rFonts w:ascii="Arial" w:hAnsi="Arial" w:cs="Arial"/>
        </w:rPr>
        <w:t>job</w:t>
      </w:r>
      <w:r w:rsidR="00492E93" w:rsidRPr="004A03CF">
        <w:rPr>
          <w:rFonts w:ascii="Arial" w:hAnsi="Arial" w:cs="Arial"/>
        </w:rPr>
        <w:t xml:space="preserve"> ads</w:t>
      </w:r>
      <w:r w:rsidR="000F3572" w:rsidRPr="004A03CF">
        <w:rPr>
          <w:rFonts w:ascii="Arial" w:hAnsi="Arial" w:cs="Arial"/>
        </w:rPr>
        <w:t xml:space="preserve"> in 201</w:t>
      </w:r>
      <w:r w:rsidR="00492E93" w:rsidRPr="004A03CF">
        <w:rPr>
          <w:rFonts w:ascii="Arial" w:hAnsi="Arial" w:cs="Arial"/>
        </w:rPr>
        <w:t>6–</w:t>
      </w:r>
      <w:r w:rsidR="000F3572" w:rsidRPr="004A03CF">
        <w:rPr>
          <w:rFonts w:ascii="Arial" w:hAnsi="Arial" w:cs="Arial"/>
        </w:rPr>
        <w:t>201</w:t>
      </w:r>
      <w:r w:rsidR="00492E93" w:rsidRPr="004A03CF">
        <w:rPr>
          <w:rFonts w:ascii="Arial" w:hAnsi="Arial" w:cs="Arial"/>
        </w:rPr>
        <w:t>8</w:t>
      </w:r>
      <w:r w:rsidR="00F75B8C" w:rsidRPr="004A03CF">
        <w:rPr>
          <w:rFonts w:ascii="Arial" w:hAnsi="Arial" w:cs="Arial"/>
        </w:rPr>
        <w:t xml:space="preserve"> and</w:t>
      </w:r>
      <w:r w:rsidR="00EA049A" w:rsidRPr="004A03CF">
        <w:rPr>
          <w:rFonts w:ascii="Arial" w:hAnsi="Arial" w:cs="Arial"/>
        </w:rPr>
        <w:t xml:space="preserve"> all </w:t>
      </w:r>
      <w:r w:rsidR="00E76B7E" w:rsidRPr="004A03CF">
        <w:rPr>
          <w:rFonts w:ascii="Arial" w:hAnsi="Arial" w:cs="Arial"/>
        </w:rPr>
        <w:t>applicants for</w:t>
      </w:r>
      <w:r w:rsidR="00E00AD7" w:rsidRPr="004A03CF">
        <w:rPr>
          <w:rFonts w:ascii="Arial" w:hAnsi="Arial" w:cs="Arial"/>
        </w:rPr>
        <w:t xml:space="preserve"> these ICT job</w:t>
      </w:r>
      <w:r w:rsidR="003D77E3" w:rsidRPr="004A03CF">
        <w:rPr>
          <w:rFonts w:ascii="Arial" w:hAnsi="Arial" w:cs="Arial"/>
        </w:rPr>
        <w:t xml:space="preserve"> ads</w:t>
      </w:r>
      <w:r w:rsidR="00E00AD7" w:rsidRPr="004A03CF">
        <w:rPr>
          <w:rFonts w:ascii="Arial" w:hAnsi="Arial" w:cs="Arial"/>
        </w:rPr>
        <w:t>.</w:t>
      </w:r>
      <w:r w:rsidR="006230AA" w:rsidRPr="004A03CF">
        <w:rPr>
          <w:rFonts w:ascii="Arial" w:hAnsi="Arial" w:cs="Arial"/>
        </w:rPr>
        <w:t xml:space="preserve"> The</w:t>
      </w:r>
      <w:r w:rsidR="005E3E75" w:rsidRPr="004A03CF">
        <w:rPr>
          <w:rFonts w:ascii="Arial" w:hAnsi="Arial" w:cs="Arial"/>
        </w:rPr>
        <w:t>re are</w:t>
      </w:r>
      <w:r w:rsidR="009B56E1" w:rsidRPr="004A03CF">
        <w:rPr>
          <w:rFonts w:ascii="Arial" w:hAnsi="Arial" w:cs="Arial"/>
        </w:rPr>
        <w:t xml:space="preserve"> </w:t>
      </w:r>
      <w:r w:rsidR="006230AA" w:rsidRPr="004A03CF">
        <w:rPr>
          <w:rFonts w:ascii="Arial" w:hAnsi="Arial" w:cs="Arial"/>
        </w:rPr>
        <w:t xml:space="preserve">15,637 job ads and 173,214 jobseekers </w:t>
      </w:r>
      <w:r w:rsidR="005E3E75" w:rsidRPr="004A03CF">
        <w:rPr>
          <w:rFonts w:ascii="Arial" w:hAnsi="Arial" w:cs="Arial"/>
        </w:rPr>
        <w:t>in the data</w:t>
      </w:r>
      <w:r w:rsidR="009B56E1" w:rsidRPr="004A03CF">
        <w:rPr>
          <w:rFonts w:ascii="Arial" w:hAnsi="Arial" w:cs="Arial"/>
        </w:rPr>
        <w:t>.</w:t>
      </w:r>
      <w:r w:rsidR="00E00AD7" w:rsidRPr="004A03CF">
        <w:rPr>
          <w:rFonts w:ascii="Arial" w:hAnsi="Arial" w:cs="Arial"/>
        </w:rPr>
        <w:t xml:space="preserve"> </w:t>
      </w:r>
      <w:r w:rsidR="00C8183B" w:rsidRPr="004A03CF">
        <w:rPr>
          <w:rFonts w:ascii="Arial" w:hAnsi="Arial" w:cs="Arial"/>
        </w:rPr>
        <w:t xml:space="preserve">ICT jobs </w:t>
      </w:r>
      <w:r w:rsidR="005E3E75" w:rsidRPr="004A03CF">
        <w:rPr>
          <w:rFonts w:ascii="Arial" w:hAnsi="Arial" w:cs="Arial"/>
        </w:rPr>
        <w:t xml:space="preserve">here </w:t>
      </w:r>
      <w:r w:rsidR="00C8183B" w:rsidRPr="004A03CF">
        <w:rPr>
          <w:rFonts w:ascii="Arial" w:hAnsi="Arial" w:cs="Arial"/>
        </w:rPr>
        <w:t xml:space="preserve">mean the jobs which titles and </w:t>
      </w:r>
      <w:r w:rsidR="00755827" w:rsidRPr="004A03CF">
        <w:rPr>
          <w:rFonts w:ascii="Arial" w:hAnsi="Arial" w:cs="Arial"/>
        </w:rPr>
        <w:t xml:space="preserve">descriptions </w:t>
      </w:r>
      <w:r w:rsidR="005E3E75" w:rsidRPr="004A03CF">
        <w:rPr>
          <w:rFonts w:ascii="Arial" w:hAnsi="Arial" w:cs="Arial"/>
        </w:rPr>
        <w:t>require</w:t>
      </w:r>
      <w:r w:rsidR="00C8183B" w:rsidRPr="004A03CF">
        <w:rPr>
          <w:rFonts w:ascii="Arial" w:hAnsi="Arial" w:cs="Arial"/>
        </w:rPr>
        <w:t xml:space="preserve"> ICT skills and tasks</w:t>
      </w:r>
      <w:r w:rsidR="005E3E75" w:rsidRPr="004A03CF">
        <w:rPr>
          <w:rFonts w:ascii="Arial" w:hAnsi="Arial" w:cs="Arial"/>
        </w:rPr>
        <w:t>. Thus,</w:t>
      </w:r>
      <w:r w:rsidR="00C8183B" w:rsidRPr="004A03CF">
        <w:rPr>
          <w:rFonts w:ascii="Arial" w:hAnsi="Arial" w:cs="Arial"/>
        </w:rPr>
        <w:t xml:space="preserve"> </w:t>
      </w:r>
      <w:r w:rsidR="00C8183B" w:rsidRPr="004A03CF">
        <w:rPr>
          <w:rFonts w:ascii="Arial" w:hAnsi="Arial" w:cs="Arial"/>
        </w:rPr>
        <w:lastRenderedPageBreak/>
        <w:t>these ICT job</w:t>
      </w:r>
      <w:r w:rsidR="00755827" w:rsidRPr="004A03CF">
        <w:rPr>
          <w:rFonts w:ascii="Arial" w:hAnsi="Arial" w:cs="Arial"/>
        </w:rPr>
        <w:t xml:space="preserve"> ads</w:t>
      </w:r>
      <w:r w:rsidR="00C8183B" w:rsidRPr="004A03CF">
        <w:rPr>
          <w:rFonts w:ascii="Arial" w:hAnsi="Arial" w:cs="Arial"/>
        </w:rPr>
        <w:t xml:space="preserve"> are not necessarily </w:t>
      </w:r>
      <w:r w:rsidR="00755827" w:rsidRPr="004A03CF">
        <w:rPr>
          <w:rFonts w:ascii="Arial" w:hAnsi="Arial" w:cs="Arial"/>
        </w:rPr>
        <w:t>posted by firms in the ICT sector.</w:t>
      </w:r>
      <w:r w:rsidR="00C8183B" w:rsidRPr="004A03CF">
        <w:rPr>
          <w:rFonts w:ascii="Arial" w:hAnsi="Arial" w:cs="Arial"/>
        </w:rPr>
        <w:t xml:space="preserve"> </w:t>
      </w:r>
      <w:r w:rsidR="00F75B8C" w:rsidRPr="004A03CF">
        <w:rPr>
          <w:rFonts w:ascii="Arial" w:hAnsi="Arial" w:cs="Arial"/>
        </w:rPr>
        <w:t>The</w:t>
      </w:r>
      <w:r w:rsidR="006230AA" w:rsidRPr="004A03CF">
        <w:rPr>
          <w:rFonts w:ascii="Arial" w:hAnsi="Arial" w:cs="Arial"/>
        </w:rPr>
        <w:t xml:space="preserve"> </w:t>
      </w:r>
      <w:r w:rsidR="003D77E3" w:rsidRPr="004A03CF">
        <w:rPr>
          <w:rFonts w:ascii="Arial" w:hAnsi="Arial" w:cs="Arial"/>
        </w:rPr>
        <w:t>data</w:t>
      </w:r>
      <w:r w:rsidR="006230AA" w:rsidRPr="004A03CF">
        <w:rPr>
          <w:rFonts w:ascii="Arial" w:hAnsi="Arial" w:cs="Arial"/>
        </w:rPr>
        <w:t>set of job ads</w:t>
      </w:r>
      <w:r w:rsidR="003D77E3" w:rsidRPr="004A03CF">
        <w:rPr>
          <w:rFonts w:ascii="Arial" w:hAnsi="Arial" w:cs="Arial"/>
        </w:rPr>
        <w:t xml:space="preserve"> </w:t>
      </w:r>
      <w:r w:rsidR="00F75B8C" w:rsidRPr="004A03CF">
        <w:rPr>
          <w:rFonts w:ascii="Arial" w:hAnsi="Arial" w:cs="Arial"/>
        </w:rPr>
        <w:t xml:space="preserve">includes </w:t>
      </w:r>
      <w:r w:rsidR="0083474D" w:rsidRPr="004A03CF">
        <w:rPr>
          <w:rFonts w:ascii="Arial" w:hAnsi="Arial" w:cs="Arial"/>
        </w:rPr>
        <w:t xml:space="preserve">job titles, </w:t>
      </w:r>
      <w:r w:rsidR="008415E5" w:rsidRPr="004A03CF">
        <w:rPr>
          <w:rFonts w:ascii="Arial" w:hAnsi="Arial" w:cs="Arial"/>
        </w:rPr>
        <w:t>locations, career level, job d</w:t>
      </w:r>
      <w:r w:rsidR="0083474D" w:rsidRPr="004A03CF">
        <w:rPr>
          <w:rFonts w:ascii="Arial" w:hAnsi="Arial" w:cs="Arial"/>
        </w:rPr>
        <w:t xml:space="preserve">escriptions and responsibilities, industries of employers, requirements </w:t>
      </w:r>
      <w:r w:rsidR="008415E5" w:rsidRPr="004A03CF">
        <w:rPr>
          <w:rFonts w:ascii="Arial" w:hAnsi="Arial" w:cs="Arial"/>
        </w:rPr>
        <w:t xml:space="preserve">on </w:t>
      </w:r>
      <w:r w:rsidR="0083474D" w:rsidRPr="004A03CF">
        <w:rPr>
          <w:rFonts w:ascii="Arial" w:hAnsi="Arial" w:cs="Arial"/>
        </w:rPr>
        <w:t xml:space="preserve">age, </w:t>
      </w:r>
      <w:r w:rsidR="008415E5" w:rsidRPr="004A03CF">
        <w:rPr>
          <w:rFonts w:ascii="Arial" w:hAnsi="Arial" w:cs="Arial"/>
        </w:rPr>
        <w:t xml:space="preserve">education, sex, and years of professional </w:t>
      </w:r>
      <w:r w:rsidR="0083474D" w:rsidRPr="004A03CF">
        <w:rPr>
          <w:rFonts w:ascii="Arial" w:hAnsi="Arial" w:cs="Arial"/>
        </w:rPr>
        <w:t>experien</w:t>
      </w:r>
      <w:r w:rsidR="008415E5" w:rsidRPr="004A03CF">
        <w:rPr>
          <w:rFonts w:ascii="Arial" w:hAnsi="Arial" w:cs="Arial"/>
        </w:rPr>
        <w:t>ces.</w:t>
      </w:r>
      <w:r w:rsidR="00F75B8C" w:rsidRPr="004A03CF">
        <w:rPr>
          <w:rFonts w:ascii="Arial" w:hAnsi="Arial" w:cs="Arial"/>
        </w:rPr>
        <w:t xml:space="preserve"> The </w:t>
      </w:r>
      <w:r w:rsidR="006230AA" w:rsidRPr="004A03CF">
        <w:rPr>
          <w:rFonts w:ascii="Arial" w:hAnsi="Arial" w:cs="Arial"/>
        </w:rPr>
        <w:t xml:space="preserve">applicant </w:t>
      </w:r>
      <w:r w:rsidR="00E00AD7" w:rsidRPr="004A03CF">
        <w:rPr>
          <w:rFonts w:ascii="Arial" w:hAnsi="Arial" w:cs="Arial"/>
        </w:rPr>
        <w:t>data</w:t>
      </w:r>
      <w:r w:rsidR="006230AA" w:rsidRPr="004A03CF">
        <w:rPr>
          <w:rFonts w:ascii="Arial" w:hAnsi="Arial" w:cs="Arial"/>
        </w:rPr>
        <w:t xml:space="preserve">set </w:t>
      </w:r>
      <w:r w:rsidR="00E00AD7" w:rsidRPr="004A03CF">
        <w:rPr>
          <w:rFonts w:ascii="Arial" w:hAnsi="Arial" w:cs="Arial"/>
        </w:rPr>
        <w:t>include</w:t>
      </w:r>
      <w:r w:rsidR="003D77E3" w:rsidRPr="004A03CF">
        <w:rPr>
          <w:rFonts w:ascii="Arial" w:hAnsi="Arial" w:cs="Arial"/>
        </w:rPr>
        <w:t xml:space="preserve"> gender, nationality, education, skills possessed, present and expected salaries, and last job title.</w:t>
      </w:r>
      <w:r w:rsidR="006230AA" w:rsidRPr="004A03CF">
        <w:rPr>
          <w:rFonts w:ascii="Arial" w:hAnsi="Arial" w:cs="Arial"/>
        </w:rPr>
        <w:t xml:space="preserve"> </w:t>
      </w:r>
    </w:p>
    <w:p w14:paraId="5CC2B007" w14:textId="556350B4" w:rsidR="0072495B" w:rsidRPr="004A03CF" w:rsidRDefault="0072495B" w:rsidP="004A03CF">
      <w:pPr>
        <w:jc w:val="both"/>
        <w:rPr>
          <w:rFonts w:ascii="Arial" w:hAnsi="Arial" w:cs="Arial"/>
        </w:rPr>
      </w:pPr>
      <w:r>
        <w:rPr>
          <w:rFonts w:ascii="Arial" w:hAnsi="Arial" w:cs="Arial"/>
        </w:rPr>
        <w:tab/>
        <w:t xml:space="preserve">Some of the data are very straightforward for analysis, but some </w:t>
      </w:r>
      <w:r w:rsidR="00FD568B">
        <w:rPr>
          <w:rFonts w:ascii="Arial" w:hAnsi="Arial" w:cs="Arial"/>
        </w:rPr>
        <w:t xml:space="preserve">information such as ICT skills </w:t>
      </w:r>
      <w:r>
        <w:rPr>
          <w:rFonts w:ascii="Arial" w:hAnsi="Arial" w:cs="Arial"/>
        </w:rPr>
        <w:t>require text mining</w:t>
      </w:r>
      <w:r w:rsidR="00FD568B">
        <w:rPr>
          <w:rFonts w:ascii="Arial" w:hAnsi="Arial" w:cs="Arial"/>
        </w:rPr>
        <w:t xml:space="preserve">. The job descriptions include many useful </w:t>
      </w:r>
      <w:proofErr w:type="gramStart"/>
      <w:r w:rsidR="00FD568B">
        <w:rPr>
          <w:rFonts w:ascii="Arial" w:hAnsi="Arial" w:cs="Arial"/>
        </w:rPr>
        <w:t>information</w:t>
      </w:r>
      <w:proofErr w:type="gramEnd"/>
      <w:r w:rsidR="00FD568B">
        <w:rPr>
          <w:rFonts w:ascii="Arial" w:hAnsi="Arial" w:cs="Arial"/>
        </w:rPr>
        <w:t xml:space="preserve"> but they are not readily available for analysis. The text mining using taxonomy of occupation and skills </w:t>
      </w:r>
      <w:r w:rsidR="0016726B">
        <w:rPr>
          <w:rFonts w:ascii="Arial" w:hAnsi="Arial" w:cs="Arial"/>
        </w:rPr>
        <w:t>in relatively large real-time data provides opportunity to analyze fast changing ICT skills demand and supply which are not necessarily easy to gauge</w:t>
      </w:r>
      <w:r w:rsidR="00736BF3">
        <w:rPr>
          <w:rFonts w:ascii="Arial" w:hAnsi="Arial" w:cs="Arial"/>
        </w:rPr>
        <w:t>, particularly when the industry is still nascent development stage.</w:t>
      </w:r>
    </w:p>
    <w:p w14:paraId="6AA4DDC4" w14:textId="0846A792" w:rsidR="0004732C" w:rsidRPr="004A03CF" w:rsidRDefault="0055520B" w:rsidP="004A03CF">
      <w:pPr>
        <w:jc w:val="both"/>
        <w:rPr>
          <w:rFonts w:ascii="Arial" w:hAnsi="Arial" w:cs="Arial"/>
        </w:rPr>
      </w:pPr>
      <w:r w:rsidRPr="004A03CF">
        <w:rPr>
          <w:rFonts w:ascii="Arial" w:hAnsi="Arial" w:cs="Arial"/>
        </w:rPr>
        <w:tab/>
      </w:r>
      <w:r w:rsidR="00120192" w:rsidRPr="004A03CF">
        <w:rPr>
          <w:rFonts w:ascii="Arial" w:hAnsi="Arial" w:cs="Arial"/>
        </w:rPr>
        <w:t xml:space="preserve">Summary statistics of the job ads are presented in </w:t>
      </w:r>
      <w:r w:rsidR="003C0B0E" w:rsidRPr="004A03CF">
        <w:rPr>
          <w:rFonts w:ascii="Arial" w:hAnsi="Arial" w:cs="Arial"/>
        </w:rPr>
        <w:fldChar w:fldCharType="begin"/>
      </w:r>
      <w:r w:rsidR="003C0B0E" w:rsidRPr="004A03CF">
        <w:rPr>
          <w:rFonts w:ascii="Arial" w:hAnsi="Arial" w:cs="Arial"/>
        </w:rPr>
        <w:instrText xml:space="preserve"> REF _Ref31032088 \h </w:instrText>
      </w:r>
      <w:r w:rsidR="008D53D6">
        <w:rPr>
          <w:rFonts w:ascii="Arial" w:hAnsi="Arial" w:cs="Arial"/>
        </w:rPr>
        <w:instrText xml:space="preserve"> \* MERGEFORMAT </w:instrText>
      </w:r>
      <w:r w:rsidR="003C0B0E" w:rsidRPr="004A03CF">
        <w:rPr>
          <w:rFonts w:ascii="Arial" w:hAnsi="Arial" w:cs="Arial"/>
        </w:rPr>
      </w:r>
      <w:r w:rsidR="003C0B0E" w:rsidRPr="004A03CF">
        <w:rPr>
          <w:rFonts w:ascii="Arial" w:hAnsi="Arial" w:cs="Arial"/>
        </w:rPr>
        <w:fldChar w:fldCharType="separate"/>
      </w:r>
      <w:r w:rsidR="00276706" w:rsidRPr="004A03CF">
        <w:rPr>
          <w:rFonts w:ascii="Arial" w:hAnsi="Arial" w:cs="Arial"/>
        </w:rPr>
        <w:t xml:space="preserve">Table </w:t>
      </w:r>
      <w:r w:rsidR="00276706" w:rsidRPr="004A03CF">
        <w:rPr>
          <w:rFonts w:ascii="Arial" w:hAnsi="Arial" w:cs="Arial"/>
          <w:noProof/>
        </w:rPr>
        <w:t>1</w:t>
      </w:r>
      <w:r w:rsidR="003C0B0E" w:rsidRPr="004A03CF">
        <w:rPr>
          <w:rFonts w:ascii="Arial" w:hAnsi="Arial" w:cs="Arial"/>
        </w:rPr>
        <w:fldChar w:fldCharType="end"/>
      </w:r>
      <w:r w:rsidR="00120192" w:rsidRPr="004A03CF">
        <w:rPr>
          <w:rFonts w:ascii="Arial" w:hAnsi="Arial" w:cs="Arial"/>
        </w:rPr>
        <w:t xml:space="preserve">. </w:t>
      </w:r>
      <w:r w:rsidR="009B56E1" w:rsidRPr="004A03CF">
        <w:rPr>
          <w:rFonts w:ascii="Arial" w:hAnsi="Arial" w:cs="Arial"/>
        </w:rPr>
        <w:t>T</w:t>
      </w:r>
      <w:r w:rsidR="003C0B0E" w:rsidRPr="004A03CF">
        <w:rPr>
          <w:rFonts w:ascii="Arial" w:hAnsi="Arial" w:cs="Arial"/>
        </w:rPr>
        <w:t xml:space="preserve">he average number of vacancies is </w:t>
      </w:r>
      <w:r w:rsidR="00531F1F" w:rsidRPr="004A03CF">
        <w:rPr>
          <w:rFonts w:ascii="Arial" w:hAnsi="Arial" w:cs="Arial"/>
        </w:rPr>
        <w:t>2.72</w:t>
      </w:r>
      <w:r w:rsidR="003C0B0E" w:rsidRPr="004A03CF">
        <w:rPr>
          <w:rFonts w:ascii="Arial" w:hAnsi="Arial" w:cs="Arial"/>
        </w:rPr>
        <w:t xml:space="preserve">. </w:t>
      </w:r>
      <w:r w:rsidR="00120192" w:rsidRPr="004A03CF">
        <w:rPr>
          <w:rFonts w:ascii="Arial" w:hAnsi="Arial" w:cs="Arial"/>
        </w:rPr>
        <w:t>J</w:t>
      </w:r>
      <w:r w:rsidR="003C0B0E" w:rsidRPr="004A03CF">
        <w:rPr>
          <w:rFonts w:ascii="Arial" w:hAnsi="Arial" w:cs="Arial"/>
        </w:rPr>
        <w:t>obs are concentrated in Dhaka city</w:t>
      </w:r>
      <w:r w:rsidR="00120192" w:rsidRPr="004A03CF">
        <w:rPr>
          <w:rFonts w:ascii="Arial" w:hAnsi="Arial" w:cs="Arial"/>
        </w:rPr>
        <w:t>:</w:t>
      </w:r>
      <w:r w:rsidR="009005B4" w:rsidRPr="004A03CF">
        <w:rPr>
          <w:rFonts w:ascii="Arial" w:hAnsi="Arial" w:cs="Arial"/>
        </w:rPr>
        <w:t xml:space="preserve"> </w:t>
      </w:r>
      <w:r w:rsidR="003C0B0E" w:rsidRPr="004A03CF">
        <w:rPr>
          <w:rFonts w:ascii="Arial" w:hAnsi="Arial" w:cs="Arial"/>
        </w:rPr>
        <w:t>jobs in Dhaka</w:t>
      </w:r>
      <w:r w:rsidR="009005B4" w:rsidRPr="004A03CF">
        <w:rPr>
          <w:rFonts w:ascii="Arial" w:hAnsi="Arial" w:cs="Arial"/>
        </w:rPr>
        <w:t xml:space="preserve"> city </w:t>
      </w:r>
      <w:r w:rsidR="00531F1F" w:rsidRPr="004A03CF">
        <w:rPr>
          <w:rFonts w:ascii="Arial" w:hAnsi="Arial" w:cs="Arial"/>
        </w:rPr>
        <w:t>account for</w:t>
      </w:r>
      <w:r w:rsidR="009005B4" w:rsidRPr="004A03CF">
        <w:rPr>
          <w:rFonts w:ascii="Arial" w:hAnsi="Arial" w:cs="Arial"/>
        </w:rPr>
        <w:t xml:space="preserve"> 55%</w:t>
      </w:r>
      <w:r w:rsidR="00531F1F" w:rsidRPr="004A03CF">
        <w:rPr>
          <w:rFonts w:ascii="Arial" w:hAnsi="Arial" w:cs="Arial"/>
        </w:rPr>
        <w:t xml:space="preserve"> of all ICT jobs, and those in </w:t>
      </w:r>
      <w:r w:rsidR="009005B4" w:rsidRPr="004A03CF">
        <w:rPr>
          <w:rFonts w:ascii="Arial" w:hAnsi="Arial" w:cs="Arial"/>
        </w:rPr>
        <w:t xml:space="preserve">Dhaka city </w:t>
      </w:r>
      <w:r w:rsidR="00531F1F" w:rsidRPr="004A03CF">
        <w:rPr>
          <w:rFonts w:ascii="Arial" w:hAnsi="Arial" w:cs="Arial"/>
        </w:rPr>
        <w:t>and</w:t>
      </w:r>
      <w:r w:rsidR="009005B4" w:rsidRPr="004A03CF">
        <w:rPr>
          <w:rFonts w:ascii="Arial" w:hAnsi="Arial" w:cs="Arial"/>
        </w:rPr>
        <w:t xml:space="preserve"> locations in the country</w:t>
      </w:r>
      <w:r w:rsidR="00531F1F" w:rsidRPr="004A03CF">
        <w:rPr>
          <w:rFonts w:ascii="Arial" w:hAnsi="Arial" w:cs="Arial"/>
        </w:rPr>
        <w:t xml:space="preserve"> account for</w:t>
      </w:r>
      <w:r w:rsidR="009005B4" w:rsidRPr="004A03CF">
        <w:rPr>
          <w:rFonts w:ascii="Arial" w:hAnsi="Arial" w:cs="Arial"/>
        </w:rPr>
        <w:t xml:space="preserve"> </w:t>
      </w:r>
      <w:r w:rsidR="00686B26" w:rsidRPr="004A03CF">
        <w:rPr>
          <w:rFonts w:ascii="Arial" w:hAnsi="Arial" w:cs="Arial"/>
        </w:rPr>
        <w:t xml:space="preserve">75%. </w:t>
      </w:r>
      <w:r w:rsidR="009005B4" w:rsidRPr="004A03CF">
        <w:rPr>
          <w:rFonts w:ascii="Arial" w:hAnsi="Arial" w:cs="Arial"/>
        </w:rPr>
        <w:t>Almost all jobs are full-time</w:t>
      </w:r>
      <w:r w:rsidR="00686B26" w:rsidRPr="004A03CF">
        <w:rPr>
          <w:rFonts w:ascii="Arial" w:hAnsi="Arial" w:cs="Arial"/>
        </w:rPr>
        <w:t xml:space="preserve"> (93%)</w:t>
      </w:r>
      <w:r w:rsidR="009005B4" w:rsidRPr="004A03CF">
        <w:rPr>
          <w:rFonts w:ascii="Arial" w:hAnsi="Arial" w:cs="Arial"/>
        </w:rPr>
        <w:t xml:space="preserve"> and</w:t>
      </w:r>
      <w:r w:rsidR="00686B26" w:rsidRPr="004A03CF">
        <w:rPr>
          <w:rFonts w:ascii="Arial" w:hAnsi="Arial" w:cs="Arial"/>
        </w:rPr>
        <w:t xml:space="preserve"> mid- </w:t>
      </w:r>
      <w:r w:rsidR="007C713C" w:rsidRPr="004A03CF">
        <w:rPr>
          <w:rFonts w:ascii="Arial" w:hAnsi="Arial" w:cs="Arial"/>
        </w:rPr>
        <w:t>to</w:t>
      </w:r>
      <w:r w:rsidR="00686B26" w:rsidRPr="004A03CF">
        <w:rPr>
          <w:rFonts w:ascii="Arial" w:hAnsi="Arial" w:cs="Arial"/>
        </w:rPr>
        <w:t xml:space="preserve"> entry-level (</w:t>
      </w:r>
      <w:r w:rsidR="007C713C" w:rsidRPr="004A03CF">
        <w:rPr>
          <w:rFonts w:ascii="Arial" w:hAnsi="Arial" w:cs="Arial"/>
        </w:rPr>
        <w:t>53</w:t>
      </w:r>
      <w:r w:rsidR="00686B26" w:rsidRPr="004A03CF">
        <w:rPr>
          <w:rFonts w:ascii="Arial" w:hAnsi="Arial" w:cs="Arial"/>
        </w:rPr>
        <w:t xml:space="preserve">% are mid-level; 40% entry-level). </w:t>
      </w:r>
      <w:r w:rsidR="004405C4" w:rsidRPr="004A03CF">
        <w:rPr>
          <w:rFonts w:ascii="Arial" w:hAnsi="Arial" w:cs="Arial"/>
        </w:rPr>
        <w:t xml:space="preserve">Eighty-five percent </w:t>
      </w:r>
      <w:r w:rsidR="00686B26" w:rsidRPr="004A03CF">
        <w:rPr>
          <w:rFonts w:ascii="Arial" w:hAnsi="Arial" w:cs="Arial"/>
        </w:rPr>
        <w:t>of</w:t>
      </w:r>
      <w:r w:rsidR="00FE759A" w:rsidRPr="004A03CF">
        <w:rPr>
          <w:rFonts w:ascii="Arial" w:hAnsi="Arial" w:cs="Arial"/>
        </w:rPr>
        <w:t xml:space="preserve"> the</w:t>
      </w:r>
      <w:r w:rsidR="00686B26" w:rsidRPr="004A03CF">
        <w:rPr>
          <w:rFonts w:ascii="Arial" w:hAnsi="Arial" w:cs="Arial"/>
        </w:rPr>
        <w:t xml:space="preserve"> job</w:t>
      </w:r>
      <w:r w:rsidR="004405C4" w:rsidRPr="004A03CF">
        <w:rPr>
          <w:rFonts w:ascii="Arial" w:hAnsi="Arial" w:cs="Arial"/>
        </w:rPr>
        <w:t xml:space="preserve"> ads</w:t>
      </w:r>
      <w:r w:rsidR="00686B26" w:rsidRPr="004A03CF">
        <w:rPr>
          <w:rFonts w:ascii="Arial" w:hAnsi="Arial" w:cs="Arial"/>
        </w:rPr>
        <w:t xml:space="preserve"> </w:t>
      </w:r>
      <w:r w:rsidR="004405C4" w:rsidRPr="004A03CF">
        <w:rPr>
          <w:rFonts w:ascii="Arial" w:hAnsi="Arial" w:cs="Arial"/>
        </w:rPr>
        <w:t xml:space="preserve">look for both male and female workers, and 14% </w:t>
      </w:r>
      <w:r w:rsidR="00531F1F" w:rsidRPr="004A03CF">
        <w:rPr>
          <w:rFonts w:ascii="Arial" w:hAnsi="Arial" w:cs="Arial"/>
        </w:rPr>
        <w:t>look for only men</w:t>
      </w:r>
      <w:r w:rsidR="004405C4" w:rsidRPr="004A03CF">
        <w:rPr>
          <w:rFonts w:ascii="Arial" w:hAnsi="Arial" w:cs="Arial"/>
        </w:rPr>
        <w:t>. Thus</w:t>
      </w:r>
      <w:r w:rsidR="00531F1F" w:rsidRPr="004A03CF">
        <w:rPr>
          <w:rFonts w:ascii="Arial" w:hAnsi="Arial" w:cs="Arial"/>
        </w:rPr>
        <w:t>,</w:t>
      </w:r>
      <w:r w:rsidR="004405C4" w:rsidRPr="004A03CF">
        <w:rPr>
          <w:rFonts w:ascii="Arial" w:hAnsi="Arial" w:cs="Arial"/>
        </w:rPr>
        <w:t xml:space="preserve"> most jobs </w:t>
      </w:r>
      <w:r w:rsidR="00FE759A" w:rsidRPr="004A03CF">
        <w:rPr>
          <w:rFonts w:ascii="Arial" w:hAnsi="Arial" w:cs="Arial"/>
        </w:rPr>
        <w:t xml:space="preserve">do not have gender </w:t>
      </w:r>
      <w:r w:rsidR="00544B67" w:rsidRPr="004A03CF">
        <w:rPr>
          <w:rFonts w:ascii="Arial" w:hAnsi="Arial" w:cs="Arial"/>
        </w:rPr>
        <w:t xml:space="preserve">preference, but </w:t>
      </w:r>
      <w:r w:rsidR="004405C4" w:rsidRPr="004A03CF">
        <w:rPr>
          <w:rFonts w:ascii="Arial" w:hAnsi="Arial" w:cs="Arial"/>
        </w:rPr>
        <w:t xml:space="preserve">when </w:t>
      </w:r>
      <w:r w:rsidR="00544B67" w:rsidRPr="004A03CF">
        <w:rPr>
          <w:rFonts w:ascii="Arial" w:hAnsi="Arial" w:cs="Arial"/>
        </w:rPr>
        <w:t>they do</w:t>
      </w:r>
      <w:r w:rsidR="004405C4" w:rsidRPr="004A03CF">
        <w:rPr>
          <w:rFonts w:ascii="Arial" w:hAnsi="Arial" w:cs="Arial"/>
        </w:rPr>
        <w:t xml:space="preserve">, </w:t>
      </w:r>
      <w:r w:rsidR="00531F1F" w:rsidRPr="004A03CF">
        <w:rPr>
          <w:rFonts w:ascii="Arial" w:hAnsi="Arial" w:cs="Arial"/>
        </w:rPr>
        <w:t>men are preferred in</w:t>
      </w:r>
      <w:r w:rsidR="004405C4" w:rsidRPr="004A03CF">
        <w:rPr>
          <w:rFonts w:ascii="Arial" w:hAnsi="Arial" w:cs="Arial"/>
        </w:rPr>
        <w:t xml:space="preserve"> almost all cases.</w:t>
      </w:r>
      <w:r w:rsidR="00544B67" w:rsidRPr="004A03CF">
        <w:rPr>
          <w:rFonts w:ascii="Arial" w:hAnsi="Arial" w:cs="Arial"/>
        </w:rPr>
        <w:t xml:space="preserve"> </w:t>
      </w:r>
      <w:r w:rsidR="00755827" w:rsidRPr="004A03CF">
        <w:rPr>
          <w:rFonts w:ascii="Arial" w:hAnsi="Arial" w:cs="Arial"/>
        </w:rPr>
        <w:t xml:space="preserve">Since the data </w:t>
      </w:r>
      <w:r w:rsidR="00D6573B" w:rsidRPr="004A03CF">
        <w:rPr>
          <w:rFonts w:ascii="Arial" w:hAnsi="Arial" w:cs="Arial"/>
        </w:rPr>
        <w:t>includes</w:t>
      </w:r>
      <w:r w:rsidR="00755827" w:rsidRPr="004A03CF">
        <w:rPr>
          <w:rFonts w:ascii="Arial" w:hAnsi="Arial" w:cs="Arial"/>
        </w:rPr>
        <w:t xml:space="preserve"> </w:t>
      </w:r>
      <w:r w:rsidR="00D6573B" w:rsidRPr="004A03CF">
        <w:rPr>
          <w:rFonts w:ascii="Arial" w:hAnsi="Arial" w:cs="Arial"/>
        </w:rPr>
        <w:t xml:space="preserve">only </w:t>
      </w:r>
      <w:r w:rsidR="00755827" w:rsidRPr="004A03CF">
        <w:rPr>
          <w:rFonts w:ascii="Arial" w:hAnsi="Arial" w:cs="Arial"/>
        </w:rPr>
        <w:t>ICT jobs, the industr</w:t>
      </w:r>
      <w:r w:rsidR="00D6573B" w:rsidRPr="004A03CF">
        <w:rPr>
          <w:rFonts w:ascii="Arial" w:hAnsi="Arial" w:cs="Arial"/>
        </w:rPr>
        <w:t>ies</w:t>
      </w:r>
      <w:r w:rsidR="00755827" w:rsidRPr="004A03CF">
        <w:rPr>
          <w:rFonts w:ascii="Arial" w:hAnsi="Arial" w:cs="Arial"/>
        </w:rPr>
        <w:t xml:space="preserve"> in which employers run their businesses </w:t>
      </w:r>
      <w:r w:rsidR="00D6573B" w:rsidRPr="004A03CF">
        <w:rPr>
          <w:rFonts w:ascii="Arial" w:hAnsi="Arial" w:cs="Arial"/>
        </w:rPr>
        <w:t>are m</w:t>
      </w:r>
      <w:r w:rsidR="00755827" w:rsidRPr="004A03CF">
        <w:rPr>
          <w:rFonts w:ascii="Arial" w:hAnsi="Arial" w:cs="Arial"/>
        </w:rPr>
        <w:t>ostly the ICT sector (64%)</w:t>
      </w:r>
      <w:r w:rsidR="00B235C7" w:rsidRPr="004A03CF">
        <w:rPr>
          <w:rFonts w:ascii="Arial" w:hAnsi="Arial" w:cs="Arial"/>
        </w:rPr>
        <w:t xml:space="preserve">, and the other sectors are </w:t>
      </w:r>
      <w:r w:rsidR="00D6573B" w:rsidRPr="004A03CF">
        <w:rPr>
          <w:rFonts w:ascii="Arial" w:hAnsi="Arial" w:cs="Arial"/>
        </w:rPr>
        <w:t>manufacturing (12%), education (4%),</w:t>
      </w:r>
      <w:r w:rsidR="00531F1F" w:rsidRPr="004A03CF">
        <w:rPr>
          <w:rFonts w:ascii="Arial" w:hAnsi="Arial" w:cs="Arial"/>
        </w:rPr>
        <w:t xml:space="preserve"> and</w:t>
      </w:r>
      <w:r w:rsidR="00D6573B" w:rsidRPr="004A03CF">
        <w:rPr>
          <w:rFonts w:ascii="Arial" w:hAnsi="Arial" w:cs="Arial"/>
        </w:rPr>
        <w:t xml:space="preserve"> governments (3%)</w:t>
      </w:r>
      <w:r w:rsidR="00531F1F" w:rsidRPr="004A03CF">
        <w:rPr>
          <w:rFonts w:ascii="Arial" w:hAnsi="Arial" w:cs="Arial"/>
        </w:rPr>
        <w:t>.</w:t>
      </w:r>
    </w:p>
    <w:p w14:paraId="66F7D0B8" w14:textId="502B4B1F" w:rsidR="00583B03" w:rsidRPr="004A03CF" w:rsidRDefault="00583B03" w:rsidP="004A03CF">
      <w:pPr>
        <w:jc w:val="both"/>
        <w:rPr>
          <w:rFonts w:ascii="Arial" w:hAnsi="Arial" w:cs="Arial"/>
        </w:rPr>
      </w:pPr>
    </w:p>
    <w:p w14:paraId="65581611" w14:textId="05347980" w:rsidR="00103831" w:rsidRPr="004A03CF" w:rsidRDefault="00103831" w:rsidP="004A03CF">
      <w:pPr>
        <w:pStyle w:val="Caption"/>
        <w:keepNext/>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8"/>
      </w:tblGrid>
      <w:tr w:rsidR="00103831" w:rsidRPr="008D53D6" w14:paraId="759FC997" w14:textId="77777777" w:rsidTr="00210640">
        <w:trPr>
          <w:cantSplit/>
          <w:jc w:val="center"/>
        </w:trPr>
        <w:tc>
          <w:tcPr>
            <w:tcW w:w="6210" w:type="dxa"/>
          </w:tcPr>
          <w:p w14:paraId="144BE3EF" w14:textId="6E8B5D5D" w:rsidR="00103831" w:rsidRPr="004A03CF" w:rsidRDefault="00103831" w:rsidP="004A03CF">
            <w:pPr>
              <w:pStyle w:val="Caption"/>
              <w:jc w:val="both"/>
              <w:rPr>
                <w:rFonts w:ascii="Arial" w:hAnsi="Arial" w:cs="Arial"/>
                <w:noProof/>
              </w:rPr>
            </w:pPr>
            <w:bookmarkStart w:id="0" w:name="_Ref31032088"/>
            <w:r w:rsidRPr="004A03CF">
              <w:rPr>
                <w:rFonts w:ascii="Arial" w:hAnsi="Arial" w:cs="Arial"/>
              </w:rPr>
              <w:t xml:space="preserve">Table </w:t>
            </w:r>
            <w:r w:rsidR="000B3364" w:rsidRPr="004A03CF">
              <w:rPr>
                <w:rFonts w:ascii="Arial" w:hAnsi="Arial" w:cs="Arial"/>
              </w:rPr>
              <w:fldChar w:fldCharType="begin"/>
            </w:r>
            <w:r w:rsidR="000B3364" w:rsidRPr="004A03CF">
              <w:rPr>
                <w:rFonts w:ascii="Arial" w:hAnsi="Arial" w:cs="Arial"/>
              </w:rPr>
              <w:instrText xml:space="preserve"> SEQ Table \* ARABIC </w:instrText>
            </w:r>
            <w:r w:rsidR="000B3364" w:rsidRPr="004A03CF">
              <w:rPr>
                <w:rFonts w:ascii="Arial" w:hAnsi="Arial" w:cs="Arial"/>
              </w:rPr>
              <w:fldChar w:fldCharType="separate"/>
            </w:r>
            <w:r w:rsidR="00276706" w:rsidRPr="004A03CF">
              <w:rPr>
                <w:rFonts w:ascii="Arial" w:hAnsi="Arial" w:cs="Arial"/>
                <w:noProof/>
              </w:rPr>
              <w:t>1</w:t>
            </w:r>
            <w:r w:rsidR="000B3364" w:rsidRPr="004A03CF">
              <w:rPr>
                <w:rFonts w:ascii="Arial" w:hAnsi="Arial" w:cs="Arial"/>
                <w:noProof/>
              </w:rPr>
              <w:fldChar w:fldCharType="end"/>
            </w:r>
            <w:bookmarkEnd w:id="0"/>
            <w:r w:rsidRPr="004A03CF">
              <w:rPr>
                <w:rFonts w:ascii="Arial" w:hAnsi="Arial" w:cs="Arial"/>
              </w:rPr>
              <w:t>. Summary statistics of job ads</w:t>
            </w:r>
          </w:p>
          <w:p w14:paraId="0069B5BB" w14:textId="5241FA92" w:rsidR="00103831" w:rsidRPr="004A03CF" w:rsidRDefault="00CA40CF" w:rsidP="004A03CF">
            <w:pPr>
              <w:jc w:val="both"/>
              <w:rPr>
                <w:rFonts w:ascii="Arial" w:hAnsi="Arial" w:cs="Arial"/>
              </w:rPr>
            </w:pPr>
            <w:r w:rsidRPr="004A03CF">
              <w:rPr>
                <w:rFonts w:ascii="Arial" w:hAnsi="Arial" w:cs="Arial"/>
                <w:noProof/>
              </w:rPr>
              <w:drawing>
                <wp:inline distT="0" distB="0" distL="0" distR="0" wp14:anchorId="173C1699" wp14:editId="427D0BFF">
                  <wp:extent cx="3893820" cy="470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4701540"/>
                          </a:xfrm>
                          <a:prstGeom prst="rect">
                            <a:avLst/>
                          </a:prstGeom>
                          <a:noFill/>
                          <a:ln>
                            <a:noFill/>
                          </a:ln>
                        </pic:spPr>
                      </pic:pic>
                    </a:graphicData>
                  </a:graphic>
                </wp:inline>
              </w:drawing>
            </w:r>
          </w:p>
          <w:p w14:paraId="13F33E0A" w14:textId="7A62ADEC" w:rsidR="00103831" w:rsidRPr="004A03CF" w:rsidRDefault="00CA6180" w:rsidP="004A03CF">
            <w:pPr>
              <w:jc w:val="both"/>
              <w:rPr>
                <w:rFonts w:ascii="Arial" w:hAnsi="Arial" w:cs="Arial"/>
                <w:sz w:val="20"/>
                <w:szCs w:val="20"/>
              </w:rPr>
            </w:pPr>
            <w:r w:rsidRPr="004A03CF">
              <w:rPr>
                <w:rFonts w:ascii="Arial" w:hAnsi="Arial" w:cs="Arial"/>
                <w:sz w:val="20"/>
                <w:szCs w:val="20"/>
              </w:rPr>
              <w:t>Source</w:t>
            </w:r>
            <w:r w:rsidR="00FA64B1" w:rsidRPr="004A03CF">
              <w:rPr>
                <w:rFonts w:ascii="Arial" w:hAnsi="Arial" w:cs="Arial"/>
                <w:sz w:val="20"/>
                <w:szCs w:val="20"/>
              </w:rPr>
              <w:t>:</w:t>
            </w:r>
            <w:r w:rsidRPr="004A03CF">
              <w:rPr>
                <w:rFonts w:ascii="Arial" w:hAnsi="Arial" w:cs="Arial"/>
                <w:sz w:val="20"/>
                <w:szCs w:val="20"/>
              </w:rPr>
              <w:t xml:space="preserve"> Authors</w:t>
            </w:r>
            <w:r w:rsidR="002027EF">
              <w:rPr>
                <w:rFonts w:ascii="Arial" w:hAnsi="Arial" w:cs="Arial"/>
                <w:sz w:val="20"/>
                <w:szCs w:val="20"/>
              </w:rPr>
              <w:t xml:space="preserve"> calculation based on Bdjobs.com data</w:t>
            </w:r>
          </w:p>
        </w:tc>
      </w:tr>
    </w:tbl>
    <w:p w14:paraId="133C37E4" w14:textId="48D4207D" w:rsidR="00A2422A" w:rsidRPr="004A03CF" w:rsidRDefault="00A2422A" w:rsidP="004A03CF">
      <w:pPr>
        <w:jc w:val="both"/>
        <w:rPr>
          <w:rFonts w:ascii="Arial" w:hAnsi="Arial" w:cs="Arial"/>
        </w:rPr>
      </w:pPr>
    </w:p>
    <w:p w14:paraId="0CEF49A2" w14:textId="77777777" w:rsidR="00177FD3" w:rsidRPr="004A03CF" w:rsidRDefault="00177FD3" w:rsidP="004A03CF">
      <w:pPr>
        <w:jc w:val="both"/>
        <w:rPr>
          <w:rFonts w:ascii="Arial" w:hAnsi="Arial" w:cs="Arial"/>
        </w:rPr>
      </w:pPr>
    </w:p>
    <w:p w14:paraId="1AF04224" w14:textId="64E669D2" w:rsidR="009B56E1" w:rsidRPr="004A03CF" w:rsidRDefault="009B56E1" w:rsidP="004A03CF">
      <w:pPr>
        <w:jc w:val="both"/>
        <w:rPr>
          <w:rFonts w:ascii="Arial" w:hAnsi="Arial" w:cs="Arial"/>
        </w:rPr>
      </w:pPr>
      <w:r w:rsidRPr="004A03CF">
        <w:rPr>
          <w:rFonts w:ascii="Arial" w:hAnsi="Arial" w:cs="Arial"/>
        </w:rPr>
        <w:t xml:space="preserve">Figure </w:t>
      </w:r>
      <w:r w:rsidR="00E9380C">
        <w:rPr>
          <w:rFonts w:ascii="Arial" w:hAnsi="Arial" w:cs="Arial"/>
        </w:rPr>
        <w:t>1</w:t>
      </w:r>
      <w:r w:rsidRPr="004A03CF">
        <w:rPr>
          <w:rFonts w:ascii="Arial" w:hAnsi="Arial" w:cs="Arial"/>
        </w:rPr>
        <w:t xml:space="preserve"> and </w:t>
      </w:r>
      <w:r w:rsidR="00E9380C">
        <w:rPr>
          <w:rFonts w:ascii="Arial" w:hAnsi="Arial" w:cs="Arial"/>
        </w:rPr>
        <w:t>2</w:t>
      </w:r>
      <w:r w:rsidRPr="004A03CF">
        <w:rPr>
          <w:rFonts w:ascii="Arial" w:hAnsi="Arial" w:cs="Arial"/>
        </w:rPr>
        <w:t xml:space="preserve"> show word clouds of, respectively, job titles in job ads and applicant skills listed in their resumes. </w:t>
      </w:r>
      <w:r w:rsidR="00586EEE" w:rsidRPr="004A03CF">
        <w:rPr>
          <w:rFonts w:ascii="Arial" w:hAnsi="Arial" w:cs="Arial"/>
        </w:rPr>
        <w:t>The</w:t>
      </w:r>
      <w:r w:rsidR="00177FD3" w:rsidRPr="004A03CF">
        <w:rPr>
          <w:rFonts w:ascii="Arial" w:hAnsi="Arial" w:cs="Arial"/>
        </w:rPr>
        <w:t xml:space="preserve"> </w:t>
      </w:r>
      <w:r w:rsidR="00586EEE" w:rsidRPr="004A03CF">
        <w:rPr>
          <w:rFonts w:ascii="Arial" w:hAnsi="Arial" w:cs="Arial"/>
        </w:rPr>
        <w:t xml:space="preserve">most </w:t>
      </w:r>
      <w:r w:rsidR="00BE03D2" w:rsidRPr="004A03CF">
        <w:rPr>
          <w:rFonts w:ascii="Arial" w:hAnsi="Arial" w:cs="Arial"/>
        </w:rPr>
        <w:t>frequent</w:t>
      </w:r>
      <w:r w:rsidR="00177FD3" w:rsidRPr="004A03CF">
        <w:rPr>
          <w:rFonts w:ascii="Arial" w:hAnsi="Arial" w:cs="Arial"/>
        </w:rPr>
        <w:t xml:space="preserve"> job titles are software engineer, web developer, IT officer, IT executive, </w:t>
      </w:r>
      <w:r w:rsidR="00586EEE" w:rsidRPr="004A03CF">
        <w:rPr>
          <w:rFonts w:ascii="Arial" w:hAnsi="Arial" w:cs="Arial"/>
        </w:rPr>
        <w:t xml:space="preserve">and </w:t>
      </w:r>
      <w:r w:rsidR="00177FD3" w:rsidRPr="004A03CF">
        <w:rPr>
          <w:rFonts w:ascii="Arial" w:hAnsi="Arial" w:cs="Arial"/>
        </w:rPr>
        <w:t>software develope</w:t>
      </w:r>
      <w:r w:rsidR="00586EEE" w:rsidRPr="004A03CF">
        <w:rPr>
          <w:rFonts w:ascii="Arial" w:hAnsi="Arial" w:cs="Arial"/>
        </w:rPr>
        <w:t xml:space="preserve">r. As only ICT job ads are included in </w:t>
      </w:r>
      <w:r w:rsidRPr="004A03CF">
        <w:rPr>
          <w:rFonts w:ascii="Arial" w:hAnsi="Arial" w:cs="Arial"/>
        </w:rPr>
        <w:t>the data</w:t>
      </w:r>
      <w:r w:rsidR="00586EEE" w:rsidRPr="004A03CF">
        <w:rPr>
          <w:rFonts w:ascii="Arial" w:hAnsi="Arial" w:cs="Arial"/>
        </w:rPr>
        <w:t xml:space="preserve">, these job titles </w:t>
      </w:r>
      <w:r w:rsidRPr="004A03CF">
        <w:rPr>
          <w:rFonts w:ascii="Arial" w:hAnsi="Arial" w:cs="Arial"/>
        </w:rPr>
        <w:t>visualized</w:t>
      </w:r>
      <w:r w:rsidR="00177FD3" w:rsidRPr="004A03CF">
        <w:rPr>
          <w:rFonts w:ascii="Arial" w:hAnsi="Arial" w:cs="Arial"/>
        </w:rPr>
        <w:t xml:space="preserve"> in the word cloud</w:t>
      </w:r>
      <w:r w:rsidRPr="004A03CF">
        <w:rPr>
          <w:rFonts w:ascii="Arial" w:hAnsi="Arial" w:cs="Arial"/>
        </w:rPr>
        <w:t xml:space="preserve"> </w:t>
      </w:r>
      <w:r w:rsidR="00177FD3" w:rsidRPr="004A03CF">
        <w:rPr>
          <w:rFonts w:ascii="Arial" w:hAnsi="Arial" w:cs="Arial"/>
        </w:rPr>
        <w:t>are ICT</w:t>
      </w:r>
      <w:r w:rsidR="00586EEE" w:rsidRPr="004A03CF">
        <w:rPr>
          <w:rFonts w:ascii="Arial" w:hAnsi="Arial" w:cs="Arial"/>
        </w:rPr>
        <w:t xml:space="preserve">-related. According to Figure </w:t>
      </w:r>
      <w:r w:rsidR="006E262E">
        <w:rPr>
          <w:rFonts w:ascii="Arial" w:hAnsi="Arial" w:cs="Arial"/>
        </w:rPr>
        <w:t>2</w:t>
      </w:r>
      <w:r w:rsidR="00586EEE" w:rsidRPr="004A03CF">
        <w:rPr>
          <w:rFonts w:ascii="Arial" w:hAnsi="Arial" w:cs="Arial"/>
        </w:rPr>
        <w:t xml:space="preserve">, </w:t>
      </w:r>
      <w:r w:rsidR="000B4639" w:rsidRPr="004A03CF">
        <w:rPr>
          <w:rFonts w:ascii="Arial" w:hAnsi="Arial" w:cs="Arial"/>
        </w:rPr>
        <w:t xml:space="preserve">the </w:t>
      </w:r>
      <w:proofErr w:type="gramStart"/>
      <w:r w:rsidR="000B4639" w:rsidRPr="004A03CF">
        <w:rPr>
          <w:rFonts w:ascii="Arial" w:hAnsi="Arial" w:cs="Arial"/>
        </w:rPr>
        <w:t>most</w:t>
      </w:r>
      <w:r w:rsidR="00BE03D2" w:rsidRPr="004A03CF">
        <w:rPr>
          <w:rFonts w:ascii="Arial" w:hAnsi="Arial" w:cs="Arial"/>
        </w:rPr>
        <w:t xml:space="preserve"> commonly</w:t>
      </w:r>
      <w:r w:rsidR="000B4639" w:rsidRPr="004A03CF">
        <w:rPr>
          <w:rFonts w:ascii="Arial" w:hAnsi="Arial" w:cs="Arial"/>
        </w:rPr>
        <w:t xml:space="preserve"> listed</w:t>
      </w:r>
      <w:proofErr w:type="gramEnd"/>
      <w:r w:rsidR="000B4639" w:rsidRPr="004A03CF">
        <w:rPr>
          <w:rFonts w:ascii="Arial" w:hAnsi="Arial" w:cs="Arial"/>
        </w:rPr>
        <w:t xml:space="preserve"> skills of applicants are Excel, PowerPoint, OneNote, Marketing, Word, Computer skill, MySQL, Adobe Photoshop, JavaScript</w:t>
      </w:r>
      <w:r w:rsidR="00BE03D2" w:rsidRPr="004A03CF">
        <w:rPr>
          <w:rFonts w:ascii="Arial" w:hAnsi="Arial" w:cs="Arial"/>
        </w:rPr>
        <w:t xml:space="preserve">. While this word clouding is not intended for rigorous analysis, it is useful in visually </w:t>
      </w:r>
      <w:r w:rsidR="00971397" w:rsidRPr="004A03CF">
        <w:rPr>
          <w:rFonts w:ascii="Arial" w:hAnsi="Arial" w:cs="Arial"/>
        </w:rPr>
        <w:t xml:space="preserve">capturing </w:t>
      </w:r>
      <w:r w:rsidR="00BE03D2" w:rsidRPr="004A03CF">
        <w:rPr>
          <w:rFonts w:ascii="Arial" w:hAnsi="Arial" w:cs="Arial"/>
        </w:rPr>
        <w:t xml:space="preserve">characteristics of the datasets. </w:t>
      </w:r>
    </w:p>
    <w:p w14:paraId="73DB8D99" w14:textId="77777777" w:rsidR="00177FD3" w:rsidRPr="004A03CF" w:rsidRDefault="00177FD3" w:rsidP="004A03CF">
      <w:pPr>
        <w:jc w:val="both"/>
        <w:rPr>
          <w:rFonts w:ascii="Arial" w:hAnsi="Arial" w:cs="Arial"/>
        </w:rPr>
      </w:pPr>
    </w:p>
    <w:p w14:paraId="44CDFC29" w14:textId="77777777" w:rsidR="004762A5" w:rsidRPr="004A03CF" w:rsidRDefault="004762A5" w:rsidP="004A03CF">
      <w:pPr>
        <w:jc w:val="both"/>
        <w:rPr>
          <w:rFonts w:ascii="Arial" w:hAnsi="Arial" w:cs="Arial"/>
        </w:rPr>
      </w:pPr>
    </w:p>
    <w:p w14:paraId="2D4F9959" w14:textId="77777777" w:rsidR="004762A5" w:rsidRPr="004A03CF" w:rsidRDefault="004762A5" w:rsidP="004A03CF">
      <w:pPr>
        <w:jc w:val="both"/>
        <w:rPr>
          <w:rFonts w:ascii="Arial" w:hAnsi="Arial" w:cs="Arial"/>
        </w:rPr>
      </w:pPr>
      <w:r w:rsidRPr="004A03CF">
        <w:rPr>
          <w:rFonts w:ascii="Arial" w:hAnsi="Arial" w:cs="Arial"/>
          <w:noProof/>
        </w:rPr>
        <w:lastRenderedPageBreak/>
        <w:drawing>
          <wp:inline distT="0" distB="0" distL="0" distR="0" wp14:anchorId="509BEF29" wp14:editId="0932E8D1">
            <wp:extent cx="5719445" cy="190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1906270"/>
                    </a:xfrm>
                    <a:prstGeom prst="rect">
                      <a:avLst/>
                    </a:prstGeom>
                    <a:noFill/>
                    <a:ln>
                      <a:noFill/>
                    </a:ln>
                  </pic:spPr>
                </pic:pic>
              </a:graphicData>
            </a:graphic>
          </wp:inline>
        </w:drawing>
      </w:r>
    </w:p>
    <w:p w14:paraId="52E20B07" w14:textId="4F60970B" w:rsidR="004762A5" w:rsidRPr="004A03CF" w:rsidRDefault="004762A5" w:rsidP="004A03CF">
      <w:pPr>
        <w:jc w:val="both"/>
        <w:rPr>
          <w:rFonts w:ascii="Arial" w:hAnsi="Arial" w:cs="Arial"/>
        </w:rPr>
      </w:pPr>
      <w:r w:rsidRPr="004A03CF">
        <w:rPr>
          <w:rFonts w:ascii="Arial" w:hAnsi="Arial" w:cs="Arial"/>
        </w:rPr>
        <w:t>Figure</w:t>
      </w:r>
      <w:r w:rsidR="00061790" w:rsidRPr="004A03CF">
        <w:rPr>
          <w:rFonts w:ascii="Arial" w:hAnsi="Arial" w:cs="Arial"/>
        </w:rPr>
        <w:t xml:space="preserve"> </w:t>
      </w:r>
      <w:r w:rsidR="006E262E">
        <w:rPr>
          <w:rFonts w:ascii="Arial" w:hAnsi="Arial" w:cs="Arial"/>
        </w:rPr>
        <w:t>1</w:t>
      </w:r>
      <w:r w:rsidRPr="004A03CF">
        <w:rPr>
          <w:rFonts w:ascii="Arial" w:hAnsi="Arial" w:cs="Arial"/>
        </w:rPr>
        <w:t>. Job titles in job ads</w:t>
      </w:r>
    </w:p>
    <w:p w14:paraId="1B515787" w14:textId="5F11590E" w:rsidR="00CC512C" w:rsidRPr="004A03CF" w:rsidRDefault="00CC512C" w:rsidP="004A03CF">
      <w:pPr>
        <w:jc w:val="both"/>
        <w:rPr>
          <w:rFonts w:ascii="Arial" w:hAnsi="Arial" w:cs="Arial"/>
        </w:rPr>
      </w:pPr>
    </w:p>
    <w:p w14:paraId="46C7D3D8" w14:textId="3A4CFC65" w:rsidR="00CC512C" w:rsidRPr="004A03CF" w:rsidRDefault="00C45477" w:rsidP="004A03CF">
      <w:pPr>
        <w:jc w:val="both"/>
        <w:rPr>
          <w:rFonts w:ascii="Arial" w:hAnsi="Arial" w:cs="Arial"/>
        </w:rPr>
      </w:pPr>
      <w:r w:rsidRPr="004A03CF">
        <w:rPr>
          <w:rFonts w:ascii="Arial" w:hAnsi="Arial" w:cs="Arial"/>
          <w:noProof/>
        </w:rPr>
        <w:drawing>
          <wp:inline distT="0" distB="0" distL="0" distR="0" wp14:anchorId="41E9D6E9" wp14:editId="7DD6F39E">
            <wp:extent cx="5718175" cy="1903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1903730"/>
                    </a:xfrm>
                    <a:prstGeom prst="rect">
                      <a:avLst/>
                    </a:prstGeom>
                    <a:noFill/>
                    <a:ln>
                      <a:noFill/>
                    </a:ln>
                  </pic:spPr>
                </pic:pic>
              </a:graphicData>
            </a:graphic>
          </wp:inline>
        </w:drawing>
      </w:r>
    </w:p>
    <w:p w14:paraId="3878E040" w14:textId="3706A60A" w:rsidR="00CC512C" w:rsidRPr="004A03CF" w:rsidRDefault="004762A5" w:rsidP="004A03CF">
      <w:pPr>
        <w:jc w:val="both"/>
        <w:rPr>
          <w:rFonts w:ascii="Arial" w:hAnsi="Arial" w:cs="Arial"/>
        </w:rPr>
      </w:pPr>
      <w:r w:rsidRPr="004A03CF">
        <w:rPr>
          <w:rFonts w:ascii="Arial" w:hAnsi="Arial" w:cs="Arial"/>
        </w:rPr>
        <w:t>Figure</w:t>
      </w:r>
      <w:r w:rsidR="00061790" w:rsidRPr="004A03CF">
        <w:rPr>
          <w:rFonts w:ascii="Arial" w:hAnsi="Arial" w:cs="Arial"/>
        </w:rPr>
        <w:t xml:space="preserve"> </w:t>
      </w:r>
      <w:r w:rsidR="006E262E">
        <w:rPr>
          <w:rFonts w:ascii="Arial" w:hAnsi="Arial" w:cs="Arial"/>
        </w:rPr>
        <w:t>2</w:t>
      </w:r>
      <w:r w:rsidRPr="004A03CF">
        <w:rPr>
          <w:rFonts w:ascii="Arial" w:hAnsi="Arial" w:cs="Arial"/>
        </w:rPr>
        <w:t>: Skills listed in jobseekers’ resumes</w:t>
      </w:r>
    </w:p>
    <w:p w14:paraId="19F67B73" w14:textId="70B4765B" w:rsidR="004762A5" w:rsidRPr="004A03CF" w:rsidRDefault="004762A5" w:rsidP="004A03CF">
      <w:pPr>
        <w:jc w:val="both"/>
        <w:rPr>
          <w:rFonts w:ascii="Arial" w:hAnsi="Arial" w:cs="Arial"/>
        </w:rPr>
      </w:pPr>
    </w:p>
    <w:p w14:paraId="562D7F63" w14:textId="77777777" w:rsidR="000E652E" w:rsidRPr="004A03CF" w:rsidRDefault="000E652E" w:rsidP="004A03CF">
      <w:pPr>
        <w:jc w:val="both"/>
        <w:rPr>
          <w:rFonts w:ascii="Arial" w:hAnsi="Arial" w:cs="Arial"/>
        </w:rPr>
      </w:pPr>
    </w:p>
    <w:p w14:paraId="39E8DD29" w14:textId="352BE95F" w:rsidR="000E652E" w:rsidRPr="004A03CF" w:rsidRDefault="00D15147" w:rsidP="004A03CF">
      <w:pPr>
        <w:jc w:val="both"/>
        <w:rPr>
          <w:rFonts w:ascii="Arial" w:hAnsi="Arial" w:cs="Arial"/>
        </w:rPr>
      </w:pPr>
      <w:r w:rsidRPr="004A03CF">
        <w:rPr>
          <w:rFonts w:ascii="Arial" w:hAnsi="Arial" w:cs="Arial"/>
        </w:rPr>
        <w:t xml:space="preserve">A caveat in using online job portal data </w:t>
      </w:r>
      <w:r w:rsidR="000E652E" w:rsidRPr="004A03CF">
        <w:rPr>
          <w:rFonts w:ascii="Arial" w:hAnsi="Arial" w:cs="Arial"/>
        </w:rPr>
        <w:t xml:space="preserve">in general </w:t>
      </w:r>
      <w:r w:rsidRPr="004A03CF">
        <w:rPr>
          <w:rFonts w:ascii="Arial" w:hAnsi="Arial" w:cs="Arial"/>
        </w:rPr>
        <w:t xml:space="preserve">is that the data </w:t>
      </w:r>
      <w:r w:rsidR="00971397" w:rsidRPr="004A03CF">
        <w:rPr>
          <w:rFonts w:ascii="Arial" w:hAnsi="Arial" w:cs="Arial"/>
        </w:rPr>
        <w:t>may not</w:t>
      </w:r>
      <w:r w:rsidRPr="004A03CF">
        <w:rPr>
          <w:rFonts w:ascii="Arial" w:hAnsi="Arial" w:cs="Arial"/>
        </w:rPr>
        <w:t xml:space="preserve"> represent an entire</w:t>
      </w:r>
      <w:r w:rsidR="00971397" w:rsidRPr="004A03CF">
        <w:rPr>
          <w:rFonts w:ascii="Arial" w:hAnsi="Arial" w:cs="Arial"/>
        </w:rPr>
        <w:t xml:space="preserve"> population </w:t>
      </w:r>
      <w:r w:rsidR="006751F8" w:rsidRPr="004A03CF">
        <w:rPr>
          <w:rFonts w:ascii="Arial" w:hAnsi="Arial" w:cs="Arial"/>
        </w:rPr>
        <w:t>of interest</w:t>
      </w:r>
      <w:r w:rsidRPr="004A03CF">
        <w:rPr>
          <w:rFonts w:ascii="Arial" w:hAnsi="Arial" w:cs="Arial"/>
        </w:rPr>
        <w:t>. In our cas</w:t>
      </w:r>
      <w:r w:rsidR="00971397" w:rsidRPr="004A03CF">
        <w:rPr>
          <w:rFonts w:ascii="Arial" w:hAnsi="Arial" w:cs="Arial"/>
        </w:rPr>
        <w:t xml:space="preserve">e, the data of Bdjobs.com may not represent the entire ICT job market in Bangladesh. </w:t>
      </w:r>
      <w:r w:rsidR="006751F8" w:rsidRPr="004A03CF">
        <w:rPr>
          <w:rFonts w:ascii="Arial" w:hAnsi="Arial" w:cs="Arial"/>
        </w:rPr>
        <w:t>I</w:t>
      </w:r>
      <w:r w:rsidR="00971397" w:rsidRPr="004A03CF">
        <w:rPr>
          <w:rFonts w:ascii="Arial" w:hAnsi="Arial" w:cs="Arial"/>
        </w:rPr>
        <w:t xml:space="preserve">t is important </w:t>
      </w:r>
      <w:r w:rsidR="006751F8" w:rsidRPr="004A03CF">
        <w:rPr>
          <w:rFonts w:ascii="Arial" w:hAnsi="Arial" w:cs="Arial"/>
        </w:rPr>
        <w:t xml:space="preserve">to </w:t>
      </w:r>
      <w:r w:rsidR="00971397" w:rsidRPr="004A03CF">
        <w:rPr>
          <w:rFonts w:ascii="Arial" w:hAnsi="Arial" w:cs="Arial"/>
        </w:rPr>
        <w:t xml:space="preserve">be aware </w:t>
      </w:r>
      <w:r w:rsidR="006751F8" w:rsidRPr="004A03CF">
        <w:rPr>
          <w:rFonts w:ascii="Arial" w:hAnsi="Arial" w:cs="Arial"/>
        </w:rPr>
        <w:t xml:space="preserve">how the population </w:t>
      </w:r>
      <w:r w:rsidR="000E652E" w:rsidRPr="004A03CF">
        <w:rPr>
          <w:rFonts w:ascii="Arial" w:hAnsi="Arial" w:cs="Arial"/>
        </w:rPr>
        <w:t xml:space="preserve">that </w:t>
      </w:r>
      <w:r w:rsidR="00C96FC3" w:rsidRPr="004A03CF">
        <w:rPr>
          <w:rFonts w:ascii="Arial" w:hAnsi="Arial" w:cs="Arial"/>
        </w:rPr>
        <w:t>an online</w:t>
      </w:r>
      <w:r w:rsidR="000E652E" w:rsidRPr="004A03CF">
        <w:rPr>
          <w:rFonts w:ascii="Arial" w:hAnsi="Arial" w:cs="Arial"/>
        </w:rPr>
        <w:t xml:space="preserve"> job portal </w:t>
      </w:r>
      <w:r w:rsidR="006751F8" w:rsidRPr="004A03CF">
        <w:rPr>
          <w:rFonts w:ascii="Arial" w:hAnsi="Arial" w:cs="Arial"/>
        </w:rPr>
        <w:t>data</w:t>
      </w:r>
      <w:r w:rsidR="000E652E" w:rsidRPr="004A03CF">
        <w:rPr>
          <w:rFonts w:ascii="Arial" w:hAnsi="Arial" w:cs="Arial"/>
        </w:rPr>
        <w:t>set represents</w:t>
      </w:r>
      <w:r w:rsidR="006751F8" w:rsidRPr="004A03CF">
        <w:rPr>
          <w:rFonts w:ascii="Arial" w:hAnsi="Arial" w:cs="Arial"/>
        </w:rPr>
        <w:t xml:space="preserve"> </w:t>
      </w:r>
      <w:r w:rsidR="000E652E" w:rsidRPr="004A03CF">
        <w:rPr>
          <w:rFonts w:ascii="Arial" w:hAnsi="Arial" w:cs="Arial"/>
        </w:rPr>
        <w:t xml:space="preserve">may </w:t>
      </w:r>
      <w:r w:rsidR="006751F8" w:rsidRPr="004A03CF">
        <w:rPr>
          <w:rFonts w:ascii="Arial" w:hAnsi="Arial" w:cs="Arial"/>
        </w:rPr>
        <w:t>diffe</w:t>
      </w:r>
      <w:r w:rsidR="000E652E" w:rsidRPr="004A03CF">
        <w:rPr>
          <w:rFonts w:ascii="Arial" w:hAnsi="Arial" w:cs="Arial"/>
        </w:rPr>
        <w:t>r</w:t>
      </w:r>
      <w:r w:rsidR="006751F8" w:rsidRPr="004A03CF">
        <w:rPr>
          <w:rFonts w:ascii="Arial" w:hAnsi="Arial" w:cs="Arial"/>
        </w:rPr>
        <w:t xml:space="preserve"> from an entire population in a job and labor marke</w:t>
      </w:r>
      <w:r w:rsidR="000E652E" w:rsidRPr="004A03CF">
        <w:rPr>
          <w:rFonts w:ascii="Arial" w:hAnsi="Arial" w:cs="Arial"/>
        </w:rPr>
        <w:t>t.</w:t>
      </w:r>
    </w:p>
    <w:p w14:paraId="5BFE3FBF" w14:textId="03C267A1" w:rsidR="000F3572" w:rsidRPr="004A03CF" w:rsidRDefault="0055520B" w:rsidP="004A03CF">
      <w:pPr>
        <w:jc w:val="both"/>
        <w:rPr>
          <w:rFonts w:ascii="Arial" w:hAnsi="Arial" w:cs="Arial"/>
        </w:rPr>
      </w:pPr>
      <w:r w:rsidRPr="004A03CF">
        <w:rPr>
          <w:rFonts w:ascii="Arial" w:hAnsi="Arial" w:cs="Arial"/>
        </w:rPr>
        <w:tab/>
      </w:r>
      <w:r w:rsidR="000E652E" w:rsidRPr="004A03CF">
        <w:rPr>
          <w:rFonts w:ascii="Arial" w:hAnsi="Arial" w:cs="Arial"/>
        </w:rPr>
        <w:t>To examine the representative</w:t>
      </w:r>
      <w:r w:rsidR="006E262E">
        <w:rPr>
          <w:rFonts w:ascii="Arial" w:hAnsi="Arial" w:cs="Arial"/>
        </w:rPr>
        <w:t>ness</w:t>
      </w:r>
      <w:r w:rsidR="000E652E" w:rsidRPr="004A03CF">
        <w:rPr>
          <w:rFonts w:ascii="Arial" w:hAnsi="Arial" w:cs="Arial"/>
        </w:rPr>
        <w:t xml:space="preserve"> of our data</w:t>
      </w:r>
      <w:r w:rsidR="00C96FC3" w:rsidRPr="004A03CF">
        <w:rPr>
          <w:rFonts w:ascii="Arial" w:hAnsi="Arial" w:cs="Arial"/>
        </w:rPr>
        <w:t>, we compare our data with</w:t>
      </w:r>
      <w:r w:rsidR="00E71FC2" w:rsidRPr="004A03CF">
        <w:rPr>
          <w:rFonts w:ascii="Arial" w:hAnsi="Arial" w:cs="Arial"/>
        </w:rPr>
        <w:t xml:space="preserve"> </w:t>
      </w:r>
      <w:r w:rsidR="00C96FC3" w:rsidRPr="004A03CF">
        <w:rPr>
          <w:rFonts w:ascii="Arial" w:hAnsi="Arial" w:cs="Arial"/>
        </w:rPr>
        <w:t>an</w:t>
      </w:r>
      <w:r w:rsidR="00E71FC2" w:rsidRPr="004A03CF">
        <w:rPr>
          <w:rFonts w:ascii="Arial" w:hAnsi="Arial" w:cs="Arial"/>
        </w:rPr>
        <w:t xml:space="preserve"> employer survey data collected by the Asian Development Bank </w:t>
      </w:r>
      <w:r w:rsidR="007D4A3E">
        <w:rPr>
          <w:rFonts w:ascii="Arial" w:hAnsi="Arial" w:cs="Arial"/>
        </w:rPr>
        <w:t xml:space="preserve">(ADB) </w:t>
      </w:r>
      <w:r w:rsidR="00E71FC2" w:rsidRPr="004A03CF">
        <w:rPr>
          <w:rFonts w:ascii="Arial" w:hAnsi="Arial" w:cs="Arial"/>
        </w:rPr>
        <w:t xml:space="preserve">in </w:t>
      </w:r>
      <w:r w:rsidR="00C96FC3" w:rsidRPr="004A03CF">
        <w:rPr>
          <w:rFonts w:ascii="Arial" w:hAnsi="Arial" w:cs="Arial"/>
        </w:rPr>
        <w:t>2019</w:t>
      </w:r>
      <w:r w:rsidR="00E71FC2" w:rsidRPr="004A03CF">
        <w:rPr>
          <w:rFonts w:ascii="Arial" w:hAnsi="Arial" w:cs="Arial"/>
        </w:rPr>
        <w:t>. The employer survey data</w:t>
      </w:r>
      <w:r w:rsidR="00CF2AC3" w:rsidRPr="004A03CF">
        <w:rPr>
          <w:rFonts w:ascii="Arial" w:hAnsi="Arial" w:cs="Arial"/>
        </w:rPr>
        <w:t xml:space="preserve"> is a </w:t>
      </w:r>
      <w:r w:rsidR="00E71FC2" w:rsidRPr="004A03CF">
        <w:rPr>
          <w:rFonts w:ascii="Arial" w:hAnsi="Arial" w:cs="Arial"/>
        </w:rPr>
        <w:t>sample</w:t>
      </w:r>
      <w:r w:rsidR="00CF2AC3" w:rsidRPr="004A03CF">
        <w:rPr>
          <w:rFonts w:ascii="Arial" w:hAnsi="Arial" w:cs="Arial"/>
        </w:rPr>
        <w:t xml:space="preserve"> survey</w:t>
      </w:r>
      <w:r w:rsidR="00E71FC2" w:rsidRPr="004A03CF">
        <w:rPr>
          <w:rFonts w:ascii="Arial" w:hAnsi="Arial" w:cs="Arial"/>
        </w:rPr>
        <w:t xml:space="preserve"> </w:t>
      </w:r>
      <w:r w:rsidR="00C96FC3" w:rsidRPr="004A03CF">
        <w:rPr>
          <w:rFonts w:ascii="Arial" w:hAnsi="Arial" w:cs="Arial"/>
        </w:rPr>
        <w:t xml:space="preserve">of </w:t>
      </w:r>
      <w:r w:rsidR="00CF2AC3" w:rsidRPr="004A03CF">
        <w:rPr>
          <w:rFonts w:ascii="Arial" w:hAnsi="Arial" w:cs="Arial"/>
        </w:rPr>
        <w:t xml:space="preserve">the </w:t>
      </w:r>
      <w:r w:rsidR="00C96FC3" w:rsidRPr="004A03CF">
        <w:rPr>
          <w:rFonts w:ascii="Arial" w:hAnsi="Arial" w:cs="Arial"/>
        </w:rPr>
        <w:t xml:space="preserve">firms </w:t>
      </w:r>
      <w:r w:rsidR="00E71FC2" w:rsidRPr="004A03CF">
        <w:rPr>
          <w:rFonts w:ascii="Arial" w:hAnsi="Arial" w:cs="Arial"/>
        </w:rPr>
        <w:t xml:space="preserve">in </w:t>
      </w:r>
      <w:r w:rsidR="00C96FC3" w:rsidRPr="004A03CF">
        <w:rPr>
          <w:rFonts w:ascii="Arial" w:hAnsi="Arial" w:cs="Arial"/>
        </w:rPr>
        <w:t xml:space="preserve">the ICT </w:t>
      </w:r>
      <w:r w:rsidR="007D4A3E">
        <w:rPr>
          <w:rFonts w:ascii="Arial" w:hAnsi="Arial" w:cs="Arial"/>
        </w:rPr>
        <w:t>related industry associations</w:t>
      </w:r>
      <w:r w:rsidR="00C96FC3" w:rsidRPr="004A03CF">
        <w:rPr>
          <w:rFonts w:ascii="Arial" w:hAnsi="Arial" w:cs="Arial"/>
        </w:rPr>
        <w:t xml:space="preserve"> in Dhaka city</w:t>
      </w:r>
      <w:r w:rsidR="00E71FC2" w:rsidRPr="004A03CF">
        <w:rPr>
          <w:rFonts w:ascii="Arial" w:hAnsi="Arial" w:cs="Arial"/>
        </w:rPr>
        <w:t>.</w:t>
      </w:r>
      <w:r w:rsidR="00C96FC3" w:rsidRPr="004A03CF">
        <w:rPr>
          <w:rFonts w:ascii="Arial" w:hAnsi="Arial" w:cs="Arial"/>
        </w:rPr>
        <w:t xml:space="preserve"> </w:t>
      </w:r>
      <w:r w:rsidR="00453F0F" w:rsidRPr="004A03CF">
        <w:rPr>
          <w:rFonts w:ascii="Arial" w:hAnsi="Arial" w:cs="Arial"/>
        </w:rPr>
        <w:t>The data include information about job vacancies</w:t>
      </w:r>
      <w:r w:rsidR="00CF2AC3" w:rsidRPr="004A03CF">
        <w:rPr>
          <w:rFonts w:ascii="Arial" w:hAnsi="Arial" w:cs="Arial"/>
        </w:rPr>
        <w:t xml:space="preserve"> filled by the firms</w:t>
      </w:r>
      <w:r w:rsidR="00A97A33" w:rsidRPr="004A03CF">
        <w:rPr>
          <w:rFonts w:ascii="Arial" w:hAnsi="Arial" w:cs="Arial"/>
        </w:rPr>
        <w:t xml:space="preserve">. Since </w:t>
      </w:r>
      <w:r w:rsidR="00453F0F" w:rsidRPr="004A03CF">
        <w:rPr>
          <w:rFonts w:ascii="Arial" w:hAnsi="Arial" w:cs="Arial"/>
        </w:rPr>
        <w:t>these job vacancies are a representative pool of job ads in the ICT sector</w:t>
      </w:r>
      <w:r w:rsidR="00A97A33" w:rsidRPr="004A03CF">
        <w:rPr>
          <w:rFonts w:ascii="Arial" w:hAnsi="Arial" w:cs="Arial"/>
        </w:rPr>
        <w:t>, we use this information about job vacancies to examine the representativeness of the data of Bdjobs.com.</w:t>
      </w:r>
    </w:p>
    <w:p w14:paraId="15900BE7" w14:textId="32900783" w:rsidR="008744C9" w:rsidRPr="004A03CF" w:rsidRDefault="0055520B" w:rsidP="004A03CF">
      <w:pPr>
        <w:jc w:val="both"/>
        <w:rPr>
          <w:rFonts w:ascii="Arial" w:hAnsi="Arial" w:cs="Arial"/>
        </w:rPr>
      </w:pPr>
      <w:r w:rsidRPr="004A03CF">
        <w:rPr>
          <w:rFonts w:ascii="Arial" w:hAnsi="Arial" w:cs="Arial"/>
        </w:rPr>
        <w:tab/>
      </w:r>
      <w:r w:rsidR="001977A9" w:rsidRPr="004A03CF">
        <w:rPr>
          <w:rFonts w:ascii="Arial" w:hAnsi="Arial" w:cs="Arial"/>
        </w:rPr>
        <w:t>T</w:t>
      </w:r>
      <w:r w:rsidR="00CB2502" w:rsidRPr="004A03CF">
        <w:rPr>
          <w:rFonts w:ascii="Arial" w:hAnsi="Arial" w:cs="Arial"/>
        </w:rPr>
        <w:t xml:space="preserve">able </w:t>
      </w:r>
      <w:r w:rsidR="007D4A3E">
        <w:rPr>
          <w:rFonts w:ascii="Arial" w:hAnsi="Arial" w:cs="Arial"/>
        </w:rPr>
        <w:t>2</w:t>
      </w:r>
      <w:r w:rsidR="00CB2502" w:rsidRPr="004A03CF">
        <w:rPr>
          <w:rFonts w:ascii="Arial" w:hAnsi="Arial" w:cs="Arial"/>
        </w:rPr>
        <w:t xml:space="preserve"> </w:t>
      </w:r>
      <w:r w:rsidR="001977A9" w:rsidRPr="004A03CF">
        <w:rPr>
          <w:rFonts w:ascii="Arial" w:hAnsi="Arial" w:cs="Arial"/>
        </w:rPr>
        <w:t>c</w:t>
      </w:r>
      <w:r w:rsidR="00CB2502" w:rsidRPr="004A03CF">
        <w:rPr>
          <w:rFonts w:ascii="Arial" w:hAnsi="Arial" w:cs="Arial"/>
        </w:rPr>
        <w:t>ompare</w:t>
      </w:r>
      <w:r w:rsidR="001977A9" w:rsidRPr="004A03CF">
        <w:rPr>
          <w:rFonts w:ascii="Arial" w:hAnsi="Arial" w:cs="Arial"/>
        </w:rPr>
        <w:t xml:space="preserve">s </w:t>
      </w:r>
      <w:r w:rsidR="00CF2AC3" w:rsidRPr="004A03CF">
        <w:rPr>
          <w:rFonts w:ascii="Arial" w:hAnsi="Arial" w:cs="Arial"/>
        </w:rPr>
        <w:t xml:space="preserve">the data of </w:t>
      </w:r>
      <w:r w:rsidR="00CB2502" w:rsidRPr="004A03CF">
        <w:rPr>
          <w:rFonts w:ascii="Arial" w:hAnsi="Arial" w:cs="Arial"/>
        </w:rPr>
        <w:t>Bdjobs.com and</w:t>
      </w:r>
      <w:r w:rsidR="001977A9" w:rsidRPr="004A03CF">
        <w:rPr>
          <w:rFonts w:ascii="Arial" w:hAnsi="Arial" w:cs="Arial"/>
        </w:rPr>
        <w:t xml:space="preserve"> the employer survey data </w:t>
      </w:r>
      <w:r w:rsidR="00CF2AC3" w:rsidRPr="004A03CF">
        <w:rPr>
          <w:rFonts w:ascii="Arial" w:hAnsi="Arial" w:cs="Arial"/>
        </w:rPr>
        <w:t>with respect to jo</w:t>
      </w:r>
      <w:r w:rsidR="001977A9" w:rsidRPr="004A03CF">
        <w:rPr>
          <w:rFonts w:ascii="Arial" w:hAnsi="Arial" w:cs="Arial"/>
        </w:rPr>
        <w:t>b positions and gender compositio</w:t>
      </w:r>
      <w:r w:rsidR="00A97A33" w:rsidRPr="004A03CF">
        <w:rPr>
          <w:rFonts w:ascii="Arial" w:hAnsi="Arial" w:cs="Arial"/>
        </w:rPr>
        <w:t xml:space="preserve">n. In </w:t>
      </w:r>
      <w:r w:rsidR="002A7140" w:rsidRPr="004A03CF">
        <w:rPr>
          <w:rFonts w:ascii="Arial" w:hAnsi="Arial" w:cs="Arial"/>
        </w:rPr>
        <w:t xml:space="preserve">both data, </w:t>
      </w:r>
      <w:r w:rsidR="0007368F" w:rsidRPr="004A03CF">
        <w:rPr>
          <w:rFonts w:ascii="Arial" w:hAnsi="Arial" w:cs="Arial"/>
        </w:rPr>
        <w:t xml:space="preserve">the percentage of </w:t>
      </w:r>
      <w:r w:rsidR="002A7140" w:rsidRPr="004A03CF">
        <w:rPr>
          <w:rFonts w:ascii="Arial" w:hAnsi="Arial" w:cs="Arial"/>
        </w:rPr>
        <w:t xml:space="preserve">senior- and management-level jobs </w:t>
      </w:r>
      <w:r w:rsidR="0007368F" w:rsidRPr="004A03CF">
        <w:rPr>
          <w:rFonts w:ascii="Arial" w:hAnsi="Arial" w:cs="Arial"/>
        </w:rPr>
        <w:t>is the same, 5%</w:t>
      </w:r>
      <w:r w:rsidR="00061790" w:rsidRPr="004A03CF">
        <w:rPr>
          <w:rFonts w:ascii="Arial" w:hAnsi="Arial" w:cs="Arial"/>
        </w:rPr>
        <w:t xml:space="preserve"> (columns 1 and 3)</w:t>
      </w:r>
      <w:r w:rsidR="0007368F" w:rsidRPr="004A03CF">
        <w:rPr>
          <w:rFonts w:ascii="Arial" w:hAnsi="Arial" w:cs="Arial"/>
        </w:rPr>
        <w:t xml:space="preserve">. </w:t>
      </w:r>
      <w:r w:rsidR="00842C33" w:rsidRPr="004A03CF">
        <w:rPr>
          <w:rFonts w:ascii="Arial" w:hAnsi="Arial" w:cs="Arial"/>
        </w:rPr>
        <w:t xml:space="preserve">There </w:t>
      </w:r>
      <w:r w:rsidR="007E4CA0" w:rsidRPr="004A03CF">
        <w:rPr>
          <w:rFonts w:ascii="Arial" w:hAnsi="Arial" w:cs="Arial"/>
        </w:rPr>
        <w:t xml:space="preserve">are </w:t>
      </w:r>
      <w:r w:rsidR="0007368F" w:rsidRPr="004A03CF">
        <w:rPr>
          <w:rFonts w:ascii="Arial" w:hAnsi="Arial" w:cs="Arial"/>
        </w:rPr>
        <w:t xml:space="preserve">noticeable </w:t>
      </w:r>
      <w:r w:rsidR="002A7140" w:rsidRPr="004A03CF">
        <w:rPr>
          <w:rFonts w:ascii="Arial" w:hAnsi="Arial" w:cs="Arial"/>
        </w:rPr>
        <w:t>difference</w:t>
      </w:r>
      <w:r w:rsidR="007E4CA0" w:rsidRPr="004A03CF">
        <w:rPr>
          <w:rFonts w:ascii="Arial" w:hAnsi="Arial" w:cs="Arial"/>
        </w:rPr>
        <w:t>s</w:t>
      </w:r>
      <w:r w:rsidR="0007368F" w:rsidRPr="004A03CF">
        <w:rPr>
          <w:rFonts w:ascii="Arial" w:hAnsi="Arial" w:cs="Arial"/>
        </w:rPr>
        <w:t xml:space="preserve"> </w:t>
      </w:r>
      <w:r w:rsidR="002A7140" w:rsidRPr="004A03CF">
        <w:rPr>
          <w:rFonts w:ascii="Arial" w:hAnsi="Arial" w:cs="Arial"/>
        </w:rPr>
        <w:t xml:space="preserve">in the </w:t>
      </w:r>
      <w:r w:rsidR="005521DE" w:rsidRPr="004A03CF">
        <w:rPr>
          <w:rFonts w:ascii="Arial" w:hAnsi="Arial" w:cs="Arial"/>
        </w:rPr>
        <w:t xml:space="preserve">percentages </w:t>
      </w:r>
      <w:r w:rsidR="002A7140" w:rsidRPr="004A03CF">
        <w:rPr>
          <w:rFonts w:ascii="Arial" w:hAnsi="Arial" w:cs="Arial"/>
        </w:rPr>
        <w:t xml:space="preserve">of </w:t>
      </w:r>
      <w:r w:rsidR="008744C9" w:rsidRPr="004A03CF">
        <w:rPr>
          <w:rFonts w:ascii="Arial" w:hAnsi="Arial" w:cs="Arial"/>
        </w:rPr>
        <w:t>entry</w:t>
      </w:r>
      <w:r w:rsidR="002A7140" w:rsidRPr="004A03CF">
        <w:rPr>
          <w:rFonts w:ascii="Arial" w:hAnsi="Arial" w:cs="Arial"/>
        </w:rPr>
        <w:t xml:space="preserve">- and </w:t>
      </w:r>
      <w:r w:rsidR="008744C9" w:rsidRPr="004A03CF">
        <w:rPr>
          <w:rFonts w:ascii="Arial" w:hAnsi="Arial" w:cs="Arial"/>
        </w:rPr>
        <w:t>mid</w:t>
      </w:r>
      <w:r w:rsidR="002A7140" w:rsidRPr="004A03CF">
        <w:rPr>
          <w:rFonts w:ascii="Arial" w:hAnsi="Arial" w:cs="Arial"/>
        </w:rPr>
        <w:t xml:space="preserve">-level jobs between </w:t>
      </w:r>
      <w:r w:rsidR="0007368F" w:rsidRPr="004A03CF">
        <w:rPr>
          <w:rFonts w:ascii="Arial" w:hAnsi="Arial" w:cs="Arial"/>
        </w:rPr>
        <w:t xml:space="preserve">the two data. </w:t>
      </w:r>
      <w:r w:rsidR="008744C9" w:rsidRPr="004A03CF">
        <w:rPr>
          <w:rFonts w:ascii="Arial" w:hAnsi="Arial" w:cs="Arial"/>
        </w:rPr>
        <w:t>In Bdjobs.com</w:t>
      </w:r>
      <w:r w:rsidR="00842C33" w:rsidRPr="004A03CF">
        <w:rPr>
          <w:rFonts w:ascii="Arial" w:hAnsi="Arial" w:cs="Arial"/>
        </w:rPr>
        <w:t xml:space="preserve"> data</w:t>
      </w:r>
      <w:r w:rsidR="008744C9" w:rsidRPr="004A03CF">
        <w:rPr>
          <w:rFonts w:ascii="Arial" w:hAnsi="Arial" w:cs="Arial"/>
        </w:rPr>
        <w:t>, e</w:t>
      </w:r>
      <w:r w:rsidR="0007368F" w:rsidRPr="004A03CF">
        <w:rPr>
          <w:rFonts w:ascii="Arial" w:hAnsi="Arial" w:cs="Arial"/>
        </w:rPr>
        <w:t>ntry-</w:t>
      </w:r>
      <w:r w:rsidR="008744C9" w:rsidRPr="004A03CF">
        <w:rPr>
          <w:rFonts w:ascii="Arial" w:hAnsi="Arial" w:cs="Arial"/>
        </w:rPr>
        <w:t xml:space="preserve"> and mid-level</w:t>
      </w:r>
      <w:r w:rsidR="0007368F" w:rsidRPr="004A03CF">
        <w:rPr>
          <w:rFonts w:ascii="Arial" w:hAnsi="Arial" w:cs="Arial"/>
        </w:rPr>
        <w:t xml:space="preserve"> jobs constitute </w:t>
      </w:r>
      <w:r w:rsidR="008744C9" w:rsidRPr="004A03CF">
        <w:rPr>
          <w:rFonts w:ascii="Arial" w:hAnsi="Arial" w:cs="Arial"/>
        </w:rPr>
        <w:t>48</w:t>
      </w:r>
      <w:r w:rsidR="00A619CA" w:rsidRPr="004A03CF">
        <w:rPr>
          <w:rFonts w:ascii="Arial" w:hAnsi="Arial" w:cs="Arial"/>
        </w:rPr>
        <w:t>%</w:t>
      </w:r>
      <w:r w:rsidR="0007368F" w:rsidRPr="004A03CF">
        <w:rPr>
          <w:rFonts w:ascii="Arial" w:hAnsi="Arial" w:cs="Arial"/>
        </w:rPr>
        <w:t xml:space="preserve"> and 4</w:t>
      </w:r>
      <w:r w:rsidR="008744C9" w:rsidRPr="004A03CF">
        <w:rPr>
          <w:rFonts w:ascii="Arial" w:hAnsi="Arial" w:cs="Arial"/>
        </w:rPr>
        <w:t>5</w:t>
      </w:r>
      <w:r w:rsidR="0007368F" w:rsidRPr="004A03CF">
        <w:rPr>
          <w:rFonts w:ascii="Arial" w:hAnsi="Arial" w:cs="Arial"/>
        </w:rPr>
        <w:t>%</w:t>
      </w:r>
      <w:r w:rsidR="008744C9" w:rsidRPr="004A03CF">
        <w:rPr>
          <w:rFonts w:ascii="Arial" w:hAnsi="Arial" w:cs="Arial"/>
        </w:rPr>
        <w:t>, respectively</w:t>
      </w:r>
      <w:r w:rsidR="00061790" w:rsidRPr="004A03CF">
        <w:rPr>
          <w:rFonts w:ascii="Arial" w:hAnsi="Arial" w:cs="Arial"/>
        </w:rPr>
        <w:t xml:space="preserve"> (column 1)</w:t>
      </w:r>
      <w:r w:rsidR="008744C9" w:rsidRPr="004A03CF">
        <w:rPr>
          <w:rFonts w:ascii="Arial" w:hAnsi="Arial" w:cs="Arial"/>
        </w:rPr>
        <w:t xml:space="preserve">. </w:t>
      </w:r>
      <w:r w:rsidR="007E4CA0" w:rsidRPr="004A03CF">
        <w:rPr>
          <w:rFonts w:ascii="Arial" w:hAnsi="Arial" w:cs="Arial"/>
        </w:rPr>
        <w:t>I</w:t>
      </w:r>
      <w:r w:rsidR="008744C9" w:rsidRPr="004A03CF">
        <w:rPr>
          <w:rFonts w:ascii="Arial" w:hAnsi="Arial" w:cs="Arial"/>
        </w:rPr>
        <w:t>n the employer survey</w:t>
      </w:r>
      <w:r w:rsidR="00842C33" w:rsidRPr="004A03CF">
        <w:rPr>
          <w:rFonts w:ascii="Arial" w:hAnsi="Arial" w:cs="Arial"/>
        </w:rPr>
        <w:t xml:space="preserve"> data</w:t>
      </w:r>
      <w:r w:rsidR="008744C9" w:rsidRPr="004A03CF">
        <w:rPr>
          <w:rFonts w:ascii="Arial" w:hAnsi="Arial" w:cs="Arial"/>
        </w:rPr>
        <w:t>,</w:t>
      </w:r>
      <w:r w:rsidR="007E4CA0" w:rsidRPr="004A03CF">
        <w:rPr>
          <w:rFonts w:ascii="Arial" w:hAnsi="Arial" w:cs="Arial"/>
        </w:rPr>
        <w:t xml:space="preserve"> </w:t>
      </w:r>
      <w:r w:rsidR="008744C9" w:rsidRPr="004A03CF">
        <w:rPr>
          <w:rFonts w:ascii="Arial" w:hAnsi="Arial" w:cs="Arial"/>
        </w:rPr>
        <w:t xml:space="preserve">entry-level jobs are only 7%, and mid-level and </w:t>
      </w:r>
      <w:r w:rsidR="008744C9" w:rsidRPr="004A03CF">
        <w:rPr>
          <w:rFonts w:ascii="Arial" w:hAnsi="Arial" w:cs="Arial"/>
        </w:rPr>
        <w:lastRenderedPageBreak/>
        <w:t>professional jobs are 40% and 47%, respectively</w:t>
      </w:r>
      <w:r w:rsidR="00061790" w:rsidRPr="004A03CF">
        <w:rPr>
          <w:rFonts w:ascii="Arial" w:hAnsi="Arial" w:cs="Arial"/>
        </w:rPr>
        <w:t xml:space="preserve"> (column 3)</w:t>
      </w:r>
      <w:r w:rsidR="008744C9" w:rsidRPr="004A03CF">
        <w:rPr>
          <w:rFonts w:ascii="Arial" w:hAnsi="Arial" w:cs="Arial"/>
        </w:rPr>
        <w:t>.</w:t>
      </w:r>
      <w:r w:rsidR="000B246D" w:rsidRPr="004A03CF">
        <w:rPr>
          <w:rFonts w:ascii="Arial" w:hAnsi="Arial" w:cs="Arial"/>
        </w:rPr>
        <w:t xml:space="preserve"> If</w:t>
      </w:r>
      <w:r w:rsidR="00842C33" w:rsidRPr="004A03CF">
        <w:rPr>
          <w:rFonts w:ascii="Arial" w:hAnsi="Arial" w:cs="Arial"/>
        </w:rPr>
        <w:t xml:space="preserve"> </w:t>
      </w:r>
      <w:r w:rsidR="000B246D" w:rsidRPr="004A03CF">
        <w:rPr>
          <w:rFonts w:ascii="Arial" w:hAnsi="Arial" w:cs="Arial"/>
        </w:rPr>
        <w:t>professional job</w:t>
      </w:r>
      <w:r w:rsidR="00842C33" w:rsidRPr="004A03CF">
        <w:rPr>
          <w:rFonts w:ascii="Arial" w:hAnsi="Arial" w:cs="Arial"/>
        </w:rPr>
        <w:t>s are categorized</w:t>
      </w:r>
      <w:r w:rsidR="000B246D" w:rsidRPr="004A03CF">
        <w:rPr>
          <w:rFonts w:ascii="Arial" w:hAnsi="Arial" w:cs="Arial"/>
        </w:rPr>
        <w:t xml:space="preserve"> as mid-level jobs</w:t>
      </w:r>
      <w:r w:rsidR="00842C33" w:rsidRPr="004A03CF">
        <w:rPr>
          <w:rFonts w:ascii="Arial" w:hAnsi="Arial" w:cs="Arial"/>
        </w:rPr>
        <w:t xml:space="preserve">, albeit </w:t>
      </w:r>
      <w:r w:rsidR="007E4CA0" w:rsidRPr="004A03CF">
        <w:rPr>
          <w:rFonts w:ascii="Arial" w:hAnsi="Arial" w:cs="Arial"/>
        </w:rPr>
        <w:t xml:space="preserve">some </w:t>
      </w:r>
      <w:r w:rsidR="008744C9" w:rsidRPr="004A03CF">
        <w:rPr>
          <w:rFonts w:ascii="Arial" w:hAnsi="Arial" w:cs="Arial"/>
        </w:rPr>
        <w:t xml:space="preserve">professional jobs </w:t>
      </w:r>
      <w:r w:rsidR="00842C33" w:rsidRPr="004A03CF">
        <w:rPr>
          <w:rFonts w:ascii="Arial" w:hAnsi="Arial" w:cs="Arial"/>
        </w:rPr>
        <w:t xml:space="preserve">being possibly at the </w:t>
      </w:r>
      <w:r w:rsidR="000B246D" w:rsidRPr="004A03CF">
        <w:rPr>
          <w:rFonts w:ascii="Arial" w:hAnsi="Arial" w:cs="Arial"/>
        </w:rPr>
        <w:t>senior</w:t>
      </w:r>
      <w:r w:rsidR="00842C33" w:rsidRPr="004A03CF">
        <w:rPr>
          <w:rFonts w:ascii="Arial" w:hAnsi="Arial" w:cs="Arial"/>
        </w:rPr>
        <w:t xml:space="preserve"> </w:t>
      </w:r>
      <w:r w:rsidR="000B246D" w:rsidRPr="004A03CF">
        <w:rPr>
          <w:rFonts w:ascii="Arial" w:hAnsi="Arial" w:cs="Arial"/>
        </w:rPr>
        <w:t xml:space="preserve">level, mid-level jobs </w:t>
      </w:r>
      <w:r w:rsidR="00842C33" w:rsidRPr="004A03CF">
        <w:rPr>
          <w:rFonts w:ascii="Arial" w:hAnsi="Arial" w:cs="Arial"/>
        </w:rPr>
        <w:t xml:space="preserve">account for 87% in the employer </w:t>
      </w:r>
      <w:r w:rsidR="000B246D" w:rsidRPr="004A03CF">
        <w:rPr>
          <w:rFonts w:ascii="Arial" w:hAnsi="Arial" w:cs="Arial"/>
        </w:rPr>
        <w:t>survey</w:t>
      </w:r>
      <w:r w:rsidR="00842C33" w:rsidRPr="004A03CF">
        <w:rPr>
          <w:rFonts w:ascii="Arial" w:hAnsi="Arial" w:cs="Arial"/>
        </w:rPr>
        <w:t>.</w:t>
      </w:r>
      <w:r w:rsidR="007E4CA0" w:rsidRPr="004A03CF">
        <w:rPr>
          <w:rFonts w:ascii="Arial" w:hAnsi="Arial" w:cs="Arial"/>
        </w:rPr>
        <w:t xml:space="preserve"> Thus, </w:t>
      </w:r>
      <w:r w:rsidR="00DE3024" w:rsidRPr="004A03CF">
        <w:rPr>
          <w:rFonts w:ascii="Arial" w:hAnsi="Arial" w:cs="Arial"/>
        </w:rPr>
        <w:t>B</w:t>
      </w:r>
      <w:r w:rsidR="00A619CA" w:rsidRPr="004A03CF">
        <w:rPr>
          <w:rFonts w:ascii="Arial" w:hAnsi="Arial" w:cs="Arial"/>
        </w:rPr>
        <w:t xml:space="preserve">djobs.com </w:t>
      </w:r>
      <w:r w:rsidR="00DE3024" w:rsidRPr="004A03CF">
        <w:rPr>
          <w:rFonts w:ascii="Arial" w:hAnsi="Arial" w:cs="Arial"/>
        </w:rPr>
        <w:t xml:space="preserve">data </w:t>
      </w:r>
      <w:r w:rsidR="00A619CA" w:rsidRPr="004A03CF">
        <w:rPr>
          <w:rFonts w:ascii="Arial" w:hAnsi="Arial" w:cs="Arial"/>
        </w:rPr>
        <w:t>seem</w:t>
      </w:r>
      <w:r w:rsidR="002A7140" w:rsidRPr="004A03CF">
        <w:rPr>
          <w:rFonts w:ascii="Arial" w:hAnsi="Arial" w:cs="Arial"/>
        </w:rPr>
        <w:t xml:space="preserve"> to overrepresent entry</w:t>
      </w:r>
      <w:r w:rsidR="00DE3024" w:rsidRPr="004A03CF">
        <w:rPr>
          <w:rFonts w:ascii="Arial" w:hAnsi="Arial" w:cs="Arial"/>
        </w:rPr>
        <w:t xml:space="preserve">-level </w:t>
      </w:r>
      <w:r w:rsidR="002A7140" w:rsidRPr="004A03CF">
        <w:rPr>
          <w:rFonts w:ascii="Arial" w:hAnsi="Arial" w:cs="Arial"/>
        </w:rPr>
        <w:t xml:space="preserve">jobs </w:t>
      </w:r>
      <w:r w:rsidR="007E4CA0" w:rsidRPr="004A03CF">
        <w:rPr>
          <w:rFonts w:ascii="Arial" w:hAnsi="Arial" w:cs="Arial"/>
        </w:rPr>
        <w:t>and underrepresent mid-level and/or professional jobs</w:t>
      </w:r>
      <w:r w:rsidR="00520B28">
        <w:rPr>
          <w:rFonts w:ascii="Arial" w:hAnsi="Arial" w:cs="Arial"/>
        </w:rPr>
        <w:t xml:space="preserve"> but this may not be a serious issue if mid-level and/or professional jobs are offered through promotion within a company.</w:t>
      </w:r>
    </w:p>
    <w:p w14:paraId="35CCC30B" w14:textId="7CE867DD" w:rsidR="005521DE" w:rsidRPr="004A03CF" w:rsidRDefault="005521DE" w:rsidP="004A03CF">
      <w:pPr>
        <w:jc w:val="both"/>
        <w:rPr>
          <w:rFonts w:ascii="Arial" w:hAnsi="Arial" w:cs="Arial"/>
        </w:rPr>
      </w:pPr>
      <w:r w:rsidRPr="004A03CF">
        <w:rPr>
          <w:rFonts w:ascii="Arial" w:hAnsi="Arial" w:cs="Arial"/>
        </w:rPr>
        <w:tab/>
        <w:t>Compari</w:t>
      </w:r>
      <w:r w:rsidR="00DE3024" w:rsidRPr="004A03CF">
        <w:rPr>
          <w:rFonts w:ascii="Arial" w:hAnsi="Arial" w:cs="Arial"/>
        </w:rPr>
        <w:t>son of</w:t>
      </w:r>
      <w:r w:rsidRPr="004A03CF">
        <w:rPr>
          <w:rFonts w:ascii="Arial" w:hAnsi="Arial" w:cs="Arial"/>
        </w:rPr>
        <w:t xml:space="preserve"> the gender composition between the two data is not straightforward since Bdjobs.com </w:t>
      </w:r>
      <w:r w:rsidR="00DE3024" w:rsidRPr="004A03CF">
        <w:rPr>
          <w:rFonts w:ascii="Arial" w:hAnsi="Arial" w:cs="Arial"/>
        </w:rPr>
        <w:t>data include</w:t>
      </w:r>
      <w:r w:rsidRPr="004A03CF">
        <w:rPr>
          <w:rFonts w:ascii="Arial" w:hAnsi="Arial" w:cs="Arial"/>
        </w:rPr>
        <w:t xml:space="preserve"> gender requirements of job ads (i.e., male only, female only, and both male and female) while the employer survey </w:t>
      </w:r>
      <w:r w:rsidR="00DE3024" w:rsidRPr="004A03CF">
        <w:rPr>
          <w:rFonts w:ascii="Arial" w:hAnsi="Arial" w:cs="Arial"/>
        </w:rPr>
        <w:t>data includes</w:t>
      </w:r>
      <w:r w:rsidRPr="004A03CF">
        <w:rPr>
          <w:rFonts w:ascii="Arial" w:hAnsi="Arial" w:cs="Arial"/>
        </w:rPr>
        <w:t xml:space="preserve"> the genders of actual hires. </w:t>
      </w:r>
      <w:r w:rsidR="00DE3024" w:rsidRPr="004A03CF">
        <w:rPr>
          <w:rFonts w:ascii="Arial" w:hAnsi="Arial" w:cs="Arial"/>
        </w:rPr>
        <w:t>I</w:t>
      </w:r>
      <w:r w:rsidRPr="004A03CF">
        <w:rPr>
          <w:rFonts w:ascii="Arial" w:hAnsi="Arial" w:cs="Arial"/>
        </w:rPr>
        <w:t xml:space="preserve">f we assume that 25% of the job ads that do not have gender requirements (i.e., jobs for both male and female), </w:t>
      </w:r>
      <w:r w:rsidR="00671D56" w:rsidRPr="004A03CF">
        <w:rPr>
          <w:rFonts w:ascii="Arial" w:hAnsi="Arial" w:cs="Arial"/>
        </w:rPr>
        <w:t xml:space="preserve">Bdjobs.com </w:t>
      </w:r>
      <w:r w:rsidR="00DE3024" w:rsidRPr="004A03CF">
        <w:rPr>
          <w:rFonts w:ascii="Arial" w:hAnsi="Arial" w:cs="Arial"/>
        </w:rPr>
        <w:t xml:space="preserve">data indicates </w:t>
      </w:r>
      <w:r w:rsidR="00671D56" w:rsidRPr="004A03CF">
        <w:rPr>
          <w:rFonts w:ascii="Arial" w:hAnsi="Arial" w:cs="Arial"/>
        </w:rPr>
        <w:t xml:space="preserve">that female </w:t>
      </w:r>
      <w:r w:rsidRPr="004A03CF">
        <w:rPr>
          <w:rFonts w:ascii="Arial" w:hAnsi="Arial" w:cs="Arial"/>
        </w:rPr>
        <w:t xml:space="preserve">hires </w:t>
      </w:r>
      <w:r w:rsidR="00671D56" w:rsidRPr="004A03CF">
        <w:rPr>
          <w:rFonts w:ascii="Arial" w:hAnsi="Arial" w:cs="Arial"/>
        </w:rPr>
        <w:t>account for approximately 22%,</w:t>
      </w:r>
      <w:r w:rsidR="00671D56" w:rsidRPr="004A03CF">
        <w:rPr>
          <w:rStyle w:val="FootnoteReference"/>
          <w:rFonts w:ascii="Arial" w:hAnsi="Arial" w:cs="Arial"/>
        </w:rPr>
        <w:footnoteReference w:id="4"/>
      </w:r>
      <w:r w:rsidR="00671D56" w:rsidRPr="004A03CF">
        <w:rPr>
          <w:rFonts w:ascii="Arial" w:hAnsi="Arial" w:cs="Arial"/>
        </w:rPr>
        <w:t xml:space="preserve"> which is the same in the </w:t>
      </w:r>
      <w:r w:rsidR="005C4A5D" w:rsidRPr="004A03CF">
        <w:rPr>
          <w:rFonts w:ascii="Arial" w:hAnsi="Arial" w:cs="Arial"/>
        </w:rPr>
        <w:t>employer survey. Thus, Bdjobs.com</w:t>
      </w:r>
      <w:r w:rsidR="00DE3024" w:rsidRPr="004A03CF">
        <w:rPr>
          <w:rFonts w:ascii="Arial" w:hAnsi="Arial" w:cs="Arial"/>
        </w:rPr>
        <w:t xml:space="preserve"> data</w:t>
      </w:r>
      <w:r w:rsidR="005C4A5D" w:rsidRPr="004A03CF">
        <w:rPr>
          <w:rFonts w:ascii="Arial" w:hAnsi="Arial" w:cs="Arial"/>
        </w:rPr>
        <w:t xml:space="preserve"> may not be </w:t>
      </w:r>
      <w:proofErr w:type="gramStart"/>
      <w:r w:rsidR="005C4A5D" w:rsidRPr="004A03CF">
        <w:rPr>
          <w:rFonts w:ascii="Arial" w:hAnsi="Arial" w:cs="Arial"/>
        </w:rPr>
        <w:t>gender-skewed</w:t>
      </w:r>
      <w:proofErr w:type="gramEnd"/>
      <w:r w:rsidR="005C4A5D" w:rsidRPr="004A03CF">
        <w:rPr>
          <w:rFonts w:ascii="Arial" w:hAnsi="Arial" w:cs="Arial"/>
        </w:rPr>
        <w:t>.</w:t>
      </w:r>
    </w:p>
    <w:p w14:paraId="197FAF2E" w14:textId="08DCC21A" w:rsidR="005C4A5D" w:rsidRPr="004A03CF" w:rsidRDefault="005C4A5D" w:rsidP="004A03CF">
      <w:pPr>
        <w:jc w:val="both"/>
        <w:rPr>
          <w:rFonts w:ascii="Arial" w:hAnsi="Arial" w:cs="Arial"/>
        </w:rPr>
      </w:pPr>
      <w:r w:rsidRPr="004A03CF">
        <w:rPr>
          <w:rFonts w:ascii="Arial" w:hAnsi="Arial" w:cs="Arial"/>
        </w:rPr>
        <w:tab/>
        <w:t xml:space="preserve">Column 2 in Table </w:t>
      </w:r>
      <w:r w:rsidR="00EB263D">
        <w:rPr>
          <w:rFonts w:ascii="Arial" w:hAnsi="Arial" w:cs="Arial"/>
        </w:rPr>
        <w:t>2</w:t>
      </w:r>
      <w:r w:rsidRPr="004A03CF">
        <w:rPr>
          <w:rFonts w:ascii="Arial" w:hAnsi="Arial" w:cs="Arial"/>
        </w:rPr>
        <w:t xml:space="preserve"> </w:t>
      </w:r>
      <w:r w:rsidR="00D51C36" w:rsidRPr="004A03CF">
        <w:rPr>
          <w:rFonts w:ascii="Arial" w:hAnsi="Arial" w:cs="Arial"/>
        </w:rPr>
        <w:t xml:space="preserve">restricts the sample to </w:t>
      </w:r>
      <w:r w:rsidR="00E540E2" w:rsidRPr="004A03CF">
        <w:rPr>
          <w:rFonts w:ascii="Arial" w:hAnsi="Arial" w:cs="Arial"/>
        </w:rPr>
        <w:t>the job</w:t>
      </w:r>
      <w:r w:rsidR="00D51C36" w:rsidRPr="004A03CF">
        <w:rPr>
          <w:rFonts w:ascii="Arial" w:hAnsi="Arial" w:cs="Arial"/>
        </w:rPr>
        <w:t xml:space="preserve"> ads in Dhaka city, and column </w:t>
      </w:r>
      <w:r w:rsidRPr="004A03CF">
        <w:rPr>
          <w:rFonts w:ascii="Arial" w:hAnsi="Arial" w:cs="Arial"/>
        </w:rPr>
        <w:t xml:space="preserve">4 </w:t>
      </w:r>
      <w:r w:rsidR="00D51C36" w:rsidRPr="004A03CF">
        <w:rPr>
          <w:rFonts w:ascii="Arial" w:hAnsi="Arial" w:cs="Arial"/>
        </w:rPr>
        <w:t>restricts to the employers who often use online job advertisements. These restrictions take</w:t>
      </w:r>
      <w:r w:rsidR="00DE3024" w:rsidRPr="004A03CF">
        <w:rPr>
          <w:rFonts w:ascii="Arial" w:hAnsi="Arial" w:cs="Arial"/>
        </w:rPr>
        <w:t xml:space="preserve"> into</w:t>
      </w:r>
      <w:r w:rsidR="00D51C36" w:rsidRPr="004A03CF">
        <w:rPr>
          <w:rFonts w:ascii="Arial" w:hAnsi="Arial" w:cs="Arial"/>
        </w:rPr>
        <w:t xml:space="preserve"> account </w:t>
      </w:r>
      <w:r w:rsidR="00DE3024" w:rsidRPr="004A03CF">
        <w:rPr>
          <w:rFonts w:ascii="Arial" w:hAnsi="Arial" w:cs="Arial"/>
        </w:rPr>
        <w:t>t</w:t>
      </w:r>
      <w:r w:rsidR="00D51C36" w:rsidRPr="004A03CF">
        <w:rPr>
          <w:rFonts w:ascii="Arial" w:hAnsi="Arial" w:cs="Arial"/>
        </w:rPr>
        <w:t xml:space="preserve">he fact that the employer survey represents </w:t>
      </w:r>
      <w:r w:rsidR="00441F11" w:rsidRPr="004A03CF">
        <w:rPr>
          <w:rFonts w:ascii="Arial" w:hAnsi="Arial" w:cs="Arial"/>
        </w:rPr>
        <w:t xml:space="preserve">employers in Dhaka city </w:t>
      </w:r>
      <w:r w:rsidR="00F51C83">
        <w:rPr>
          <w:rFonts w:ascii="Arial" w:hAnsi="Arial" w:cs="Arial"/>
        </w:rPr>
        <w:t xml:space="preserve">only </w:t>
      </w:r>
      <w:r w:rsidR="00441F11" w:rsidRPr="004A03CF">
        <w:rPr>
          <w:rFonts w:ascii="Arial" w:hAnsi="Arial" w:cs="Arial"/>
        </w:rPr>
        <w:t xml:space="preserve">and that some employers </w:t>
      </w:r>
      <w:r w:rsidR="00F51C83">
        <w:rPr>
          <w:rFonts w:ascii="Arial" w:hAnsi="Arial" w:cs="Arial"/>
        </w:rPr>
        <w:t xml:space="preserve">outside Dhaka </w:t>
      </w:r>
      <w:r w:rsidR="00441F11" w:rsidRPr="004A03CF">
        <w:rPr>
          <w:rFonts w:ascii="Arial" w:hAnsi="Arial" w:cs="Arial"/>
        </w:rPr>
        <w:t>do not use online job advertisements.</w:t>
      </w:r>
      <w:r w:rsidR="00441F11" w:rsidRPr="004A03CF">
        <w:rPr>
          <w:rStyle w:val="FootnoteReference"/>
          <w:rFonts w:ascii="Arial" w:hAnsi="Arial" w:cs="Arial"/>
        </w:rPr>
        <w:footnoteReference w:id="5"/>
      </w:r>
      <w:r w:rsidR="00441F11" w:rsidRPr="004A03CF">
        <w:rPr>
          <w:rFonts w:ascii="Arial" w:hAnsi="Arial" w:cs="Arial"/>
        </w:rPr>
        <w:t xml:space="preserve"> </w:t>
      </w:r>
      <w:r w:rsidR="0076455E" w:rsidRPr="004A03CF">
        <w:rPr>
          <w:rFonts w:ascii="Arial" w:hAnsi="Arial" w:cs="Arial"/>
        </w:rPr>
        <w:t xml:space="preserve">The differences between the two data </w:t>
      </w:r>
      <w:r w:rsidR="00DE3024" w:rsidRPr="004A03CF">
        <w:rPr>
          <w:rFonts w:ascii="Arial" w:hAnsi="Arial" w:cs="Arial"/>
        </w:rPr>
        <w:t>based on</w:t>
      </w:r>
      <w:r w:rsidR="0076455E" w:rsidRPr="004A03CF">
        <w:rPr>
          <w:rFonts w:ascii="Arial" w:hAnsi="Arial" w:cs="Arial"/>
        </w:rPr>
        <w:t xml:space="preserve"> columns 2 and 4 are found to be similar to those </w:t>
      </w:r>
      <w:r w:rsidR="00DE3024" w:rsidRPr="004A03CF">
        <w:rPr>
          <w:rFonts w:ascii="Arial" w:hAnsi="Arial" w:cs="Arial"/>
        </w:rPr>
        <w:t>in</w:t>
      </w:r>
      <w:r w:rsidR="0076455E" w:rsidRPr="004A03CF">
        <w:rPr>
          <w:rFonts w:ascii="Arial" w:hAnsi="Arial" w:cs="Arial"/>
        </w:rPr>
        <w:t xml:space="preserve"> columns 1 and 3.</w:t>
      </w:r>
    </w:p>
    <w:p w14:paraId="68950FBA" w14:textId="1766A19D" w:rsidR="005654A4" w:rsidRPr="004A03CF" w:rsidRDefault="005654A4" w:rsidP="004A03CF">
      <w:pPr>
        <w:jc w:val="both"/>
        <w:rPr>
          <w:rFonts w:ascii="Arial" w:hAnsi="Arial" w:cs="Arial"/>
        </w:rPr>
      </w:pPr>
      <w:r w:rsidRPr="004A03CF">
        <w:rPr>
          <w:rFonts w:ascii="Arial" w:hAnsi="Arial" w:cs="Arial"/>
        </w:rPr>
        <w:tab/>
        <w:t xml:space="preserve">In sum, the ICT job ads data </w:t>
      </w:r>
      <w:r w:rsidR="00DE3024" w:rsidRPr="004A03CF">
        <w:rPr>
          <w:rFonts w:ascii="Arial" w:hAnsi="Arial" w:cs="Arial"/>
        </w:rPr>
        <w:t>from</w:t>
      </w:r>
      <w:r w:rsidRPr="004A03CF">
        <w:rPr>
          <w:rFonts w:ascii="Arial" w:hAnsi="Arial" w:cs="Arial"/>
        </w:rPr>
        <w:t xml:space="preserve"> Bdjobs.com seem to be</w:t>
      </w:r>
      <w:r w:rsidR="00DE3024" w:rsidRPr="004A03CF">
        <w:rPr>
          <w:rFonts w:ascii="Arial" w:hAnsi="Arial" w:cs="Arial"/>
        </w:rPr>
        <w:t xml:space="preserve"> not</w:t>
      </w:r>
      <w:r w:rsidRPr="004A03CF">
        <w:rPr>
          <w:rFonts w:ascii="Arial" w:hAnsi="Arial" w:cs="Arial"/>
        </w:rPr>
        <w:t xml:space="preserve"> representative of the entire </w:t>
      </w:r>
      <w:r w:rsidR="00031AB5" w:rsidRPr="004A03CF">
        <w:rPr>
          <w:rFonts w:ascii="Arial" w:hAnsi="Arial" w:cs="Arial"/>
        </w:rPr>
        <w:t>ICT job market.</w:t>
      </w:r>
      <w:r w:rsidR="00D00CCC" w:rsidRPr="004A03CF">
        <w:rPr>
          <w:rFonts w:ascii="Arial" w:hAnsi="Arial" w:cs="Arial"/>
        </w:rPr>
        <w:t xml:space="preserve"> </w:t>
      </w:r>
      <w:r w:rsidR="006A6F03" w:rsidRPr="004A03CF">
        <w:rPr>
          <w:rFonts w:ascii="Arial" w:hAnsi="Arial" w:cs="Arial"/>
        </w:rPr>
        <w:t xml:space="preserve">In comparison to the employer survey, which is a representative sample of the firms </w:t>
      </w:r>
      <w:r w:rsidR="007F4F10">
        <w:rPr>
          <w:rFonts w:ascii="Arial" w:hAnsi="Arial" w:cs="Arial"/>
        </w:rPr>
        <w:t xml:space="preserve">which belong to ICT related industry associations </w:t>
      </w:r>
      <w:r w:rsidR="006A6F03" w:rsidRPr="004A03CF">
        <w:rPr>
          <w:rFonts w:ascii="Arial" w:hAnsi="Arial" w:cs="Arial"/>
        </w:rPr>
        <w:t xml:space="preserve">in Dhaka, </w:t>
      </w:r>
      <w:r w:rsidR="00F64E18" w:rsidRPr="004A03CF">
        <w:rPr>
          <w:rFonts w:ascii="Arial" w:hAnsi="Arial" w:cs="Arial"/>
        </w:rPr>
        <w:t xml:space="preserve">Bdjobs.com </w:t>
      </w:r>
      <w:r w:rsidR="006A6F03" w:rsidRPr="004A03CF">
        <w:rPr>
          <w:rFonts w:ascii="Arial" w:hAnsi="Arial" w:cs="Arial"/>
        </w:rPr>
        <w:t xml:space="preserve">data have similar </w:t>
      </w:r>
      <w:r w:rsidR="00D00CCC" w:rsidRPr="004A03CF">
        <w:rPr>
          <w:rFonts w:ascii="Arial" w:hAnsi="Arial" w:cs="Arial"/>
        </w:rPr>
        <w:t xml:space="preserve">gender composition </w:t>
      </w:r>
      <w:r w:rsidR="006A6F03" w:rsidRPr="004A03CF">
        <w:rPr>
          <w:rFonts w:ascii="Arial" w:hAnsi="Arial" w:cs="Arial"/>
        </w:rPr>
        <w:t xml:space="preserve">but different composition </w:t>
      </w:r>
      <w:r w:rsidR="00DE3024" w:rsidRPr="004A03CF">
        <w:rPr>
          <w:rFonts w:ascii="Arial" w:hAnsi="Arial" w:cs="Arial"/>
        </w:rPr>
        <w:t xml:space="preserve">in terms of </w:t>
      </w:r>
      <w:r w:rsidR="006A6F03" w:rsidRPr="004A03CF">
        <w:rPr>
          <w:rFonts w:ascii="Arial" w:hAnsi="Arial" w:cs="Arial"/>
        </w:rPr>
        <w:t xml:space="preserve">job levels. </w:t>
      </w:r>
      <w:r w:rsidR="00F64E18" w:rsidRPr="004A03CF">
        <w:rPr>
          <w:rFonts w:ascii="Arial" w:hAnsi="Arial" w:cs="Arial"/>
        </w:rPr>
        <w:t>Bdjobs.com data has</w:t>
      </w:r>
      <w:r w:rsidR="00031AB5" w:rsidRPr="004A03CF">
        <w:rPr>
          <w:rFonts w:ascii="Arial" w:hAnsi="Arial" w:cs="Arial"/>
        </w:rPr>
        <w:t xml:space="preserve"> a larger proportion of </w:t>
      </w:r>
      <w:r w:rsidR="00D00CCC" w:rsidRPr="004A03CF">
        <w:rPr>
          <w:rFonts w:ascii="Arial" w:hAnsi="Arial" w:cs="Arial"/>
        </w:rPr>
        <w:t>entry-level jobs and a smaller proportion of mid-level jobs</w:t>
      </w:r>
      <w:r w:rsidR="00F64E18" w:rsidRPr="004A03CF">
        <w:rPr>
          <w:rFonts w:ascii="Arial" w:hAnsi="Arial" w:cs="Arial"/>
        </w:rPr>
        <w:t xml:space="preserve"> although </w:t>
      </w:r>
      <w:r w:rsidR="006A6F03" w:rsidRPr="004A03CF">
        <w:rPr>
          <w:rFonts w:ascii="Arial" w:hAnsi="Arial" w:cs="Arial"/>
        </w:rPr>
        <w:t xml:space="preserve">the data </w:t>
      </w:r>
      <w:r w:rsidR="00D00CCC" w:rsidRPr="004A03CF">
        <w:rPr>
          <w:rFonts w:ascii="Arial" w:hAnsi="Arial" w:cs="Arial"/>
        </w:rPr>
        <w:t>ha</w:t>
      </w:r>
      <w:r w:rsidR="00F64E18" w:rsidRPr="004A03CF">
        <w:rPr>
          <w:rFonts w:ascii="Arial" w:hAnsi="Arial" w:cs="Arial"/>
        </w:rPr>
        <w:t>s</w:t>
      </w:r>
      <w:r w:rsidR="00D00CCC" w:rsidRPr="004A03CF">
        <w:rPr>
          <w:rFonts w:ascii="Arial" w:hAnsi="Arial" w:cs="Arial"/>
        </w:rPr>
        <w:t xml:space="preserve"> the same percentage of senior-level jobs</w:t>
      </w:r>
      <w:r w:rsidR="006A6F03" w:rsidRPr="004A03CF">
        <w:rPr>
          <w:rFonts w:ascii="Arial" w:hAnsi="Arial" w:cs="Arial"/>
        </w:rPr>
        <w:t xml:space="preserve"> as the employer survey. This un-representativeness of the online job data </w:t>
      </w:r>
      <w:r w:rsidR="00F64E18" w:rsidRPr="004A03CF">
        <w:rPr>
          <w:rFonts w:ascii="Arial" w:hAnsi="Arial" w:cs="Arial"/>
        </w:rPr>
        <w:t>may</w:t>
      </w:r>
      <w:r w:rsidR="006A6F03" w:rsidRPr="004A03CF">
        <w:rPr>
          <w:rFonts w:ascii="Arial" w:hAnsi="Arial" w:cs="Arial"/>
        </w:rPr>
        <w:t xml:space="preserve"> not be surprising</w:t>
      </w:r>
      <w:r w:rsidR="00F64E18" w:rsidRPr="004A03CF">
        <w:rPr>
          <w:rFonts w:ascii="Arial" w:hAnsi="Arial" w:cs="Arial"/>
        </w:rPr>
        <w:t xml:space="preserve"> since</w:t>
      </w:r>
      <w:r w:rsidR="006A6F03" w:rsidRPr="004A03CF">
        <w:rPr>
          <w:rFonts w:ascii="Arial" w:hAnsi="Arial" w:cs="Arial"/>
        </w:rPr>
        <w:t xml:space="preserve"> all</w:t>
      </w:r>
      <w:r w:rsidR="00F64E18" w:rsidRPr="004A03CF">
        <w:rPr>
          <w:rFonts w:ascii="Arial" w:hAnsi="Arial" w:cs="Arial"/>
        </w:rPr>
        <w:t xml:space="preserve"> ICT</w:t>
      </w:r>
      <w:r w:rsidR="006A6F03" w:rsidRPr="004A03CF">
        <w:rPr>
          <w:rFonts w:ascii="Arial" w:hAnsi="Arial" w:cs="Arial"/>
        </w:rPr>
        <w:t xml:space="preserve"> jobs are not necessarily</w:t>
      </w:r>
      <w:r w:rsidR="00582504" w:rsidRPr="004A03CF">
        <w:rPr>
          <w:rFonts w:ascii="Arial" w:hAnsi="Arial" w:cs="Arial"/>
        </w:rPr>
        <w:t xml:space="preserve"> advertised online. In fact, only 13% of the firms in the employer survey often use online job advertisement. However, as the use of online job advertisements is increasingly expanding, online job ads data </w:t>
      </w:r>
      <w:r w:rsidR="00F64E18" w:rsidRPr="004A03CF">
        <w:rPr>
          <w:rFonts w:ascii="Arial" w:hAnsi="Arial" w:cs="Arial"/>
        </w:rPr>
        <w:t xml:space="preserve">may </w:t>
      </w:r>
      <w:r w:rsidR="00582504" w:rsidRPr="004A03CF">
        <w:rPr>
          <w:rFonts w:ascii="Arial" w:hAnsi="Arial" w:cs="Arial"/>
        </w:rPr>
        <w:t>be more representative of a whole job market</w:t>
      </w:r>
      <w:r w:rsidR="00F64E18" w:rsidRPr="004A03CF">
        <w:rPr>
          <w:rFonts w:ascii="Arial" w:hAnsi="Arial" w:cs="Arial"/>
        </w:rPr>
        <w:t xml:space="preserve"> in the future</w:t>
      </w:r>
      <w:r w:rsidR="00582504" w:rsidRPr="004A03CF">
        <w:rPr>
          <w:rFonts w:ascii="Arial" w:hAnsi="Arial" w:cs="Arial"/>
        </w:rPr>
        <w:t xml:space="preserve">. What is important in using online job ads data is to </w:t>
      </w:r>
      <w:r w:rsidR="00F64E18" w:rsidRPr="004A03CF">
        <w:rPr>
          <w:rFonts w:ascii="Arial" w:hAnsi="Arial" w:cs="Arial"/>
        </w:rPr>
        <w:t xml:space="preserve">be </w:t>
      </w:r>
      <w:r w:rsidR="00582504" w:rsidRPr="004A03CF">
        <w:rPr>
          <w:rFonts w:ascii="Arial" w:hAnsi="Arial" w:cs="Arial"/>
        </w:rPr>
        <w:t xml:space="preserve">aware that the representativeness of online job ads data is not guaranteed and to </w:t>
      </w:r>
      <w:r w:rsidR="000B173E" w:rsidRPr="004A03CF">
        <w:rPr>
          <w:rFonts w:ascii="Arial" w:hAnsi="Arial" w:cs="Arial"/>
        </w:rPr>
        <w:t xml:space="preserve">examine how different </w:t>
      </w:r>
      <w:r w:rsidR="00F64E18" w:rsidRPr="004A03CF">
        <w:rPr>
          <w:rFonts w:ascii="Arial" w:hAnsi="Arial" w:cs="Arial"/>
        </w:rPr>
        <w:t xml:space="preserve">the </w:t>
      </w:r>
      <w:r w:rsidR="000B173E" w:rsidRPr="004A03CF">
        <w:rPr>
          <w:rFonts w:ascii="Arial" w:hAnsi="Arial" w:cs="Arial"/>
        </w:rPr>
        <w:t xml:space="preserve">data </w:t>
      </w:r>
      <w:r w:rsidR="00F64E18" w:rsidRPr="004A03CF">
        <w:rPr>
          <w:rFonts w:ascii="Arial" w:hAnsi="Arial" w:cs="Arial"/>
        </w:rPr>
        <w:t>is</w:t>
      </w:r>
      <w:r w:rsidR="000B173E" w:rsidRPr="004A03CF">
        <w:rPr>
          <w:rFonts w:ascii="Arial" w:hAnsi="Arial" w:cs="Arial"/>
        </w:rPr>
        <w:t xml:space="preserve">, as </w:t>
      </w:r>
      <w:r w:rsidR="00F64E18" w:rsidRPr="004A03CF">
        <w:rPr>
          <w:rFonts w:ascii="Arial" w:hAnsi="Arial" w:cs="Arial"/>
        </w:rPr>
        <w:t>exercised above in this section</w:t>
      </w:r>
      <w:r w:rsidR="000B173E" w:rsidRPr="004A03CF">
        <w:rPr>
          <w:rFonts w:ascii="Arial" w:hAnsi="Arial" w:cs="Arial"/>
        </w:rPr>
        <w:t>.</w:t>
      </w:r>
    </w:p>
    <w:p w14:paraId="7CC381C6" w14:textId="0284A299" w:rsidR="008744C9" w:rsidRPr="004A03CF" w:rsidRDefault="008744C9" w:rsidP="004A03CF">
      <w:pPr>
        <w:jc w:val="both"/>
        <w:rPr>
          <w:rFonts w:ascii="Arial" w:hAnsi="Arial" w:cs="Arial"/>
        </w:rPr>
      </w:pPr>
    </w:p>
    <w:p w14:paraId="1A4B4462" w14:textId="77777777" w:rsidR="00210640" w:rsidRPr="004A03CF" w:rsidRDefault="00210640" w:rsidP="004A03CF">
      <w:pPr>
        <w:jc w:val="both"/>
        <w:rPr>
          <w:rFonts w:ascii="Arial" w:hAnsi="Arial" w:cs="Arial"/>
        </w:rPr>
      </w:pPr>
    </w:p>
    <w:p w14:paraId="548B3533" w14:textId="77777777" w:rsidR="00210640" w:rsidRPr="004A03CF" w:rsidRDefault="00210640" w:rsidP="004A03CF">
      <w:pPr>
        <w:pStyle w:val="Caption"/>
        <w:keepNext/>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0640" w:rsidRPr="008D53D6" w14:paraId="5140443B" w14:textId="77777777" w:rsidTr="009A6097">
        <w:trPr>
          <w:cantSplit/>
          <w:jc w:val="center"/>
        </w:trPr>
        <w:tc>
          <w:tcPr>
            <w:tcW w:w="6210" w:type="dxa"/>
          </w:tcPr>
          <w:p w14:paraId="279AFC81" w14:textId="125C7C83" w:rsidR="00210640" w:rsidRPr="004A03CF" w:rsidRDefault="00210640" w:rsidP="004A03CF">
            <w:pPr>
              <w:pStyle w:val="Caption"/>
              <w:jc w:val="both"/>
              <w:rPr>
                <w:rFonts w:ascii="Arial" w:hAnsi="Arial" w:cs="Arial"/>
              </w:rPr>
            </w:pPr>
            <w:r w:rsidRPr="004A03CF">
              <w:rPr>
                <w:rFonts w:ascii="Arial" w:hAnsi="Arial" w:cs="Arial"/>
              </w:rPr>
              <w:t xml:space="preserve">Table </w:t>
            </w:r>
            <w:r w:rsidR="000B3364" w:rsidRPr="004A03CF">
              <w:rPr>
                <w:rFonts w:ascii="Arial" w:hAnsi="Arial" w:cs="Arial"/>
              </w:rPr>
              <w:fldChar w:fldCharType="begin"/>
            </w:r>
            <w:r w:rsidR="000B3364" w:rsidRPr="004A03CF">
              <w:rPr>
                <w:rFonts w:ascii="Arial" w:hAnsi="Arial" w:cs="Arial"/>
              </w:rPr>
              <w:instrText xml:space="preserve"> SEQ Table \* ARABIC </w:instrText>
            </w:r>
            <w:r w:rsidR="000B3364" w:rsidRPr="004A03CF">
              <w:rPr>
                <w:rFonts w:ascii="Arial" w:hAnsi="Arial" w:cs="Arial"/>
              </w:rPr>
              <w:fldChar w:fldCharType="separate"/>
            </w:r>
            <w:r w:rsidR="00276706" w:rsidRPr="004A03CF">
              <w:rPr>
                <w:rFonts w:ascii="Arial" w:hAnsi="Arial" w:cs="Arial"/>
                <w:noProof/>
              </w:rPr>
              <w:t>2</w:t>
            </w:r>
            <w:r w:rsidR="000B3364" w:rsidRPr="004A03CF">
              <w:rPr>
                <w:rFonts w:ascii="Arial" w:hAnsi="Arial" w:cs="Arial"/>
                <w:noProof/>
              </w:rPr>
              <w:fldChar w:fldCharType="end"/>
            </w:r>
            <w:r w:rsidRPr="004A03CF">
              <w:rPr>
                <w:rFonts w:ascii="Arial" w:hAnsi="Arial" w:cs="Arial"/>
              </w:rPr>
              <w:t>. Comparison of Bdjobs.com and the employer survey</w:t>
            </w:r>
          </w:p>
          <w:p w14:paraId="7FD5B561" w14:textId="144488AC" w:rsidR="00210640" w:rsidRPr="004A03CF" w:rsidRDefault="00CA40CF" w:rsidP="004A03CF">
            <w:pPr>
              <w:jc w:val="both"/>
              <w:rPr>
                <w:rFonts w:ascii="Arial" w:hAnsi="Arial" w:cs="Arial"/>
              </w:rPr>
            </w:pPr>
            <w:r w:rsidRPr="004A03CF">
              <w:rPr>
                <w:rFonts w:ascii="Arial" w:hAnsi="Arial" w:cs="Arial"/>
                <w:noProof/>
              </w:rPr>
              <w:drawing>
                <wp:inline distT="0" distB="0" distL="0" distR="0" wp14:anchorId="2DA7DE1D" wp14:editId="3A5970AE">
                  <wp:extent cx="5859780" cy="282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827020"/>
                          </a:xfrm>
                          <a:prstGeom prst="rect">
                            <a:avLst/>
                          </a:prstGeom>
                          <a:noFill/>
                          <a:ln>
                            <a:noFill/>
                          </a:ln>
                        </pic:spPr>
                      </pic:pic>
                    </a:graphicData>
                  </a:graphic>
                </wp:inline>
              </w:drawing>
            </w:r>
          </w:p>
          <w:p w14:paraId="4A3E4094" w14:textId="7BC2C4F4" w:rsidR="00210640" w:rsidRPr="004A03CF" w:rsidRDefault="00210640" w:rsidP="004A03CF">
            <w:pPr>
              <w:jc w:val="both"/>
              <w:rPr>
                <w:rFonts w:ascii="Arial" w:hAnsi="Arial" w:cs="Arial"/>
                <w:sz w:val="20"/>
                <w:szCs w:val="20"/>
              </w:rPr>
            </w:pPr>
            <w:r w:rsidRPr="004A03CF">
              <w:rPr>
                <w:rFonts w:ascii="Arial" w:hAnsi="Arial" w:cs="Arial"/>
                <w:sz w:val="20"/>
                <w:szCs w:val="20"/>
              </w:rPr>
              <w:t>Note. Columns 1 and 2 show sample means weighted by the number of vacancies. Columns 3 and 4 show summary statistics of the vacancies filled during the last 12 months prior to the employer survey.</w:t>
            </w:r>
          </w:p>
        </w:tc>
      </w:tr>
    </w:tbl>
    <w:p w14:paraId="355E67E1" w14:textId="03151AA5" w:rsidR="00210640" w:rsidRPr="004A03CF" w:rsidRDefault="002027EF" w:rsidP="004A03CF">
      <w:pPr>
        <w:jc w:val="both"/>
        <w:rPr>
          <w:rFonts w:ascii="Arial" w:hAnsi="Arial" w:cs="Arial"/>
        </w:rPr>
      </w:pPr>
      <w:r w:rsidRPr="00476FB4">
        <w:rPr>
          <w:rFonts w:ascii="Arial" w:hAnsi="Arial" w:cs="Arial"/>
          <w:sz w:val="20"/>
          <w:szCs w:val="20"/>
        </w:rPr>
        <w:t>Source: Authors</w:t>
      </w:r>
      <w:r>
        <w:rPr>
          <w:rFonts w:ascii="Arial" w:hAnsi="Arial" w:cs="Arial"/>
          <w:sz w:val="20"/>
          <w:szCs w:val="20"/>
        </w:rPr>
        <w:t xml:space="preserve"> calculation based on Bdjobs.com data</w:t>
      </w:r>
    </w:p>
    <w:p w14:paraId="52A471A5" w14:textId="77777777" w:rsidR="00210640" w:rsidRPr="004A03CF" w:rsidRDefault="00210640" w:rsidP="004A03CF">
      <w:pPr>
        <w:jc w:val="both"/>
        <w:rPr>
          <w:rFonts w:ascii="Arial" w:hAnsi="Arial" w:cs="Arial"/>
        </w:rPr>
      </w:pPr>
    </w:p>
    <w:p w14:paraId="5C5F3650" w14:textId="781958A3" w:rsidR="001977A9" w:rsidRPr="004A03CF" w:rsidRDefault="001977A9" w:rsidP="004A03CF">
      <w:pPr>
        <w:jc w:val="both"/>
        <w:rPr>
          <w:rFonts w:ascii="Arial" w:hAnsi="Arial" w:cs="Arial"/>
        </w:rPr>
      </w:pPr>
    </w:p>
    <w:p w14:paraId="390C67B0" w14:textId="77777777" w:rsidR="007C36EA" w:rsidRPr="004A03CF" w:rsidRDefault="007C36EA" w:rsidP="004A03CF">
      <w:pPr>
        <w:jc w:val="both"/>
        <w:rPr>
          <w:rFonts w:ascii="Arial" w:hAnsi="Arial" w:cs="Arial"/>
        </w:rPr>
      </w:pPr>
    </w:p>
    <w:p w14:paraId="6B697EBE" w14:textId="39947AED" w:rsidR="0060617F" w:rsidRPr="00242A7E" w:rsidRDefault="00766B1D" w:rsidP="004A03CF">
      <w:pPr>
        <w:pStyle w:val="Heading1"/>
        <w:jc w:val="both"/>
        <w:rPr>
          <w:rFonts w:ascii="Arial" w:hAnsi="Arial" w:cs="Arial"/>
          <w:b/>
          <w:bCs/>
        </w:rPr>
      </w:pPr>
      <w:r w:rsidRPr="00242A7E">
        <w:rPr>
          <w:rFonts w:ascii="Arial" w:hAnsi="Arial" w:cs="Arial"/>
          <w:b/>
          <w:bCs/>
        </w:rPr>
        <w:t>4</w:t>
      </w:r>
      <w:r w:rsidR="0060617F" w:rsidRPr="00242A7E">
        <w:rPr>
          <w:rFonts w:ascii="Arial" w:hAnsi="Arial" w:cs="Arial"/>
          <w:b/>
          <w:bCs/>
        </w:rPr>
        <w:t xml:space="preserve">. Analysis: Skill </w:t>
      </w:r>
      <w:r w:rsidR="00242A7E">
        <w:rPr>
          <w:rFonts w:ascii="Arial" w:hAnsi="Arial" w:cs="Arial"/>
          <w:b/>
          <w:bCs/>
        </w:rPr>
        <w:t>D</w:t>
      </w:r>
      <w:r w:rsidR="0060617F" w:rsidRPr="00242A7E">
        <w:rPr>
          <w:rFonts w:ascii="Arial" w:hAnsi="Arial" w:cs="Arial"/>
          <w:b/>
          <w:bCs/>
        </w:rPr>
        <w:t xml:space="preserve">emands and </w:t>
      </w:r>
      <w:r w:rsidR="00242A7E">
        <w:rPr>
          <w:rFonts w:ascii="Arial" w:hAnsi="Arial" w:cs="Arial"/>
          <w:b/>
          <w:bCs/>
        </w:rPr>
        <w:t>S</w:t>
      </w:r>
      <w:r w:rsidR="0060617F" w:rsidRPr="00242A7E">
        <w:rPr>
          <w:rFonts w:ascii="Arial" w:hAnsi="Arial" w:cs="Arial"/>
          <w:b/>
          <w:bCs/>
        </w:rPr>
        <w:t>upply</w:t>
      </w:r>
    </w:p>
    <w:p w14:paraId="20E16C21" w14:textId="230BC30F" w:rsidR="002603B6" w:rsidRPr="004A03CF" w:rsidRDefault="00F64E18" w:rsidP="004A03CF">
      <w:pPr>
        <w:jc w:val="both"/>
        <w:rPr>
          <w:rFonts w:ascii="Arial" w:hAnsi="Arial" w:cs="Arial"/>
        </w:rPr>
      </w:pPr>
      <w:r w:rsidRPr="004A03CF">
        <w:rPr>
          <w:rFonts w:ascii="Arial" w:hAnsi="Arial" w:cs="Arial"/>
        </w:rPr>
        <w:t>T</w:t>
      </w:r>
      <w:r w:rsidR="00CC6128" w:rsidRPr="004A03CF">
        <w:rPr>
          <w:rFonts w:ascii="Arial" w:hAnsi="Arial" w:cs="Arial"/>
        </w:rPr>
        <w:t xml:space="preserve">his section </w:t>
      </w:r>
      <w:r w:rsidRPr="004A03CF">
        <w:rPr>
          <w:rFonts w:ascii="Arial" w:hAnsi="Arial" w:cs="Arial"/>
        </w:rPr>
        <w:t xml:space="preserve">provides </w:t>
      </w:r>
      <w:r w:rsidR="00421F80" w:rsidRPr="004A03CF">
        <w:rPr>
          <w:rFonts w:ascii="Arial" w:hAnsi="Arial" w:cs="Arial"/>
        </w:rPr>
        <w:t xml:space="preserve">a few examples </w:t>
      </w:r>
      <w:r w:rsidRPr="004A03CF">
        <w:rPr>
          <w:rFonts w:ascii="Arial" w:hAnsi="Arial" w:cs="Arial"/>
        </w:rPr>
        <w:t xml:space="preserve">in which </w:t>
      </w:r>
      <w:r w:rsidR="00421F80" w:rsidRPr="004A03CF">
        <w:rPr>
          <w:rFonts w:ascii="Arial" w:hAnsi="Arial" w:cs="Arial"/>
        </w:rPr>
        <w:t xml:space="preserve">online job ads can produce useful labor market analysis that </w:t>
      </w:r>
      <w:r w:rsidRPr="004A03CF">
        <w:rPr>
          <w:rFonts w:ascii="Arial" w:hAnsi="Arial" w:cs="Arial"/>
        </w:rPr>
        <w:t xml:space="preserve">may not be </w:t>
      </w:r>
      <w:r w:rsidR="00421F80" w:rsidRPr="004A03CF">
        <w:rPr>
          <w:rFonts w:ascii="Arial" w:hAnsi="Arial" w:cs="Arial"/>
        </w:rPr>
        <w:t>possible with conventional data such as labor force survey</w:t>
      </w:r>
      <w:r w:rsidRPr="004A03CF">
        <w:rPr>
          <w:rFonts w:ascii="Arial" w:hAnsi="Arial" w:cs="Arial"/>
        </w:rPr>
        <w:t>s</w:t>
      </w:r>
      <w:r w:rsidR="00421F80" w:rsidRPr="004A03CF">
        <w:rPr>
          <w:rFonts w:ascii="Arial" w:hAnsi="Arial" w:cs="Arial"/>
        </w:rPr>
        <w:t xml:space="preserve"> and enterprise surveys.</w:t>
      </w:r>
    </w:p>
    <w:p w14:paraId="1546E474" w14:textId="77777777" w:rsidR="00F64E18" w:rsidRPr="004A03CF" w:rsidRDefault="00F64E18" w:rsidP="004A03CF">
      <w:pPr>
        <w:jc w:val="both"/>
        <w:rPr>
          <w:rFonts w:ascii="Arial" w:hAnsi="Arial" w:cs="Arial"/>
        </w:rPr>
      </w:pPr>
    </w:p>
    <w:p w14:paraId="5B33CC94" w14:textId="06A102BC" w:rsidR="00210640" w:rsidRPr="004A03CF" w:rsidRDefault="002603B6" w:rsidP="004A03CF">
      <w:pPr>
        <w:jc w:val="both"/>
        <w:rPr>
          <w:rFonts w:ascii="Arial" w:hAnsi="Arial" w:cs="Arial"/>
        </w:rPr>
      </w:pPr>
      <w:r w:rsidRPr="004A03CF">
        <w:rPr>
          <w:rFonts w:ascii="Arial" w:hAnsi="Arial" w:cs="Arial"/>
        </w:rPr>
        <w:t xml:space="preserve">Table </w:t>
      </w:r>
      <w:r w:rsidR="00F00617">
        <w:rPr>
          <w:rFonts w:ascii="Arial" w:hAnsi="Arial" w:cs="Arial"/>
        </w:rPr>
        <w:t>3</w:t>
      </w:r>
      <w:r w:rsidRPr="004A03CF">
        <w:rPr>
          <w:rFonts w:ascii="Arial" w:hAnsi="Arial" w:cs="Arial"/>
        </w:rPr>
        <w:t xml:space="preserve"> </w:t>
      </w:r>
      <w:r w:rsidR="00734896" w:rsidRPr="004A03CF">
        <w:rPr>
          <w:rFonts w:ascii="Arial" w:hAnsi="Arial" w:cs="Arial"/>
        </w:rPr>
        <w:t xml:space="preserve">demonstrates how </w:t>
      </w:r>
      <w:r w:rsidR="005365F7" w:rsidRPr="004A03CF">
        <w:rPr>
          <w:rFonts w:ascii="Arial" w:hAnsi="Arial" w:cs="Arial"/>
        </w:rPr>
        <w:t xml:space="preserve">useful analyzing </w:t>
      </w:r>
      <w:r w:rsidR="00734896" w:rsidRPr="004A03CF">
        <w:rPr>
          <w:rFonts w:ascii="Arial" w:hAnsi="Arial" w:cs="Arial"/>
        </w:rPr>
        <w:t>time trends in high-deman</w:t>
      </w:r>
      <w:r w:rsidR="005365F7" w:rsidRPr="004A03CF">
        <w:rPr>
          <w:rFonts w:ascii="Arial" w:hAnsi="Arial" w:cs="Arial"/>
        </w:rPr>
        <w:t>d jobs by using online job portal data.</w:t>
      </w:r>
      <w:r w:rsidRPr="004A03CF">
        <w:rPr>
          <w:rFonts w:ascii="Arial" w:hAnsi="Arial" w:cs="Arial"/>
        </w:rPr>
        <w:t xml:space="preserve"> Software engineer </w:t>
      </w:r>
      <w:r w:rsidR="002F7915" w:rsidRPr="004A03CF">
        <w:rPr>
          <w:rFonts w:ascii="Arial" w:hAnsi="Arial" w:cs="Arial"/>
        </w:rPr>
        <w:t xml:space="preserve">is </w:t>
      </w:r>
      <w:r w:rsidRPr="004A03CF">
        <w:rPr>
          <w:rFonts w:ascii="Arial" w:hAnsi="Arial" w:cs="Arial"/>
        </w:rPr>
        <w:t xml:space="preserve">the largest number of vacancies in 2016 and 2017 and the </w:t>
      </w:r>
      <w:r w:rsidR="00F64E18" w:rsidRPr="004A03CF">
        <w:rPr>
          <w:rFonts w:ascii="Arial" w:hAnsi="Arial" w:cs="Arial"/>
        </w:rPr>
        <w:t>third</w:t>
      </w:r>
      <w:r w:rsidRPr="004A03CF">
        <w:rPr>
          <w:rFonts w:ascii="Arial" w:hAnsi="Arial" w:cs="Arial"/>
        </w:rPr>
        <w:t xml:space="preserve"> in 2018. </w:t>
      </w:r>
      <w:r w:rsidR="00F64E18" w:rsidRPr="004A03CF">
        <w:rPr>
          <w:rFonts w:ascii="Arial" w:hAnsi="Arial" w:cs="Arial"/>
        </w:rPr>
        <w:t>Java Software Engineer</w:t>
      </w:r>
      <w:r w:rsidR="00AF0440" w:rsidRPr="004A03CF">
        <w:rPr>
          <w:rFonts w:ascii="Arial" w:hAnsi="Arial" w:cs="Arial"/>
        </w:rPr>
        <w:t xml:space="preserve"> </w:t>
      </w:r>
      <w:r w:rsidR="002F7915" w:rsidRPr="004A03CF">
        <w:rPr>
          <w:rFonts w:ascii="Arial" w:hAnsi="Arial" w:cs="Arial"/>
        </w:rPr>
        <w:t>is</w:t>
      </w:r>
      <w:r w:rsidR="00AF0440" w:rsidRPr="004A03CF">
        <w:rPr>
          <w:rFonts w:ascii="Arial" w:hAnsi="Arial" w:cs="Arial"/>
        </w:rPr>
        <w:t xml:space="preserve"> the second in 2016</w:t>
      </w:r>
      <w:r w:rsidR="002F7915" w:rsidRPr="004A03CF">
        <w:rPr>
          <w:rFonts w:ascii="Arial" w:hAnsi="Arial" w:cs="Arial"/>
        </w:rPr>
        <w:t>, the third in</w:t>
      </w:r>
      <w:r w:rsidR="00AF0440" w:rsidRPr="004A03CF">
        <w:rPr>
          <w:rFonts w:ascii="Arial" w:hAnsi="Arial" w:cs="Arial"/>
        </w:rPr>
        <w:t xml:space="preserve"> 2017</w:t>
      </w:r>
      <w:r w:rsidR="002F7915" w:rsidRPr="004A03CF">
        <w:rPr>
          <w:rFonts w:ascii="Arial" w:hAnsi="Arial" w:cs="Arial"/>
        </w:rPr>
        <w:t>, and the seventh</w:t>
      </w:r>
      <w:r w:rsidR="00AF0440" w:rsidRPr="004A03CF">
        <w:rPr>
          <w:rFonts w:ascii="Arial" w:hAnsi="Arial" w:cs="Arial"/>
        </w:rPr>
        <w:t xml:space="preserve"> in 2018. </w:t>
      </w:r>
      <w:r w:rsidR="002F7915" w:rsidRPr="004A03CF">
        <w:rPr>
          <w:rFonts w:ascii="Arial" w:hAnsi="Arial" w:cs="Arial"/>
        </w:rPr>
        <w:t>Web developer i</w:t>
      </w:r>
      <w:r w:rsidR="00AF0440" w:rsidRPr="004A03CF">
        <w:rPr>
          <w:rFonts w:ascii="Arial" w:hAnsi="Arial" w:cs="Arial"/>
        </w:rPr>
        <w:t>s the third in 2016</w:t>
      </w:r>
      <w:r w:rsidR="002F7915" w:rsidRPr="004A03CF">
        <w:rPr>
          <w:rFonts w:ascii="Arial" w:hAnsi="Arial" w:cs="Arial"/>
        </w:rPr>
        <w:t>, the second in</w:t>
      </w:r>
      <w:r w:rsidR="00AF0440" w:rsidRPr="004A03CF">
        <w:rPr>
          <w:rFonts w:ascii="Arial" w:hAnsi="Arial" w:cs="Arial"/>
        </w:rPr>
        <w:t xml:space="preserve"> 2017</w:t>
      </w:r>
      <w:r w:rsidR="002F7915" w:rsidRPr="004A03CF">
        <w:rPr>
          <w:rFonts w:ascii="Arial" w:hAnsi="Arial" w:cs="Arial"/>
        </w:rPr>
        <w:t>, and the sixth</w:t>
      </w:r>
      <w:r w:rsidR="00AF0440" w:rsidRPr="004A03CF">
        <w:rPr>
          <w:rFonts w:ascii="Arial" w:hAnsi="Arial" w:cs="Arial"/>
        </w:rPr>
        <w:t xml:space="preserve"> in 2018. iOS developer </w:t>
      </w:r>
      <w:r w:rsidR="000176FD" w:rsidRPr="004A03CF">
        <w:rPr>
          <w:rFonts w:ascii="Arial" w:hAnsi="Arial" w:cs="Arial"/>
        </w:rPr>
        <w:t>is the fourth and fifth i</w:t>
      </w:r>
      <w:r w:rsidR="002F7915" w:rsidRPr="004A03CF">
        <w:rPr>
          <w:rFonts w:ascii="Arial" w:hAnsi="Arial" w:cs="Arial"/>
        </w:rPr>
        <w:t>n 2016 and 2017</w:t>
      </w:r>
      <w:r w:rsidR="000176FD" w:rsidRPr="004A03CF">
        <w:rPr>
          <w:rFonts w:ascii="Arial" w:hAnsi="Arial" w:cs="Arial"/>
        </w:rPr>
        <w:t>, respectively,</w:t>
      </w:r>
      <w:r w:rsidR="002F7915" w:rsidRPr="004A03CF">
        <w:rPr>
          <w:rFonts w:ascii="Arial" w:hAnsi="Arial" w:cs="Arial"/>
        </w:rPr>
        <w:t xml:space="preserve"> but drops to 13th in 2018</w:t>
      </w:r>
      <w:r w:rsidR="00E66587" w:rsidRPr="004A03CF">
        <w:rPr>
          <w:rFonts w:ascii="Arial" w:hAnsi="Arial" w:cs="Arial"/>
        </w:rPr>
        <w:t xml:space="preserve">. </w:t>
      </w:r>
      <w:r w:rsidR="005365F7" w:rsidRPr="004A03CF">
        <w:rPr>
          <w:rFonts w:ascii="Arial" w:hAnsi="Arial" w:cs="Arial"/>
        </w:rPr>
        <w:t>Th</w:t>
      </w:r>
      <w:r w:rsidR="00325B78" w:rsidRPr="004A03CF">
        <w:rPr>
          <w:rFonts w:ascii="Arial" w:hAnsi="Arial" w:cs="Arial"/>
        </w:rPr>
        <w:t>is</w:t>
      </w:r>
      <w:r w:rsidR="005365F7" w:rsidRPr="004A03CF">
        <w:rPr>
          <w:rFonts w:ascii="Arial" w:hAnsi="Arial" w:cs="Arial"/>
        </w:rPr>
        <w:t xml:space="preserve"> time</w:t>
      </w:r>
      <w:r w:rsidR="00325B78" w:rsidRPr="004A03CF">
        <w:rPr>
          <w:rFonts w:ascii="Arial" w:hAnsi="Arial" w:cs="Arial"/>
        </w:rPr>
        <w:t xml:space="preserve"> </w:t>
      </w:r>
      <w:r w:rsidR="005365F7" w:rsidRPr="004A03CF">
        <w:rPr>
          <w:rFonts w:ascii="Arial" w:hAnsi="Arial" w:cs="Arial"/>
        </w:rPr>
        <w:t xml:space="preserve">series </w:t>
      </w:r>
      <w:r w:rsidR="00325B78" w:rsidRPr="004A03CF">
        <w:rPr>
          <w:rFonts w:ascii="Arial" w:hAnsi="Arial" w:cs="Arial"/>
        </w:rPr>
        <w:t xml:space="preserve">of demand at the job title level is useful in informing </w:t>
      </w:r>
      <w:r w:rsidR="005365F7" w:rsidRPr="004A03CF">
        <w:rPr>
          <w:rFonts w:ascii="Arial" w:hAnsi="Arial" w:cs="Arial"/>
        </w:rPr>
        <w:t xml:space="preserve">workers </w:t>
      </w:r>
      <w:r w:rsidR="00325B78" w:rsidRPr="004A03CF">
        <w:rPr>
          <w:rFonts w:ascii="Arial" w:hAnsi="Arial" w:cs="Arial"/>
        </w:rPr>
        <w:t>and p</w:t>
      </w:r>
      <w:r w:rsidR="005365F7" w:rsidRPr="004A03CF">
        <w:rPr>
          <w:rFonts w:ascii="Arial" w:hAnsi="Arial" w:cs="Arial"/>
        </w:rPr>
        <w:t xml:space="preserve">olicy makers and education and training institutes </w:t>
      </w:r>
      <w:r w:rsidR="00325B78" w:rsidRPr="004A03CF">
        <w:rPr>
          <w:rFonts w:ascii="Arial" w:hAnsi="Arial" w:cs="Arial"/>
        </w:rPr>
        <w:t xml:space="preserve">as to </w:t>
      </w:r>
      <w:r w:rsidR="005365F7" w:rsidRPr="004A03CF">
        <w:rPr>
          <w:rFonts w:ascii="Arial" w:hAnsi="Arial" w:cs="Arial"/>
        </w:rPr>
        <w:t>what jobs are on a rise and what skills to develop.</w:t>
      </w:r>
    </w:p>
    <w:p w14:paraId="5CBCCBED" w14:textId="77777777" w:rsidR="005365F7" w:rsidRPr="004A03CF" w:rsidRDefault="005365F7" w:rsidP="004A03CF">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tblGrid>
      <w:tr w:rsidR="00210640" w:rsidRPr="008D53D6" w14:paraId="5ED31AAD" w14:textId="77777777" w:rsidTr="002F2942">
        <w:trPr>
          <w:cantSplit/>
          <w:jc w:val="center"/>
        </w:trPr>
        <w:tc>
          <w:tcPr>
            <w:tcW w:w="5670" w:type="dxa"/>
          </w:tcPr>
          <w:p w14:paraId="0D969CB4" w14:textId="0E8011B6" w:rsidR="00210640" w:rsidRPr="004A03CF" w:rsidRDefault="00210640" w:rsidP="004A03CF">
            <w:pPr>
              <w:pStyle w:val="Caption"/>
              <w:jc w:val="both"/>
              <w:rPr>
                <w:rFonts w:ascii="Arial" w:hAnsi="Arial" w:cs="Arial"/>
              </w:rPr>
            </w:pPr>
            <w:r w:rsidRPr="004A03CF">
              <w:rPr>
                <w:rFonts w:ascii="Arial" w:hAnsi="Arial" w:cs="Arial"/>
              </w:rPr>
              <w:lastRenderedPageBreak/>
              <w:t xml:space="preserve">Table </w:t>
            </w:r>
            <w:r w:rsidR="000B3364" w:rsidRPr="004A03CF">
              <w:rPr>
                <w:rFonts w:ascii="Arial" w:hAnsi="Arial" w:cs="Arial"/>
              </w:rPr>
              <w:fldChar w:fldCharType="begin"/>
            </w:r>
            <w:r w:rsidR="000B3364" w:rsidRPr="004A03CF">
              <w:rPr>
                <w:rFonts w:ascii="Arial" w:hAnsi="Arial" w:cs="Arial"/>
              </w:rPr>
              <w:instrText xml:space="preserve"> SEQ Table \* ARABIC </w:instrText>
            </w:r>
            <w:r w:rsidR="000B3364" w:rsidRPr="004A03CF">
              <w:rPr>
                <w:rFonts w:ascii="Arial" w:hAnsi="Arial" w:cs="Arial"/>
              </w:rPr>
              <w:fldChar w:fldCharType="separate"/>
            </w:r>
            <w:r w:rsidR="00276706" w:rsidRPr="004A03CF">
              <w:rPr>
                <w:rFonts w:ascii="Arial" w:hAnsi="Arial" w:cs="Arial"/>
                <w:noProof/>
              </w:rPr>
              <w:t>3</w:t>
            </w:r>
            <w:r w:rsidR="000B3364" w:rsidRPr="004A03CF">
              <w:rPr>
                <w:rFonts w:ascii="Arial" w:hAnsi="Arial" w:cs="Arial"/>
                <w:noProof/>
              </w:rPr>
              <w:fldChar w:fldCharType="end"/>
            </w:r>
            <w:r w:rsidRPr="004A03CF">
              <w:rPr>
                <w:rFonts w:ascii="Arial" w:hAnsi="Arial" w:cs="Arial"/>
              </w:rPr>
              <w:t>. Jobs in high demand by years</w:t>
            </w:r>
          </w:p>
          <w:p w14:paraId="660658F0" w14:textId="358B7A71" w:rsidR="00210640" w:rsidRPr="004A03CF" w:rsidRDefault="002F7915" w:rsidP="004A03CF">
            <w:pPr>
              <w:jc w:val="both"/>
              <w:rPr>
                <w:rFonts w:ascii="Arial" w:hAnsi="Arial" w:cs="Arial"/>
              </w:rPr>
            </w:pPr>
            <w:r w:rsidRPr="004A03CF">
              <w:rPr>
                <w:rFonts w:ascii="Arial" w:hAnsi="Arial" w:cs="Arial"/>
                <w:noProof/>
              </w:rPr>
              <w:drawing>
                <wp:inline distT="0" distB="0" distL="0" distR="0" wp14:anchorId="4770CDA4" wp14:editId="5FEA2B49">
                  <wp:extent cx="3667125" cy="2352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352675"/>
                          </a:xfrm>
                          <a:prstGeom prst="rect">
                            <a:avLst/>
                          </a:prstGeom>
                          <a:noFill/>
                          <a:ln>
                            <a:noFill/>
                          </a:ln>
                        </pic:spPr>
                      </pic:pic>
                    </a:graphicData>
                  </a:graphic>
                </wp:inline>
              </w:drawing>
            </w:r>
          </w:p>
          <w:p w14:paraId="18D0197E" w14:textId="77777777" w:rsidR="00210640" w:rsidRDefault="002F2942" w:rsidP="008D53D6">
            <w:pPr>
              <w:jc w:val="both"/>
              <w:rPr>
                <w:rFonts w:ascii="Arial" w:hAnsi="Arial" w:cs="Arial"/>
                <w:sz w:val="20"/>
                <w:szCs w:val="20"/>
              </w:rPr>
            </w:pPr>
            <w:r w:rsidRPr="004A03CF">
              <w:rPr>
                <w:rFonts w:ascii="Arial" w:hAnsi="Arial" w:cs="Arial"/>
                <w:sz w:val="20"/>
                <w:szCs w:val="20"/>
              </w:rPr>
              <w:t>Note. This table shows the ranks of job titles based on how many vacancies are advertised with the respective job titles.</w:t>
            </w:r>
          </w:p>
          <w:p w14:paraId="55209A7A" w14:textId="026EA78E" w:rsidR="002027EF" w:rsidRPr="004A03CF" w:rsidRDefault="002027EF" w:rsidP="004A03CF">
            <w:pPr>
              <w:jc w:val="both"/>
              <w:rPr>
                <w:rFonts w:ascii="Arial" w:hAnsi="Arial" w:cs="Arial"/>
                <w:sz w:val="20"/>
                <w:szCs w:val="20"/>
              </w:rPr>
            </w:pPr>
            <w:r w:rsidRPr="00476FB4">
              <w:rPr>
                <w:rFonts w:ascii="Arial" w:hAnsi="Arial" w:cs="Arial"/>
                <w:sz w:val="20"/>
                <w:szCs w:val="20"/>
              </w:rPr>
              <w:t>Source: Authors</w:t>
            </w:r>
            <w:r>
              <w:rPr>
                <w:rFonts w:ascii="Arial" w:hAnsi="Arial" w:cs="Arial"/>
                <w:sz w:val="20"/>
                <w:szCs w:val="20"/>
              </w:rPr>
              <w:t xml:space="preserve"> calculation based on Bdjobs.com data</w:t>
            </w:r>
          </w:p>
        </w:tc>
      </w:tr>
    </w:tbl>
    <w:p w14:paraId="63B34F50" w14:textId="1AF80E56" w:rsidR="00210640" w:rsidRPr="004A03CF" w:rsidRDefault="00210640" w:rsidP="004A03CF">
      <w:pPr>
        <w:jc w:val="both"/>
        <w:rPr>
          <w:rFonts w:ascii="Arial" w:hAnsi="Arial" w:cs="Arial"/>
        </w:rPr>
      </w:pPr>
    </w:p>
    <w:p w14:paraId="394AB88F" w14:textId="77777777" w:rsidR="001566A5" w:rsidRPr="004A03CF" w:rsidRDefault="001566A5" w:rsidP="004A03CF">
      <w:pPr>
        <w:jc w:val="both"/>
        <w:rPr>
          <w:rFonts w:ascii="Arial" w:hAnsi="Arial" w:cs="Arial"/>
        </w:rPr>
      </w:pPr>
    </w:p>
    <w:p w14:paraId="6F1332EB" w14:textId="016B7DF7" w:rsidR="007035D9" w:rsidRPr="004A03CF" w:rsidRDefault="00325B78" w:rsidP="004A03CF">
      <w:pPr>
        <w:jc w:val="both"/>
        <w:rPr>
          <w:rFonts w:ascii="Arial" w:hAnsi="Arial" w:cs="Arial"/>
        </w:rPr>
      </w:pPr>
      <w:r w:rsidRPr="004A03CF">
        <w:rPr>
          <w:rFonts w:ascii="Arial" w:hAnsi="Arial" w:cs="Arial"/>
        </w:rPr>
        <w:t xml:space="preserve">Table </w:t>
      </w:r>
      <w:r w:rsidR="00302089">
        <w:rPr>
          <w:rFonts w:ascii="Arial" w:hAnsi="Arial" w:cs="Arial"/>
        </w:rPr>
        <w:t>4</w:t>
      </w:r>
      <w:r w:rsidRPr="004A03CF">
        <w:rPr>
          <w:rFonts w:ascii="Arial" w:hAnsi="Arial" w:cs="Arial"/>
        </w:rPr>
        <w:t xml:space="preserve"> shows the number of applications per vacancy</w:t>
      </w:r>
      <w:r w:rsidR="001566A5" w:rsidRPr="004A03CF">
        <w:rPr>
          <w:rFonts w:ascii="Arial" w:hAnsi="Arial" w:cs="Arial"/>
        </w:rPr>
        <w:t xml:space="preserve">. This information </w:t>
      </w:r>
      <w:r w:rsidRPr="004A03CF">
        <w:rPr>
          <w:rFonts w:ascii="Arial" w:hAnsi="Arial" w:cs="Arial"/>
        </w:rPr>
        <w:t>indicate</w:t>
      </w:r>
      <w:r w:rsidR="001566A5" w:rsidRPr="004A03CF">
        <w:rPr>
          <w:rFonts w:ascii="Arial" w:hAnsi="Arial" w:cs="Arial"/>
        </w:rPr>
        <w:t>s</w:t>
      </w:r>
      <w:r w:rsidRPr="004A03CF">
        <w:rPr>
          <w:rFonts w:ascii="Arial" w:hAnsi="Arial" w:cs="Arial"/>
        </w:rPr>
        <w:t xml:space="preserve"> which job </w:t>
      </w:r>
      <w:r w:rsidR="001566A5" w:rsidRPr="004A03CF">
        <w:rPr>
          <w:rFonts w:ascii="Arial" w:hAnsi="Arial" w:cs="Arial"/>
        </w:rPr>
        <w:t xml:space="preserve">has </w:t>
      </w:r>
      <w:r w:rsidRPr="004A03CF">
        <w:rPr>
          <w:rFonts w:ascii="Arial" w:hAnsi="Arial" w:cs="Arial"/>
        </w:rPr>
        <w:t>exces</w:t>
      </w:r>
      <w:r w:rsidR="001566A5" w:rsidRPr="004A03CF">
        <w:rPr>
          <w:rFonts w:ascii="Arial" w:hAnsi="Arial" w:cs="Arial"/>
        </w:rPr>
        <w:t xml:space="preserve">s supply of workers and which lack workers. </w:t>
      </w:r>
      <w:r w:rsidR="000176FD" w:rsidRPr="004A03CF">
        <w:rPr>
          <w:rFonts w:ascii="Arial" w:hAnsi="Arial" w:cs="Arial"/>
        </w:rPr>
        <w:t xml:space="preserve">The three high-demand jobs (Software Engineer, Java Software Engineer, and Web Developer) receive about 50 to 100 applications per vacancy. iOS Developer jobs receive a relatively fewer number (27 to 39) of applications. IT Executives jobs </w:t>
      </w:r>
      <w:r w:rsidR="001566A5" w:rsidRPr="004A03CF">
        <w:rPr>
          <w:rFonts w:ascii="Arial" w:hAnsi="Arial" w:cs="Arial"/>
        </w:rPr>
        <w:t xml:space="preserve">are very competitive as they receive over 500 applications per vacancy. There seems to be not much time trends in the number of applications.  </w:t>
      </w:r>
    </w:p>
    <w:p w14:paraId="5182B088" w14:textId="77777777" w:rsidR="007035D9" w:rsidRPr="004A03CF" w:rsidRDefault="007035D9" w:rsidP="004A03CF">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6"/>
      </w:tblGrid>
      <w:tr w:rsidR="006A1640" w:rsidRPr="008D53D6" w14:paraId="07263933" w14:textId="77777777" w:rsidTr="009A6097">
        <w:trPr>
          <w:cantSplit/>
          <w:jc w:val="center"/>
        </w:trPr>
        <w:tc>
          <w:tcPr>
            <w:tcW w:w="5670" w:type="dxa"/>
          </w:tcPr>
          <w:p w14:paraId="09B083C2" w14:textId="13CC2382" w:rsidR="006A1640" w:rsidRPr="004A03CF" w:rsidRDefault="006A1640" w:rsidP="004A03CF">
            <w:pPr>
              <w:pStyle w:val="Caption"/>
              <w:jc w:val="both"/>
              <w:rPr>
                <w:rFonts w:ascii="Arial" w:hAnsi="Arial" w:cs="Arial"/>
              </w:rPr>
            </w:pPr>
            <w:r w:rsidRPr="004A03CF">
              <w:rPr>
                <w:rFonts w:ascii="Arial" w:hAnsi="Arial" w:cs="Arial"/>
              </w:rPr>
              <w:t xml:space="preserve">Table </w:t>
            </w:r>
            <w:r w:rsidR="00302089">
              <w:rPr>
                <w:rFonts w:ascii="Arial" w:hAnsi="Arial" w:cs="Arial"/>
              </w:rPr>
              <w:t>4</w:t>
            </w:r>
            <w:r w:rsidRPr="004A03CF">
              <w:rPr>
                <w:rFonts w:ascii="Arial" w:hAnsi="Arial" w:cs="Arial"/>
              </w:rPr>
              <w:t>. Labor supply to high-demand jobs</w:t>
            </w:r>
          </w:p>
          <w:p w14:paraId="53BB6E43" w14:textId="7C3EDC6F" w:rsidR="006A1640" w:rsidRPr="004A03CF" w:rsidRDefault="002F7915" w:rsidP="004A03CF">
            <w:pPr>
              <w:jc w:val="both"/>
              <w:rPr>
                <w:rFonts w:ascii="Arial" w:hAnsi="Arial" w:cs="Arial"/>
              </w:rPr>
            </w:pPr>
            <w:r w:rsidRPr="004A03CF">
              <w:rPr>
                <w:rFonts w:ascii="Arial" w:hAnsi="Arial" w:cs="Arial"/>
                <w:noProof/>
              </w:rPr>
              <w:drawing>
                <wp:inline distT="0" distB="0" distL="0" distR="0" wp14:anchorId="642F1AF8" wp14:editId="11C63729">
                  <wp:extent cx="3938905" cy="2352675"/>
                  <wp:effectExtent l="0" t="0" r="444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8905" cy="2352675"/>
                          </a:xfrm>
                          <a:prstGeom prst="rect">
                            <a:avLst/>
                          </a:prstGeom>
                          <a:noFill/>
                          <a:ln>
                            <a:noFill/>
                          </a:ln>
                        </pic:spPr>
                      </pic:pic>
                    </a:graphicData>
                  </a:graphic>
                </wp:inline>
              </w:drawing>
            </w:r>
          </w:p>
          <w:p w14:paraId="5881D070" w14:textId="6A1EAF93" w:rsidR="006A1640" w:rsidRPr="004A03CF" w:rsidRDefault="002027EF" w:rsidP="004A03CF">
            <w:pPr>
              <w:jc w:val="both"/>
              <w:rPr>
                <w:rFonts w:ascii="Arial" w:hAnsi="Arial" w:cs="Arial"/>
                <w:sz w:val="20"/>
                <w:szCs w:val="20"/>
              </w:rPr>
            </w:pPr>
            <w:r w:rsidRPr="00476FB4">
              <w:rPr>
                <w:rFonts w:ascii="Arial" w:hAnsi="Arial" w:cs="Arial"/>
                <w:sz w:val="20"/>
                <w:szCs w:val="20"/>
              </w:rPr>
              <w:t>Source: Authors</w:t>
            </w:r>
            <w:r>
              <w:rPr>
                <w:rFonts w:ascii="Arial" w:hAnsi="Arial" w:cs="Arial"/>
                <w:sz w:val="20"/>
                <w:szCs w:val="20"/>
              </w:rPr>
              <w:t xml:space="preserve"> calculation based on Bdjobs.com data</w:t>
            </w:r>
          </w:p>
        </w:tc>
      </w:tr>
    </w:tbl>
    <w:p w14:paraId="606D0B34" w14:textId="77777777" w:rsidR="006A1640" w:rsidRPr="004A03CF" w:rsidRDefault="006A1640" w:rsidP="004A03CF">
      <w:pPr>
        <w:jc w:val="both"/>
        <w:rPr>
          <w:rFonts w:ascii="Arial" w:hAnsi="Arial" w:cs="Arial"/>
        </w:rPr>
      </w:pPr>
    </w:p>
    <w:p w14:paraId="7CA382BA" w14:textId="5DBEE458" w:rsidR="002F2942" w:rsidRPr="004A03CF" w:rsidRDefault="001566A5" w:rsidP="004A03CF">
      <w:pPr>
        <w:jc w:val="both"/>
        <w:rPr>
          <w:rFonts w:ascii="Arial" w:hAnsi="Arial" w:cs="Arial"/>
        </w:rPr>
      </w:pPr>
      <w:r w:rsidRPr="004A03CF">
        <w:rPr>
          <w:rFonts w:ascii="Arial" w:hAnsi="Arial" w:cs="Arial"/>
        </w:rPr>
        <w:t xml:space="preserve">Table </w:t>
      </w:r>
      <w:r w:rsidR="00302089">
        <w:rPr>
          <w:rFonts w:ascii="Arial" w:hAnsi="Arial" w:cs="Arial"/>
        </w:rPr>
        <w:t>5</w:t>
      </w:r>
      <w:r w:rsidRPr="004A03CF">
        <w:rPr>
          <w:rFonts w:ascii="Arial" w:hAnsi="Arial" w:cs="Arial"/>
        </w:rPr>
        <w:t xml:space="preserve"> </w:t>
      </w:r>
      <w:r w:rsidR="00966976" w:rsidRPr="004A03CF">
        <w:rPr>
          <w:rFonts w:ascii="Arial" w:hAnsi="Arial" w:cs="Arial"/>
        </w:rPr>
        <w:t>shows</w:t>
      </w:r>
      <w:r w:rsidRPr="004A03CF">
        <w:rPr>
          <w:rFonts w:ascii="Arial" w:hAnsi="Arial" w:cs="Arial"/>
        </w:rPr>
        <w:t xml:space="preserve"> required skills in jobs. Across years, design skills are required in 23%-25% vacancies.</w:t>
      </w:r>
      <w:r w:rsidR="00F56D96" w:rsidRPr="004A03CF">
        <w:rPr>
          <w:rFonts w:ascii="Arial" w:hAnsi="Arial" w:cs="Arial"/>
        </w:rPr>
        <w:t xml:space="preserve"> Web applications skills and Development skills are in high demand but may </w:t>
      </w:r>
      <w:r w:rsidR="00F56D96" w:rsidRPr="004A03CF">
        <w:rPr>
          <w:rFonts w:ascii="Arial" w:hAnsi="Arial" w:cs="Arial"/>
        </w:rPr>
        <w:lastRenderedPageBreak/>
        <w:t xml:space="preserve">be in a decline since these skills are less frequently required in 2018 than in 2016 and 2017. </w:t>
      </w:r>
      <w:r w:rsidR="00966976" w:rsidRPr="004A03CF">
        <w:rPr>
          <w:rFonts w:ascii="Arial" w:hAnsi="Arial" w:cs="Arial"/>
        </w:rPr>
        <w:t>Analysis of required skills, as presented here as an example, can be informative to jobseekers, policy makers, and educators in identifying which skills to develop.</w:t>
      </w:r>
    </w:p>
    <w:p w14:paraId="36DE9E6A" w14:textId="77777777" w:rsidR="001566A5" w:rsidRPr="004A03CF" w:rsidRDefault="001566A5" w:rsidP="004A03CF">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F2942" w:rsidRPr="008D53D6" w14:paraId="74408214" w14:textId="77777777" w:rsidTr="007E79D1">
        <w:trPr>
          <w:cantSplit/>
          <w:jc w:val="center"/>
        </w:trPr>
        <w:tc>
          <w:tcPr>
            <w:tcW w:w="9360" w:type="dxa"/>
          </w:tcPr>
          <w:p w14:paraId="41705CB4" w14:textId="7F4AED8A" w:rsidR="002F2942" w:rsidRPr="004A03CF" w:rsidRDefault="002F2942" w:rsidP="004A03CF">
            <w:pPr>
              <w:pStyle w:val="Caption"/>
              <w:jc w:val="both"/>
              <w:rPr>
                <w:rFonts w:ascii="Arial" w:hAnsi="Arial" w:cs="Arial"/>
              </w:rPr>
            </w:pPr>
            <w:r w:rsidRPr="004A03CF">
              <w:rPr>
                <w:rFonts w:ascii="Arial" w:hAnsi="Arial" w:cs="Arial"/>
              </w:rPr>
              <w:t xml:space="preserve">Table </w:t>
            </w:r>
            <w:r w:rsidR="006130D2">
              <w:rPr>
                <w:rFonts w:ascii="Arial" w:hAnsi="Arial" w:cs="Arial"/>
              </w:rPr>
              <w:t>5</w:t>
            </w:r>
            <w:r w:rsidRPr="004A03CF">
              <w:rPr>
                <w:rFonts w:ascii="Arial" w:hAnsi="Arial" w:cs="Arial"/>
              </w:rPr>
              <w:t>. Skills in high demand by years</w:t>
            </w:r>
          </w:p>
          <w:p w14:paraId="0EA14A06" w14:textId="2A25F0D3" w:rsidR="002F2942" w:rsidRPr="004A03CF" w:rsidRDefault="007F6DAB" w:rsidP="004A03CF">
            <w:pPr>
              <w:jc w:val="both"/>
              <w:rPr>
                <w:rFonts w:ascii="Arial" w:hAnsi="Arial" w:cs="Arial"/>
              </w:rPr>
            </w:pPr>
            <w:r w:rsidRPr="004A03CF">
              <w:rPr>
                <w:rFonts w:ascii="Arial" w:hAnsi="Arial" w:cs="Arial"/>
                <w:noProof/>
              </w:rPr>
              <w:drawing>
                <wp:inline distT="0" distB="0" distL="0" distR="0" wp14:anchorId="3FA91B89" wp14:editId="1E186D4D">
                  <wp:extent cx="5097780" cy="2186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2186940"/>
                          </a:xfrm>
                          <a:prstGeom prst="rect">
                            <a:avLst/>
                          </a:prstGeom>
                          <a:noFill/>
                          <a:ln>
                            <a:noFill/>
                          </a:ln>
                        </pic:spPr>
                      </pic:pic>
                    </a:graphicData>
                  </a:graphic>
                </wp:inline>
              </w:drawing>
            </w:r>
          </w:p>
          <w:p w14:paraId="559611E8" w14:textId="77777777" w:rsidR="002F2942" w:rsidRDefault="002F2942" w:rsidP="008D53D6">
            <w:pPr>
              <w:jc w:val="both"/>
              <w:rPr>
                <w:rFonts w:ascii="Arial" w:hAnsi="Arial" w:cs="Arial"/>
                <w:sz w:val="20"/>
                <w:szCs w:val="20"/>
              </w:rPr>
            </w:pPr>
            <w:r w:rsidRPr="004A03CF">
              <w:rPr>
                <w:rFonts w:ascii="Arial" w:hAnsi="Arial" w:cs="Arial"/>
                <w:sz w:val="20"/>
                <w:szCs w:val="20"/>
              </w:rPr>
              <w:t xml:space="preserve">Note. Columns 1, 3 and 5 show the ranks of skills based on the number of vacancies that require the respective skills. </w:t>
            </w:r>
            <w:r w:rsidR="00136987" w:rsidRPr="004A03CF">
              <w:rPr>
                <w:rFonts w:ascii="Arial" w:hAnsi="Arial" w:cs="Arial"/>
                <w:sz w:val="20"/>
                <w:szCs w:val="20"/>
              </w:rPr>
              <w:t>Columns 2, 4 and 6 show the percentage of the vacancies that require the skills.</w:t>
            </w:r>
          </w:p>
          <w:p w14:paraId="681E7A23" w14:textId="4DB7CD1B" w:rsidR="0072495B" w:rsidRPr="004A03CF" w:rsidRDefault="0072495B" w:rsidP="004A03CF">
            <w:pPr>
              <w:jc w:val="both"/>
              <w:rPr>
                <w:rFonts w:ascii="Arial" w:hAnsi="Arial" w:cs="Arial"/>
                <w:sz w:val="20"/>
                <w:szCs w:val="20"/>
              </w:rPr>
            </w:pPr>
            <w:r w:rsidRPr="00476FB4">
              <w:rPr>
                <w:rFonts w:ascii="Arial" w:hAnsi="Arial" w:cs="Arial"/>
                <w:sz w:val="20"/>
                <w:szCs w:val="20"/>
              </w:rPr>
              <w:t xml:space="preserve">Source: </w:t>
            </w:r>
            <w:proofErr w:type="spellStart"/>
            <w:r>
              <w:rPr>
                <w:rFonts w:ascii="Arial" w:hAnsi="Arial" w:cs="Arial"/>
                <w:sz w:val="20"/>
                <w:szCs w:val="20"/>
              </w:rPr>
              <w:t>JobKred</w:t>
            </w:r>
            <w:proofErr w:type="spellEnd"/>
            <w:r>
              <w:rPr>
                <w:rFonts w:ascii="Arial" w:hAnsi="Arial" w:cs="Arial"/>
                <w:sz w:val="20"/>
                <w:szCs w:val="20"/>
              </w:rPr>
              <w:t xml:space="preserve"> calculation based on Bdjobs.com data</w:t>
            </w:r>
          </w:p>
        </w:tc>
      </w:tr>
    </w:tbl>
    <w:p w14:paraId="69CB32A6" w14:textId="47D9922F" w:rsidR="002F2942" w:rsidRPr="004A03CF" w:rsidRDefault="002F2942" w:rsidP="004A03CF">
      <w:pPr>
        <w:jc w:val="both"/>
        <w:rPr>
          <w:rFonts w:ascii="Arial" w:hAnsi="Arial" w:cs="Arial"/>
        </w:rPr>
      </w:pPr>
    </w:p>
    <w:p w14:paraId="00C9EDB8" w14:textId="77777777" w:rsidR="00966976" w:rsidRPr="004A03CF" w:rsidRDefault="00966976" w:rsidP="004A03CF">
      <w:pPr>
        <w:jc w:val="both"/>
        <w:rPr>
          <w:rFonts w:ascii="Arial" w:hAnsi="Arial" w:cs="Arial"/>
        </w:rPr>
      </w:pPr>
    </w:p>
    <w:p w14:paraId="2D3AC3AD" w14:textId="6E31E257" w:rsidR="00EF4503" w:rsidRPr="004A03CF" w:rsidRDefault="00966976" w:rsidP="004A03CF">
      <w:pPr>
        <w:jc w:val="both"/>
        <w:rPr>
          <w:rFonts w:ascii="Arial" w:hAnsi="Arial" w:cs="Arial"/>
        </w:rPr>
      </w:pPr>
      <w:r w:rsidRPr="004A03CF">
        <w:rPr>
          <w:rFonts w:ascii="Arial" w:hAnsi="Arial" w:cs="Arial"/>
        </w:rPr>
        <w:t xml:space="preserve">In Table </w:t>
      </w:r>
      <w:r w:rsidR="006130D2">
        <w:rPr>
          <w:rFonts w:ascii="Arial" w:hAnsi="Arial" w:cs="Arial"/>
        </w:rPr>
        <w:t>6,</w:t>
      </w:r>
      <w:r w:rsidRPr="004A03CF">
        <w:rPr>
          <w:rFonts w:ascii="Arial" w:hAnsi="Arial" w:cs="Arial"/>
        </w:rPr>
        <w:t xml:space="preserve"> analysis of required skills is further broken down into </w:t>
      </w:r>
      <w:r w:rsidR="0095733A" w:rsidRPr="004A03CF">
        <w:rPr>
          <w:rFonts w:ascii="Arial" w:hAnsi="Arial" w:cs="Arial"/>
        </w:rPr>
        <w:t xml:space="preserve">high-demand jobs, i.e., Software Engineer, Java Software Engineer, and Web Developer. The three most frequently required skills in Software Engineer jobs are Software development, Design, and Development. These skills are required in about 30% of Software Engineer vacancies. In other words, these skills are nearly indispensable to be hired for Software Engineer jobs. In Java Software jobs, skills of Web Applications, Development, and Web Application Designs are required in about 30% vacancies. In Web Developer jobs, </w:t>
      </w:r>
      <w:r w:rsidR="000108AA" w:rsidRPr="004A03CF">
        <w:rPr>
          <w:rFonts w:ascii="Arial" w:hAnsi="Arial" w:cs="Arial"/>
        </w:rPr>
        <w:t xml:space="preserve">50% vacancies require Java skills; 48% require Script skills; 41% require Product Knowledge skills. This job title-level analysis of required skills can help policy makers and educators precisely identify skills to develop for </w:t>
      </w:r>
      <w:proofErr w:type="gramStart"/>
      <w:r w:rsidR="000108AA" w:rsidRPr="004A03CF">
        <w:rPr>
          <w:rFonts w:ascii="Arial" w:hAnsi="Arial" w:cs="Arial"/>
        </w:rPr>
        <w:t>particular jobs</w:t>
      </w:r>
      <w:proofErr w:type="gramEnd"/>
      <w:r w:rsidR="000108AA" w:rsidRPr="004A03CF">
        <w:rPr>
          <w:rFonts w:ascii="Arial" w:hAnsi="Arial" w:cs="Arial"/>
        </w:rPr>
        <w:t>.</w:t>
      </w:r>
    </w:p>
    <w:p w14:paraId="4ADEBE64" w14:textId="77777777" w:rsidR="00966976" w:rsidRPr="004A03CF" w:rsidRDefault="00966976" w:rsidP="004A03CF">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F4503" w:rsidRPr="008D53D6" w14:paraId="4FEAF3A6" w14:textId="77777777" w:rsidTr="0072495B">
        <w:trPr>
          <w:cantSplit/>
          <w:jc w:val="center"/>
        </w:trPr>
        <w:tc>
          <w:tcPr>
            <w:tcW w:w="9360" w:type="dxa"/>
          </w:tcPr>
          <w:p w14:paraId="73E2F659" w14:textId="7D643E07" w:rsidR="00EF4503" w:rsidRPr="004A03CF" w:rsidRDefault="00EF4503" w:rsidP="004A03CF">
            <w:pPr>
              <w:pStyle w:val="Caption"/>
              <w:jc w:val="both"/>
              <w:rPr>
                <w:rFonts w:ascii="Arial" w:hAnsi="Arial" w:cs="Arial"/>
              </w:rPr>
            </w:pPr>
            <w:r w:rsidRPr="004A03CF">
              <w:rPr>
                <w:rFonts w:ascii="Arial" w:hAnsi="Arial" w:cs="Arial"/>
              </w:rPr>
              <w:lastRenderedPageBreak/>
              <w:t xml:space="preserve">Table </w:t>
            </w:r>
            <w:r w:rsidR="000B3364" w:rsidRPr="004A03CF">
              <w:rPr>
                <w:rFonts w:ascii="Arial" w:hAnsi="Arial" w:cs="Arial"/>
              </w:rPr>
              <w:fldChar w:fldCharType="begin"/>
            </w:r>
            <w:r w:rsidR="000B3364" w:rsidRPr="004A03CF">
              <w:rPr>
                <w:rFonts w:ascii="Arial" w:hAnsi="Arial" w:cs="Arial"/>
              </w:rPr>
              <w:instrText xml:space="preserve"> SEQ Table \* ARABIC </w:instrText>
            </w:r>
            <w:r w:rsidR="000B3364" w:rsidRPr="004A03CF">
              <w:rPr>
                <w:rFonts w:ascii="Arial" w:hAnsi="Arial" w:cs="Arial"/>
              </w:rPr>
              <w:fldChar w:fldCharType="separate"/>
            </w:r>
            <w:r w:rsidR="00276706" w:rsidRPr="004A03CF">
              <w:rPr>
                <w:rFonts w:ascii="Arial" w:hAnsi="Arial" w:cs="Arial"/>
                <w:noProof/>
              </w:rPr>
              <w:t>5</w:t>
            </w:r>
            <w:r w:rsidR="000B3364" w:rsidRPr="004A03CF">
              <w:rPr>
                <w:rFonts w:ascii="Arial" w:hAnsi="Arial" w:cs="Arial"/>
                <w:noProof/>
              </w:rPr>
              <w:fldChar w:fldCharType="end"/>
            </w:r>
            <w:r w:rsidRPr="004A03CF">
              <w:rPr>
                <w:rFonts w:ascii="Arial" w:hAnsi="Arial" w:cs="Arial"/>
              </w:rPr>
              <w:t>. High-demand skills in high-demand jobs</w:t>
            </w:r>
          </w:p>
          <w:p w14:paraId="6511BA14" w14:textId="03E9B7F3" w:rsidR="00EF4503" w:rsidRPr="004A03CF" w:rsidRDefault="00966976" w:rsidP="004A03CF">
            <w:pPr>
              <w:jc w:val="both"/>
              <w:rPr>
                <w:rFonts w:ascii="Arial" w:hAnsi="Arial" w:cs="Arial"/>
              </w:rPr>
            </w:pPr>
            <w:r w:rsidRPr="004A03CF">
              <w:rPr>
                <w:rFonts w:ascii="Arial" w:hAnsi="Arial" w:cs="Arial"/>
                <w:noProof/>
              </w:rPr>
              <w:drawing>
                <wp:inline distT="0" distB="0" distL="0" distR="0" wp14:anchorId="627EBD6A" wp14:editId="28273A06">
                  <wp:extent cx="5939155" cy="20383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2038350"/>
                          </a:xfrm>
                          <a:prstGeom prst="rect">
                            <a:avLst/>
                          </a:prstGeom>
                          <a:noFill/>
                          <a:ln>
                            <a:noFill/>
                          </a:ln>
                        </pic:spPr>
                      </pic:pic>
                    </a:graphicData>
                  </a:graphic>
                </wp:inline>
              </w:drawing>
            </w:r>
          </w:p>
          <w:p w14:paraId="2A42635F" w14:textId="5F0C54AF" w:rsidR="00EF4503" w:rsidRPr="004A03CF" w:rsidRDefault="00EF4503" w:rsidP="004A03CF">
            <w:pPr>
              <w:jc w:val="both"/>
              <w:rPr>
                <w:rFonts w:ascii="Arial" w:hAnsi="Arial" w:cs="Arial"/>
                <w:sz w:val="20"/>
                <w:szCs w:val="20"/>
              </w:rPr>
            </w:pPr>
            <w:r w:rsidRPr="004A03CF">
              <w:rPr>
                <w:rFonts w:ascii="Arial" w:hAnsi="Arial" w:cs="Arial"/>
                <w:sz w:val="20"/>
                <w:szCs w:val="20"/>
              </w:rPr>
              <w:t>Note. This table show the demand for skills within each of the job titles indicated in the column header. Columns 1, 3 and 5 show the ranks of skills based on the number of vacancies that require the respective skills. Columns 2, 4 and 6 show the percentage of the vacancies that require the skills.</w:t>
            </w:r>
          </w:p>
        </w:tc>
      </w:tr>
    </w:tbl>
    <w:p w14:paraId="039213BB" w14:textId="66DCC7D5" w:rsidR="00EF4503" w:rsidRPr="004A03CF" w:rsidRDefault="0072495B" w:rsidP="004A03CF">
      <w:pPr>
        <w:jc w:val="both"/>
        <w:rPr>
          <w:rFonts w:ascii="Arial" w:hAnsi="Arial" w:cs="Arial"/>
        </w:rPr>
      </w:pPr>
      <w:r w:rsidRPr="00476FB4">
        <w:rPr>
          <w:rFonts w:ascii="Arial" w:hAnsi="Arial" w:cs="Arial"/>
          <w:sz w:val="20"/>
          <w:szCs w:val="20"/>
        </w:rPr>
        <w:t xml:space="preserve">Source: </w:t>
      </w:r>
      <w:proofErr w:type="spellStart"/>
      <w:r>
        <w:rPr>
          <w:rFonts w:ascii="Arial" w:hAnsi="Arial" w:cs="Arial"/>
          <w:sz w:val="20"/>
          <w:szCs w:val="20"/>
        </w:rPr>
        <w:t>JobKred</w:t>
      </w:r>
      <w:proofErr w:type="spellEnd"/>
      <w:r>
        <w:rPr>
          <w:rFonts w:ascii="Arial" w:hAnsi="Arial" w:cs="Arial"/>
          <w:sz w:val="20"/>
          <w:szCs w:val="20"/>
        </w:rPr>
        <w:t xml:space="preserve"> calculation based on Bdjobs.com data</w:t>
      </w:r>
    </w:p>
    <w:p w14:paraId="1CFCF04F" w14:textId="7171275D" w:rsidR="00442471" w:rsidRPr="004A03CF" w:rsidRDefault="00442471" w:rsidP="004A03CF">
      <w:pPr>
        <w:jc w:val="both"/>
        <w:rPr>
          <w:rFonts w:ascii="Arial" w:hAnsi="Arial" w:cs="Arial"/>
        </w:rPr>
      </w:pPr>
    </w:p>
    <w:p w14:paraId="78300670" w14:textId="7875F701" w:rsidR="0060617F" w:rsidRPr="00242A7E" w:rsidRDefault="00766B1D" w:rsidP="004A03CF">
      <w:pPr>
        <w:pStyle w:val="Heading1"/>
        <w:jc w:val="both"/>
        <w:rPr>
          <w:rFonts w:ascii="Arial" w:hAnsi="Arial" w:cs="Arial"/>
          <w:b/>
          <w:bCs/>
        </w:rPr>
      </w:pPr>
      <w:r w:rsidRPr="00242A7E">
        <w:rPr>
          <w:rFonts w:ascii="Arial" w:hAnsi="Arial" w:cs="Arial"/>
          <w:b/>
          <w:bCs/>
        </w:rPr>
        <w:t>5</w:t>
      </w:r>
      <w:r w:rsidR="0060617F" w:rsidRPr="00242A7E">
        <w:rPr>
          <w:rFonts w:ascii="Arial" w:hAnsi="Arial" w:cs="Arial"/>
          <w:b/>
          <w:bCs/>
        </w:rPr>
        <w:t>. Conclusions</w:t>
      </w:r>
    </w:p>
    <w:p w14:paraId="622BC188" w14:textId="6244BD01" w:rsidR="00754F2D" w:rsidRDefault="002415F1" w:rsidP="008D53D6">
      <w:pPr>
        <w:jc w:val="both"/>
        <w:rPr>
          <w:rFonts w:ascii="Arial" w:hAnsi="Arial" w:cs="Arial"/>
        </w:rPr>
      </w:pPr>
      <w:r w:rsidRPr="004A03CF">
        <w:rPr>
          <w:rFonts w:ascii="Arial" w:hAnsi="Arial" w:cs="Arial"/>
        </w:rPr>
        <w:t>Online job portal data offer new and exciting avenues for policy analysis that were not possible with traditional survey data.</w:t>
      </w:r>
      <w:r w:rsidR="003F604F">
        <w:rPr>
          <w:rFonts w:ascii="Arial" w:hAnsi="Arial" w:cs="Arial"/>
        </w:rPr>
        <w:t xml:space="preserve"> This paper uses </w:t>
      </w:r>
      <w:r w:rsidR="00754F2D">
        <w:rPr>
          <w:rFonts w:ascii="Arial" w:hAnsi="Arial" w:cs="Arial"/>
        </w:rPr>
        <w:t xml:space="preserve">time-series </w:t>
      </w:r>
      <w:r w:rsidR="003F604F">
        <w:rPr>
          <w:rFonts w:ascii="Arial" w:hAnsi="Arial" w:cs="Arial"/>
        </w:rPr>
        <w:t xml:space="preserve">data </w:t>
      </w:r>
      <w:r w:rsidR="00754F2D">
        <w:rPr>
          <w:rFonts w:ascii="Arial" w:hAnsi="Arial" w:cs="Arial"/>
        </w:rPr>
        <w:t xml:space="preserve">during 2016 – 2018 </w:t>
      </w:r>
      <w:r w:rsidR="003F604F">
        <w:rPr>
          <w:rFonts w:ascii="Arial" w:hAnsi="Arial" w:cs="Arial"/>
        </w:rPr>
        <w:t xml:space="preserve">from the largest online job portal at Bdjobs.com in Bangladesh to analyze high-demand job occupation, </w:t>
      </w:r>
      <w:proofErr w:type="gramStart"/>
      <w:r w:rsidR="003F604F">
        <w:rPr>
          <w:rFonts w:ascii="Arial" w:hAnsi="Arial" w:cs="Arial"/>
        </w:rPr>
        <w:t>title</w:t>
      </w:r>
      <w:proofErr w:type="gramEnd"/>
      <w:r w:rsidR="003F604F">
        <w:rPr>
          <w:rFonts w:ascii="Arial" w:hAnsi="Arial" w:cs="Arial"/>
        </w:rPr>
        <w:t xml:space="preserve"> and skills in ICT industry</w:t>
      </w:r>
      <w:r w:rsidR="00754F2D">
        <w:rPr>
          <w:rFonts w:ascii="Arial" w:hAnsi="Arial" w:cs="Arial"/>
        </w:rPr>
        <w:t>.</w:t>
      </w:r>
      <w:r w:rsidR="003F604F">
        <w:rPr>
          <w:rFonts w:ascii="Arial" w:hAnsi="Arial" w:cs="Arial"/>
        </w:rPr>
        <w:t xml:space="preserve"> </w:t>
      </w:r>
      <w:r w:rsidR="00754F2D">
        <w:rPr>
          <w:rFonts w:ascii="Arial" w:hAnsi="Arial" w:cs="Arial"/>
        </w:rPr>
        <w:t>The online job postings not only include</w:t>
      </w:r>
      <w:r w:rsidR="00737685">
        <w:rPr>
          <w:rFonts w:ascii="Arial" w:hAnsi="Arial" w:cs="Arial"/>
        </w:rPr>
        <w:t xml:space="preserve"> </w:t>
      </w:r>
      <w:r w:rsidR="00754F2D">
        <w:rPr>
          <w:rFonts w:ascii="Arial" w:hAnsi="Arial" w:cs="Arial"/>
        </w:rPr>
        <w:t>job occupation and title but also skills requirement in the job descriptions which can be extracted through text mining.</w:t>
      </w:r>
      <w:r w:rsidR="00737685">
        <w:rPr>
          <w:rFonts w:ascii="Arial" w:hAnsi="Arial" w:cs="Arial"/>
        </w:rPr>
        <w:t xml:space="preserve"> </w:t>
      </w:r>
      <w:r w:rsidR="003513FC">
        <w:rPr>
          <w:rFonts w:ascii="Arial" w:hAnsi="Arial" w:cs="Arial"/>
        </w:rPr>
        <w:t>The limitation of data, however, is the representativeness of sample</w:t>
      </w:r>
      <w:r w:rsidR="00FF2376">
        <w:rPr>
          <w:rFonts w:ascii="Arial" w:hAnsi="Arial" w:cs="Arial"/>
        </w:rPr>
        <w:t xml:space="preserve"> as well as the availability of sufficient number of data by sector.</w:t>
      </w:r>
      <w:r w:rsidR="00B01BD0">
        <w:rPr>
          <w:rFonts w:ascii="Arial" w:hAnsi="Arial" w:cs="Arial"/>
        </w:rPr>
        <w:t xml:space="preserve"> </w:t>
      </w:r>
      <w:r w:rsidR="00FF2376">
        <w:rPr>
          <w:rFonts w:ascii="Arial" w:hAnsi="Arial" w:cs="Arial"/>
        </w:rPr>
        <w:t xml:space="preserve">ICT industry has relatively large online job </w:t>
      </w:r>
      <w:proofErr w:type="gramStart"/>
      <w:r w:rsidR="00FF2376">
        <w:rPr>
          <w:rFonts w:ascii="Arial" w:hAnsi="Arial" w:cs="Arial"/>
        </w:rPr>
        <w:t>posting, but</w:t>
      </w:r>
      <w:proofErr w:type="gramEnd"/>
      <w:r w:rsidR="00B01BD0">
        <w:rPr>
          <w:rFonts w:ascii="Arial" w:hAnsi="Arial" w:cs="Arial"/>
        </w:rPr>
        <w:t xml:space="preserve"> compared with employer survey conducted in ICT industry in 2018,</w:t>
      </w:r>
      <w:r w:rsidR="00864031">
        <w:rPr>
          <w:rFonts w:ascii="Arial" w:hAnsi="Arial" w:cs="Arial"/>
        </w:rPr>
        <w:t xml:space="preserve"> </w:t>
      </w:r>
      <w:r w:rsidR="00B01BD0">
        <w:rPr>
          <w:rFonts w:ascii="Arial" w:hAnsi="Arial" w:cs="Arial"/>
        </w:rPr>
        <w:t xml:space="preserve">the </w:t>
      </w:r>
      <w:r w:rsidR="00864031">
        <w:rPr>
          <w:rFonts w:ascii="Arial" w:hAnsi="Arial" w:cs="Arial"/>
        </w:rPr>
        <w:t xml:space="preserve">online job portal data includes more </w:t>
      </w:r>
      <w:r w:rsidR="00B01BD0">
        <w:rPr>
          <w:rFonts w:ascii="Arial" w:hAnsi="Arial" w:cs="Arial"/>
        </w:rPr>
        <w:t>entry-level jobs</w:t>
      </w:r>
      <w:r w:rsidR="00864031">
        <w:rPr>
          <w:rFonts w:ascii="Arial" w:hAnsi="Arial" w:cs="Arial"/>
        </w:rPr>
        <w:t>. This may not be a problem since there is a career progression within a company, and employer needs to recruit more entry-level jobs. In addition, this relatively large data can be available for analysis in real-time basis, providing opportunity to assess fast changing skills demand in ICT industry.</w:t>
      </w:r>
    </w:p>
    <w:p w14:paraId="4A70E4A1" w14:textId="77777777" w:rsidR="00754F2D" w:rsidRDefault="00754F2D" w:rsidP="008D53D6">
      <w:pPr>
        <w:jc w:val="both"/>
        <w:rPr>
          <w:rFonts w:ascii="Arial" w:hAnsi="Arial" w:cs="Arial"/>
        </w:rPr>
      </w:pPr>
    </w:p>
    <w:p w14:paraId="059BDD75" w14:textId="238F30A4" w:rsidR="00104000" w:rsidRDefault="00104000" w:rsidP="008D53D6">
      <w:pPr>
        <w:jc w:val="both"/>
        <w:rPr>
          <w:rFonts w:ascii="Arial" w:hAnsi="Arial" w:cs="Arial"/>
        </w:rPr>
      </w:pPr>
      <w:r>
        <w:rPr>
          <w:rFonts w:ascii="Arial" w:hAnsi="Arial" w:cs="Arial"/>
        </w:rPr>
        <w:t>This study</w:t>
      </w:r>
      <w:r w:rsidR="003F604F">
        <w:rPr>
          <w:rFonts w:ascii="Arial" w:hAnsi="Arial" w:cs="Arial"/>
        </w:rPr>
        <w:t xml:space="preserve"> finds </w:t>
      </w:r>
      <w:r>
        <w:rPr>
          <w:rFonts w:ascii="Arial" w:hAnsi="Arial" w:cs="Arial"/>
        </w:rPr>
        <w:t>that S</w:t>
      </w:r>
      <w:r w:rsidR="003F604F">
        <w:rPr>
          <w:rFonts w:ascii="Arial" w:hAnsi="Arial" w:cs="Arial"/>
        </w:rPr>
        <w:t xml:space="preserve">oftware </w:t>
      </w:r>
      <w:r>
        <w:rPr>
          <w:rFonts w:ascii="Arial" w:hAnsi="Arial" w:cs="Arial"/>
        </w:rPr>
        <w:t>E</w:t>
      </w:r>
      <w:r w:rsidR="003F604F">
        <w:rPr>
          <w:rFonts w:ascii="Arial" w:hAnsi="Arial" w:cs="Arial"/>
        </w:rPr>
        <w:t xml:space="preserve">ngineer </w:t>
      </w:r>
      <w:r>
        <w:rPr>
          <w:rFonts w:ascii="Arial" w:hAnsi="Arial" w:cs="Arial"/>
        </w:rPr>
        <w:t xml:space="preserve">is the high-demand job title for recruitment and other job titles such as </w:t>
      </w:r>
      <w:r w:rsidRPr="00476FB4">
        <w:rPr>
          <w:rFonts w:ascii="Arial" w:hAnsi="Arial" w:cs="Arial"/>
        </w:rPr>
        <w:t>Java Software Engineer</w:t>
      </w:r>
      <w:r>
        <w:rPr>
          <w:rFonts w:ascii="Arial" w:hAnsi="Arial" w:cs="Arial"/>
        </w:rPr>
        <w:t>,</w:t>
      </w:r>
      <w:r w:rsidRPr="00476FB4">
        <w:rPr>
          <w:rFonts w:ascii="Arial" w:hAnsi="Arial" w:cs="Arial"/>
        </w:rPr>
        <w:t xml:space="preserve"> Web </w:t>
      </w:r>
      <w:r>
        <w:rPr>
          <w:rFonts w:ascii="Arial" w:hAnsi="Arial" w:cs="Arial"/>
        </w:rPr>
        <w:t>D</w:t>
      </w:r>
      <w:r w:rsidRPr="00476FB4">
        <w:rPr>
          <w:rFonts w:ascii="Arial" w:hAnsi="Arial" w:cs="Arial"/>
        </w:rPr>
        <w:t>eveloper</w:t>
      </w:r>
      <w:r>
        <w:rPr>
          <w:rFonts w:ascii="Arial" w:hAnsi="Arial" w:cs="Arial"/>
        </w:rPr>
        <w:t>,</w:t>
      </w:r>
      <w:r w:rsidRPr="00476FB4">
        <w:rPr>
          <w:rFonts w:ascii="Arial" w:hAnsi="Arial" w:cs="Arial"/>
        </w:rPr>
        <w:t xml:space="preserve"> iOS </w:t>
      </w:r>
      <w:r>
        <w:rPr>
          <w:rFonts w:ascii="Arial" w:hAnsi="Arial" w:cs="Arial"/>
        </w:rPr>
        <w:t>D</w:t>
      </w:r>
      <w:r w:rsidRPr="00476FB4">
        <w:rPr>
          <w:rFonts w:ascii="Arial" w:hAnsi="Arial" w:cs="Arial"/>
        </w:rPr>
        <w:t>eveloper</w:t>
      </w:r>
      <w:r>
        <w:rPr>
          <w:rFonts w:ascii="Arial" w:hAnsi="Arial" w:cs="Arial"/>
        </w:rPr>
        <w:t xml:space="preserve"> are also </w:t>
      </w:r>
      <w:r w:rsidR="004D55D4">
        <w:rPr>
          <w:rFonts w:ascii="Arial" w:hAnsi="Arial" w:cs="Arial"/>
        </w:rPr>
        <w:t>important for employers</w:t>
      </w:r>
      <w:r>
        <w:rPr>
          <w:rFonts w:ascii="Arial" w:hAnsi="Arial" w:cs="Arial"/>
        </w:rPr>
        <w:t xml:space="preserve"> in recent years.</w:t>
      </w:r>
      <w:r w:rsidR="004D55D4">
        <w:rPr>
          <w:rFonts w:ascii="Arial" w:hAnsi="Arial" w:cs="Arial"/>
        </w:rPr>
        <w:t xml:space="preserve"> The </w:t>
      </w:r>
      <w:r w:rsidR="00DA1E2A">
        <w:rPr>
          <w:rFonts w:ascii="Arial" w:hAnsi="Arial" w:cs="Arial"/>
        </w:rPr>
        <w:t>popular</w:t>
      </w:r>
      <w:r w:rsidR="004D55D4">
        <w:rPr>
          <w:rFonts w:ascii="Arial" w:hAnsi="Arial" w:cs="Arial"/>
        </w:rPr>
        <w:t xml:space="preserve"> job titles from the applicants </w:t>
      </w:r>
      <w:r w:rsidR="00DA1E2A">
        <w:rPr>
          <w:rFonts w:ascii="Arial" w:hAnsi="Arial" w:cs="Arial"/>
        </w:rPr>
        <w:t>is IT Executives with large competition, and relatively smaller number of applications is observed for iOS Developer compared with Software Engineer or Web Developer.</w:t>
      </w:r>
      <w:r w:rsidR="0079174F">
        <w:rPr>
          <w:rFonts w:ascii="Arial" w:hAnsi="Arial" w:cs="Arial"/>
        </w:rPr>
        <w:t xml:space="preserve"> </w:t>
      </w:r>
      <w:r w:rsidR="00C07198">
        <w:rPr>
          <w:rFonts w:ascii="Arial" w:hAnsi="Arial" w:cs="Arial"/>
        </w:rPr>
        <w:t>The IT skills in w</w:t>
      </w:r>
      <w:r w:rsidR="0079174F">
        <w:rPr>
          <w:rFonts w:ascii="Arial" w:hAnsi="Arial" w:cs="Arial"/>
        </w:rPr>
        <w:t>eb application</w:t>
      </w:r>
      <w:r w:rsidR="00C07198">
        <w:rPr>
          <w:rFonts w:ascii="Arial" w:hAnsi="Arial" w:cs="Arial"/>
        </w:rPr>
        <w:t>, design and</w:t>
      </w:r>
      <w:r w:rsidR="0079174F">
        <w:rPr>
          <w:rFonts w:ascii="Arial" w:hAnsi="Arial" w:cs="Arial"/>
        </w:rPr>
        <w:t xml:space="preserve"> software development are high-demand, and computer language such as Java, SQL and PHP are also frequently included in the job descriptions in online job portal in ICT industry.</w:t>
      </w:r>
      <w:r w:rsidR="00610253">
        <w:rPr>
          <w:rFonts w:ascii="Arial" w:hAnsi="Arial" w:cs="Arial"/>
        </w:rPr>
        <w:t xml:space="preserve"> These are all key information to inform curriculum </w:t>
      </w:r>
      <w:r w:rsidR="004F7230">
        <w:rPr>
          <w:rFonts w:ascii="Arial" w:hAnsi="Arial" w:cs="Arial"/>
        </w:rPr>
        <w:t>revision and design for effective IT trainings.</w:t>
      </w:r>
    </w:p>
    <w:p w14:paraId="14DF1676" w14:textId="77777777" w:rsidR="004D55D4" w:rsidRDefault="004D55D4" w:rsidP="008D53D6">
      <w:pPr>
        <w:jc w:val="both"/>
        <w:rPr>
          <w:rFonts w:ascii="Arial" w:hAnsi="Arial" w:cs="Arial"/>
        </w:rPr>
      </w:pPr>
    </w:p>
    <w:p w14:paraId="7D69A72B" w14:textId="04309BD3" w:rsidR="003F604F" w:rsidRPr="004A03CF" w:rsidRDefault="003F604F" w:rsidP="004A03CF">
      <w:pPr>
        <w:jc w:val="both"/>
        <w:rPr>
          <w:rFonts w:ascii="Arial" w:hAnsi="Arial" w:cs="Arial"/>
        </w:rPr>
      </w:pPr>
      <w:r>
        <w:rPr>
          <w:rFonts w:ascii="Arial" w:hAnsi="Arial" w:cs="Arial"/>
        </w:rPr>
        <w:lastRenderedPageBreak/>
        <w:t>Many developing countries place high priorities on development of digital skills and industry</w:t>
      </w:r>
      <w:r w:rsidR="00BB02E5">
        <w:rPr>
          <w:rFonts w:ascii="Arial" w:hAnsi="Arial" w:cs="Arial"/>
        </w:rPr>
        <w:t>. For example, under the vision of Digital Bangladesh, the government expands skills training program.</w:t>
      </w:r>
      <w:r>
        <w:rPr>
          <w:rFonts w:ascii="Arial" w:hAnsi="Arial" w:cs="Arial"/>
        </w:rPr>
        <w:t xml:space="preserve"> </w:t>
      </w:r>
      <w:r w:rsidR="00BB02E5">
        <w:rPr>
          <w:rFonts w:ascii="Arial" w:hAnsi="Arial" w:cs="Arial"/>
        </w:rPr>
        <w:t>T</w:t>
      </w:r>
      <w:r>
        <w:rPr>
          <w:rFonts w:ascii="Arial" w:hAnsi="Arial" w:cs="Arial"/>
        </w:rPr>
        <w:t>he COVID-19 pandemic</w:t>
      </w:r>
      <w:r w:rsidR="00BB02E5">
        <w:rPr>
          <w:rFonts w:ascii="Arial" w:hAnsi="Arial" w:cs="Arial"/>
        </w:rPr>
        <w:t xml:space="preserve"> forced all educational institutions closed from </w:t>
      </w:r>
      <w:proofErr w:type="gramStart"/>
      <w:r w:rsidR="00BB02E5">
        <w:rPr>
          <w:rFonts w:ascii="Arial" w:hAnsi="Arial" w:cs="Arial"/>
        </w:rPr>
        <w:t>March</w:t>
      </w:r>
      <w:proofErr w:type="gramEnd"/>
      <w:r w:rsidR="00BB02E5">
        <w:rPr>
          <w:rFonts w:ascii="Arial" w:hAnsi="Arial" w:cs="Arial"/>
        </w:rPr>
        <w:t xml:space="preserve"> but ICT industry is recovering fast</w:t>
      </w:r>
      <w:r w:rsidR="00C54B86">
        <w:rPr>
          <w:rFonts w:ascii="Arial" w:hAnsi="Arial" w:cs="Arial"/>
        </w:rPr>
        <w:t xml:space="preserve"> compared with other industries,</w:t>
      </w:r>
      <w:r>
        <w:rPr>
          <w:rFonts w:ascii="Arial" w:hAnsi="Arial" w:cs="Arial"/>
        </w:rPr>
        <w:t xml:space="preserve"> and real-time online job portal data analysis could </w:t>
      </w:r>
      <w:r w:rsidR="00C54B86">
        <w:rPr>
          <w:rFonts w:ascii="Arial" w:hAnsi="Arial" w:cs="Arial"/>
        </w:rPr>
        <w:t xml:space="preserve">identify the most relevant skills. </w:t>
      </w:r>
      <w:r w:rsidR="004F7230">
        <w:rPr>
          <w:rFonts w:ascii="Arial" w:hAnsi="Arial" w:cs="Arial"/>
        </w:rPr>
        <w:t xml:space="preserve">This will help existing training institutions to prepare for </w:t>
      </w:r>
      <w:r w:rsidR="007C5315">
        <w:rPr>
          <w:rFonts w:ascii="Arial" w:hAnsi="Arial" w:cs="Arial"/>
        </w:rPr>
        <w:t>reopening, but t</w:t>
      </w:r>
      <w:r w:rsidR="00C54B86">
        <w:rPr>
          <w:rFonts w:ascii="Arial" w:hAnsi="Arial" w:cs="Arial"/>
        </w:rPr>
        <w:t xml:space="preserve">he courses related to ICT are also readily available through massive open online courses, and </w:t>
      </w:r>
      <w:r>
        <w:rPr>
          <w:rFonts w:ascii="Arial" w:hAnsi="Arial" w:cs="Arial"/>
        </w:rPr>
        <w:t xml:space="preserve">skills mismatch </w:t>
      </w:r>
      <w:r w:rsidR="00C54B86">
        <w:rPr>
          <w:rFonts w:ascii="Arial" w:hAnsi="Arial" w:cs="Arial"/>
        </w:rPr>
        <w:t xml:space="preserve">can be addressed through </w:t>
      </w:r>
      <w:r w:rsidR="004F7230">
        <w:rPr>
          <w:rFonts w:ascii="Arial" w:hAnsi="Arial" w:cs="Arial"/>
        </w:rPr>
        <w:t xml:space="preserve">taking appropriate </w:t>
      </w:r>
      <w:r w:rsidR="00C54B86">
        <w:rPr>
          <w:rFonts w:ascii="Arial" w:hAnsi="Arial" w:cs="Arial"/>
        </w:rPr>
        <w:t xml:space="preserve">online education </w:t>
      </w:r>
      <w:r w:rsidR="004F7230">
        <w:rPr>
          <w:rFonts w:ascii="Arial" w:hAnsi="Arial" w:cs="Arial"/>
        </w:rPr>
        <w:t>courses.</w:t>
      </w:r>
    </w:p>
    <w:p w14:paraId="04FCAD8F" w14:textId="2DB8483A" w:rsidR="002415F1" w:rsidRPr="004A03CF" w:rsidRDefault="002415F1" w:rsidP="004A03CF">
      <w:pPr>
        <w:jc w:val="both"/>
        <w:rPr>
          <w:rFonts w:ascii="Arial" w:hAnsi="Arial" w:cs="Arial"/>
        </w:rPr>
      </w:pPr>
    </w:p>
    <w:p w14:paraId="11B79BC3" w14:textId="4BDF39C7" w:rsidR="000D22E8" w:rsidRPr="004A03CF" w:rsidRDefault="000D22E8" w:rsidP="004A03CF">
      <w:pPr>
        <w:jc w:val="both"/>
        <w:rPr>
          <w:rFonts w:ascii="Arial" w:hAnsi="Arial" w:cs="Arial"/>
        </w:rPr>
      </w:pPr>
    </w:p>
    <w:p w14:paraId="4DB876C0" w14:textId="0BAA12F8" w:rsidR="000D22E8" w:rsidRPr="00242A7E" w:rsidRDefault="000D22E8" w:rsidP="004A03CF">
      <w:pPr>
        <w:pStyle w:val="Heading1"/>
        <w:jc w:val="both"/>
        <w:rPr>
          <w:rFonts w:ascii="Arial" w:hAnsi="Arial" w:cs="Arial"/>
          <w:b/>
          <w:bCs/>
        </w:rPr>
      </w:pPr>
      <w:r w:rsidRPr="00242A7E">
        <w:rPr>
          <w:rFonts w:ascii="Arial" w:hAnsi="Arial" w:cs="Arial"/>
          <w:b/>
          <w:bCs/>
        </w:rPr>
        <w:t>References</w:t>
      </w:r>
    </w:p>
    <w:p w14:paraId="4CC01964" w14:textId="502E9CB3" w:rsidR="0060617F" w:rsidRPr="004A03CF" w:rsidRDefault="00F84193" w:rsidP="004A03CF">
      <w:pPr>
        <w:jc w:val="both"/>
        <w:rPr>
          <w:rFonts w:ascii="Arial" w:hAnsi="Arial" w:cs="Arial"/>
        </w:rPr>
      </w:pPr>
      <w:r w:rsidRPr="004A03CF">
        <w:rPr>
          <w:rFonts w:ascii="Arial" w:hAnsi="Arial" w:cs="Arial"/>
        </w:rPr>
        <w:t xml:space="preserve">Asian Development Bank. </w:t>
      </w:r>
      <w:r w:rsidR="001035FF" w:rsidRPr="004A03CF">
        <w:rPr>
          <w:rFonts w:ascii="Arial" w:hAnsi="Arial" w:cs="Arial"/>
        </w:rPr>
        <w:t>(</w:t>
      </w:r>
      <w:r w:rsidRPr="004A03CF">
        <w:rPr>
          <w:rFonts w:ascii="Arial" w:hAnsi="Arial" w:cs="Arial"/>
        </w:rPr>
        <w:t>2016</w:t>
      </w:r>
      <w:r w:rsidR="001035FF" w:rsidRPr="004A03CF">
        <w:rPr>
          <w:rFonts w:ascii="Arial" w:hAnsi="Arial" w:cs="Arial"/>
        </w:rPr>
        <w:t>)</w:t>
      </w:r>
      <w:r w:rsidRPr="004A03CF">
        <w:rPr>
          <w:rFonts w:ascii="Arial" w:hAnsi="Arial" w:cs="Arial"/>
        </w:rPr>
        <w:t xml:space="preserve">. </w:t>
      </w:r>
      <w:r w:rsidRPr="004A03CF">
        <w:rPr>
          <w:rFonts w:ascii="Arial" w:hAnsi="Arial" w:cs="Arial"/>
          <w:i/>
          <w:iCs/>
        </w:rPr>
        <w:t>Bangladesh Looking Beyond Garments: Employment Diagnostic Study</w:t>
      </w:r>
      <w:r w:rsidRPr="004A03CF">
        <w:rPr>
          <w:rFonts w:ascii="Arial" w:hAnsi="Arial" w:cs="Arial"/>
        </w:rPr>
        <w:t>. Manila.</w:t>
      </w:r>
    </w:p>
    <w:p w14:paraId="65C7798F" w14:textId="2B9D9C76" w:rsidR="00930011" w:rsidRPr="004A03CF" w:rsidRDefault="00930011" w:rsidP="004A03CF">
      <w:pPr>
        <w:jc w:val="both"/>
        <w:rPr>
          <w:rFonts w:ascii="Arial" w:hAnsi="Arial" w:cs="Arial"/>
        </w:rPr>
      </w:pPr>
    </w:p>
    <w:p w14:paraId="58883707" w14:textId="1D3D55D3" w:rsidR="00DB5E3F" w:rsidRPr="004A03CF" w:rsidRDefault="00DB5E3F" w:rsidP="004A03CF">
      <w:pPr>
        <w:jc w:val="both"/>
        <w:rPr>
          <w:rFonts w:ascii="Arial" w:hAnsi="Arial" w:cs="Arial"/>
        </w:rPr>
      </w:pPr>
      <w:r w:rsidRPr="004A03CF">
        <w:rPr>
          <w:rFonts w:ascii="Arial" w:hAnsi="Arial" w:cs="Arial"/>
        </w:rPr>
        <w:t xml:space="preserve">Asian Development Bank. </w:t>
      </w:r>
      <w:r w:rsidR="001035FF" w:rsidRPr="004A03CF">
        <w:rPr>
          <w:rFonts w:ascii="Arial" w:hAnsi="Arial" w:cs="Arial"/>
        </w:rPr>
        <w:t>(</w:t>
      </w:r>
      <w:r w:rsidRPr="004A03CF">
        <w:rPr>
          <w:rFonts w:ascii="Arial" w:hAnsi="Arial" w:cs="Arial"/>
        </w:rPr>
        <w:t>2017</w:t>
      </w:r>
      <w:r w:rsidR="001035FF" w:rsidRPr="004A03CF">
        <w:rPr>
          <w:rFonts w:ascii="Arial" w:hAnsi="Arial" w:cs="Arial"/>
        </w:rPr>
        <w:t>)</w:t>
      </w:r>
      <w:r w:rsidRPr="004A03CF">
        <w:rPr>
          <w:rFonts w:ascii="Arial" w:hAnsi="Arial" w:cs="Arial"/>
        </w:rPr>
        <w:t xml:space="preserve">. </w:t>
      </w:r>
      <w:r w:rsidRPr="004A03CF">
        <w:rPr>
          <w:rFonts w:ascii="Arial" w:hAnsi="Arial" w:cs="Arial"/>
          <w:i/>
          <w:iCs/>
        </w:rPr>
        <w:t>Southwest Bangladesh Economic</w:t>
      </w:r>
      <w:r w:rsidR="00D14EFB" w:rsidRPr="004A03CF">
        <w:rPr>
          <w:rFonts w:ascii="Arial" w:hAnsi="Arial" w:cs="Arial"/>
          <w:i/>
          <w:iCs/>
        </w:rPr>
        <w:t xml:space="preserve"> </w:t>
      </w:r>
      <w:r w:rsidRPr="004A03CF">
        <w:rPr>
          <w:rFonts w:ascii="Arial" w:hAnsi="Arial" w:cs="Arial"/>
          <w:i/>
          <w:iCs/>
        </w:rPr>
        <w:t>Corridor: Comprehensive Development Plan</w:t>
      </w:r>
      <w:r w:rsidRPr="004A03CF">
        <w:rPr>
          <w:rFonts w:ascii="Arial" w:hAnsi="Arial" w:cs="Arial"/>
        </w:rPr>
        <w:t>.</w:t>
      </w:r>
      <w:r w:rsidR="00D14EFB" w:rsidRPr="004A03CF">
        <w:rPr>
          <w:rFonts w:ascii="Arial" w:hAnsi="Arial" w:cs="Arial"/>
        </w:rPr>
        <w:t xml:space="preserve"> </w:t>
      </w:r>
      <w:r w:rsidRPr="004A03CF">
        <w:rPr>
          <w:rFonts w:ascii="Arial" w:hAnsi="Arial" w:cs="Arial"/>
        </w:rPr>
        <w:t>Manila.</w:t>
      </w:r>
    </w:p>
    <w:p w14:paraId="1E41629A" w14:textId="77777777" w:rsidR="00DB5E3F" w:rsidRPr="004A03CF" w:rsidRDefault="00DB5E3F" w:rsidP="004A03CF">
      <w:pPr>
        <w:jc w:val="both"/>
        <w:rPr>
          <w:rFonts w:ascii="Arial" w:hAnsi="Arial" w:cs="Arial"/>
        </w:rPr>
      </w:pPr>
    </w:p>
    <w:p w14:paraId="0284CE4D" w14:textId="53D04805" w:rsidR="00930011" w:rsidRPr="004A03CF" w:rsidRDefault="00930011" w:rsidP="004A03CF">
      <w:pPr>
        <w:jc w:val="both"/>
        <w:rPr>
          <w:rFonts w:ascii="Arial" w:hAnsi="Arial" w:cs="Arial"/>
        </w:rPr>
      </w:pPr>
      <w:r w:rsidRPr="004A03CF">
        <w:rPr>
          <w:rFonts w:ascii="Arial" w:hAnsi="Arial" w:cs="Arial"/>
        </w:rPr>
        <w:t xml:space="preserve">Asian Development Bank. (2018). </w:t>
      </w:r>
      <w:r w:rsidRPr="004A03CF">
        <w:rPr>
          <w:rFonts w:ascii="Arial" w:hAnsi="Arial" w:cs="Arial"/>
          <w:i/>
          <w:iCs/>
        </w:rPr>
        <w:t>Asian Development Outlook 2018: How Technology Affects Jobs</w:t>
      </w:r>
      <w:r w:rsidRPr="004A03CF">
        <w:rPr>
          <w:rFonts w:ascii="Arial" w:hAnsi="Arial" w:cs="Arial"/>
        </w:rPr>
        <w:t>. Manila.</w:t>
      </w:r>
    </w:p>
    <w:p w14:paraId="7E77CD9B" w14:textId="0697B9D2" w:rsidR="00653C07" w:rsidRPr="004A03CF" w:rsidRDefault="00653C07" w:rsidP="004A03CF">
      <w:pPr>
        <w:jc w:val="both"/>
        <w:rPr>
          <w:rFonts w:ascii="Arial" w:hAnsi="Arial" w:cs="Arial"/>
        </w:rPr>
      </w:pPr>
    </w:p>
    <w:p w14:paraId="50499BB8" w14:textId="0E884B9A" w:rsidR="00DB5E3F" w:rsidRPr="004A03CF" w:rsidRDefault="009A6644" w:rsidP="004A03CF">
      <w:pPr>
        <w:jc w:val="both"/>
        <w:rPr>
          <w:rFonts w:ascii="Arial" w:hAnsi="Arial" w:cs="Arial"/>
        </w:rPr>
      </w:pPr>
      <w:r w:rsidRPr="004A03CF">
        <w:rPr>
          <w:rFonts w:ascii="Arial" w:hAnsi="Arial" w:cs="Arial"/>
        </w:rPr>
        <w:t xml:space="preserve">Asian Development Bank. (2019). </w:t>
      </w:r>
      <w:r w:rsidRPr="004A03CF">
        <w:rPr>
          <w:rFonts w:ascii="Arial" w:hAnsi="Arial" w:cs="Arial"/>
          <w:i/>
          <w:iCs/>
        </w:rPr>
        <w:t xml:space="preserve">Bangladesh: </w:t>
      </w:r>
      <w:r w:rsidR="00DB5E3F" w:rsidRPr="004A03CF">
        <w:rPr>
          <w:rFonts w:ascii="Arial" w:hAnsi="Arial" w:cs="Arial"/>
          <w:i/>
          <w:iCs/>
        </w:rPr>
        <w:t>C</w:t>
      </w:r>
      <w:r w:rsidRPr="004A03CF">
        <w:rPr>
          <w:rFonts w:ascii="Arial" w:hAnsi="Arial" w:cs="Arial"/>
          <w:i/>
          <w:iCs/>
        </w:rPr>
        <w:t xml:space="preserve">omputer and </w:t>
      </w:r>
      <w:r w:rsidR="00DB5E3F" w:rsidRPr="004A03CF">
        <w:rPr>
          <w:rFonts w:ascii="Arial" w:hAnsi="Arial" w:cs="Arial"/>
          <w:i/>
          <w:iCs/>
        </w:rPr>
        <w:t>S</w:t>
      </w:r>
      <w:r w:rsidRPr="004A03CF">
        <w:rPr>
          <w:rFonts w:ascii="Arial" w:hAnsi="Arial" w:cs="Arial"/>
          <w:i/>
          <w:iCs/>
        </w:rPr>
        <w:t xml:space="preserve">oftware </w:t>
      </w:r>
      <w:r w:rsidR="00DB5E3F" w:rsidRPr="004A03CF">
        <w:rPr>
          <w:rFonts w:ascii="Arial" w:hAnsi="Arial" w:cs="Arial"/>
          <w:i/>
          <w:iCs/>
        </w:rPr>
        <w:t>E</w:t>
      </w:r>
      <w:r w:rsidRPr="004A03CF">
        <w:rPr>
          <w:rFonts w:ascii="Arial" w:hAnsi="Arial" w:cs="Arial"/>
          <w:i/>
          <w:iCs/>
        </w:rPr>
        <w:t xml:space="preserve">ngineering </w:t>
      </w:r>
      <w:r w:rsidR="00DB5E3F" w:rsidRPr="004A03CF">
        <w:rPr>
          <w:rFonts w:ascii="Arial" w:hAnsi="Arial" w:cs="Arial"/>
          <w:i/>
          <w:iCs/>
        </w:rPr>
        <w:t>T</w:t>
      </w:r>
      <w:r w:rsidRPr="004A03CF">
        <w:rPr>
          <w:rFonts w:ascii="Arial" w:hAnsi="Arial" w:cs="Arial"/>
          <w:i/>
          <w:iCs/>
        </w:rPr>
        <w:t xml:space="preserve">ertiary </w:t>
      </w:r>
      <w:r w:rsidR="00DB5E3F" w:rsidRPr="004A03CF">
        <w:rPr>
          <w:rFonts w:ascii="Arial" w:hAnsi="Arial" w:cs="Arial"/>
          <w:i/>
          <w:iCs/>
        </w:rPr>
        <w:t>E</w:t>
      </w:r>
      <w:r w:rsidRPr="004A03CF">
        <w:rPr>
          <w:rFonts w:ascii="Arial" w:hAnsi="Arial" w:cs="Arial"/>
          <w:i/>
          <w:iCs/>
        </w:rPr>
        <w:t>ducation in 2018</w:t>
      </w:r>
      <w:r w:rsidRPr="004A03CF">
        <w:rPr>
          <w:rFonts w:ascii="Arial" w:hAnsi="Arial" w:cs="Arial"/>
        </w:rPr>
        <w:t>.</w:t>
      </w:r>
      <w:r w:rsidR="00DB5E3F" w:rsidRPr="004A03CF">
        <w:rPr>
          <w:rFonts w:ascii="Arial" w:hAnsi="Arial" w:cs="Arial"/>
        </w:rPr>
        <w:t xml:space="preserve"> Manila.</w:t>
      </w:r>
    </w:p>
    <w:p w14:paraId="1DC8FD22" w14:textId="42A3BEF1" w:rsidR="00DB5E3F" w:rsidRPr="004A03CF" w:rsidRDefault="00DB5E3F" w:rsidP="004A03CF">
      <w:pPr>
        <w:jc w:val="both"/>
        <w:rPr>
          <w:rFonts w:ascii="Arial" w:hAnsi="Arial" w:cs="Arial"/>
        </w:rPr>
      </w:pPr>
    </w:p>
    <w:p w14:paraId="1EE1093B" w14:textId="012CB0F5" w:rsidR="00DB5E3F" w:rsidRPr="004A03CF" w:rsidRDefault="00DB5E3F" w:rsidP="004A03CF">
      <w:pPr>
        <w:jc w:val="both"/>
        <w:rPr>
          <w:rFonts w:ascii="Arial" w:hAnsi="Arial" w:cs="Arial"/>
        </w:rPr>
      </w:pPr>
      <w:r w:rsidRPr="004A03CF">
        <w:rPr>
          <w:rFonts w:ascii="Arial" w:hAnsi="Arial" w:cs="Arial"/>
        </w:rPr>
        <w:t>Asian Development Bank. (</w:t>
      </w:r>
      <w:r w:rsidR="001035FF" w:rsidRPr="004A03CF">
        <w:rPr>
          <w:rFonts w:ascii="Arial" w:hAnsi="Arial" w:cs="Arial"/>
        </w:rPr>
        <w:t>f</w:t>
      </w:r>
      <w:r w:rsidRPr="004A03CF">
        <w:rPr>
          <w:rFonts w:ascii="Arial" w:hAnsi="Arial" w:cs="Arial"/>
        </w:rPr>
        <w:t xml:space="preserve">orthcoming). </w:t>
      </w:r>
      <w:r w:rsidRPr="004A03CF">
        <w:rPr>
          <w:rFonts w:ascii="Arial" w:hAnsi="Arial" w:cs="Arial"/>
          <w:i/>
          <w:iCs/>
        </w:rPr>
        <w:t>Employer Survey Bangladesh: IT/ITES Industry Skills Demand in 2018</w:t>
      </w:r>
      <w:r w:rsidRPr="004A03CF">
        <w:rPr>
          <w:rFonts w:ascii="Arial" w:hAnsi="Arial" w:cs="Arial"/>
        </w:rPr>
        <w:t>. Manila.</w:t>
      </w:r>
    </w:p>
    <w:p w14:paraId="2A8D4EB8" w14:textId="0A11A6AA" w:rsidR="00557A8C" w:rsidRPr="004A03CF" w:rsidRDefault="00557A8C" w:rsidP="004A03CF">
      <w:pPr>
        <w:jc w:val="both"/>
        <w:rPr>
          <w:rFonts w:ascii="Arial" w:hAnsi="Arial" w:cs="Arial"/>
        </w:rPr>
      </w:pPr>
    </w:p>
    <w:p w14:paraId="6233811D" w14:textId="1C499089" w:rsidR="00557A8C" w:rsidRPr="004A03CF" w:rsidRDefault="00557A8C" w:rsidP="004A03CF">
      <w:pPr>
        <w:jc w:val="both"/>
        <w:rPr>
          <w:rFonts w:ascii="Arial" w:hAnsi="Arial" w:cs="Arial"/>
        </w:rPr>
      </w:pPr>
      <w:r w:rsidRPr="004A03CF">
        <w:rPr>
          <w:rFonts w:ascii="Arial" w:hAnsi="Arial" w:cs="Arial"/>
        </w:rPr>
        <w:t xml:space="preserve">Bangladesh Bureau of Statistics. (2018). </w:t>
      </w:r>
      <w:r w:rsidRPr="004A03CF">
        <w:rPr>
          <w:rFonts w:ascii="Arial" w:hAnsi="Arial" w:cs="Arial"/>
          <w:i/>
          <w:iCs/>
        </w:rPr>
        <w:t>Report on Labour Fore Survey (LFS) 2016-17</w:t>
      </w:r>
      <w:r w:rsidRPr="004A03CF">
        <w:rPr>
          <w:rFonts w:ascii="Arial" w:hAnsi="Arial" w:cs="Arial"/>
        </w:rPr>
        <w:t>. Dhaka.</w:t>
      </w:r>
    </w:p>
    <w:p w14:paraId="08FA65D1" w14:textId="77777777" w:rsidR="009A6644" w:rsidRPr="004A03CF" w:rsidRDefault="009A6644" w:rsidP="004A03CF">
      <w:pPr>
        <w:jc w:val="both"/>
        <w:rPr>
          <w:rFonts w:ascii="Arial" w:hAnsi="Arial" w:cs="Arial"/>
        </w:rPr>
      </w:pPr>
    </w:p>
    <w:p w14:paraId="0E056EB1" w14:textId="06C504C5" w:rsidR="00653C07" w:rsidRPr="004A03CF" w:rsidRDefault="00653C07" w:rsidP="004A03CF">
      <w:pPr>
        <w:jc w:val="both"/>
        <w:rPr>
          <w:rFonts w:ascii="Arial" w:hAnsi="Arial" w:cs="Arial"/>
        </w:rPr>
      </w:pPr>
      <w:r w:rsidRPr="004A03CF">
        <w:rPr>
          <w:rFonts w:ascii="Arial" w:hAnsi="Arial" w:cs="Arial"/>
        </w:rPr>
        <w:t xml:space="preserve">Burke, A., </w:t>
      </w:r>
      <w:proofErr w:type="spellStart"/>
      <w:r w:rsidRPr="004A03CF">
        <w:rPr>
          <w:rFonts w:ascii="Arial" w:hAnsi="Arial" w:cs="Arial"/>
        </w:rPr>
        <w:t>Modestino</w:t>
      </w:r>
      <w:proofErr w:type="spellEnd"/>
      <w:r w:rsidRPr="004A03CF">
        <w:rPr>
          <w:rFonts w:ascii="Arial" w:hAnsi="Arial" w:cs="Arial"/>
        </w:rPr>
        <w:t xml:space="preserve">, A. S., </w:t>
      </w:r>
      <w:proofErr w:type="spellStart"/>
      <w:r w:rsidRPr="004A03CF">
        <w:rPr>
          <w:rFonts w:ascii="Arial" w:hAnsi="Arial" w:cs="Arial"/>
        </w:rPr>
        <w:t>Sadighi</w:t>
      </w:r>
      <w:proofErr w:type="spellEnd"/>
      <w:r w:rsidRPr="004A03CF">
        <w:rPr>
          <w:rFonts w:ascii="Arial" w:hAnsi="Arial" w:cs="Arial"/>
        </w:rPr>
        <w:t xml:space="preserve">, S., </w:t>
      </w:r>
      <w:proofErr w:type="spellStart"/>
      <w:r w:rsidRPr="004A03CF">
        <w:rPr>
          <w:rFonts w:ascii="Arial" w:hAnsi="Arial" w:cs="Arial"/>
        </w:rPr>
        <w:t>Sederberg</w:t>
      </w:r>
      <w:proofErr w:type="spellEnd"/>
      <w:r w:rsidRPr="004A03CF">
        <w:rPr>
          <w:rFonts w:ascii="Arial" w:hAnsi="Arial" w:cs="Arial"/>
        </w:rPr>
        <w:t>, R.</w:t>
      </w:r>
      <w:r w:rsidR="00997811" w:rsidRPr="004A03CF">
        <w:rPr>
          <w:rFonts w:ascii="Arial" w:hAnsi="Arial" w:cs="Arial"/>
        </w:rPr>
        <w:t xml:space="preserve"> and</w:t>
      </w:r>
      <w:r w:rsidRPr="004A03CF">
        <w:rPr>
          <w:rFonts w:ascii="Arial" w:hAnsi="Arial" w:cs="Arial"/>
        </w:rPr>
        <w:t xml:space="preserve"> </w:t>
      </w:r>
      <w:proofErr w:type="spellStart"/>
      <w:r w:rsidRPr="004A03CF">
        <w:rPr>
          <w:rFonts w:ascii="Arial" w:hAnsi="Arial" w:cs="Arial"/>
        </w:rPr>
        <w:t>Taska</w:t>
      </w:r>
      <w:proofErr w:type="spellEnd"/>
      <w:r w:rsidR="005C2BD8" w:rsidRPr="004A03CF">
        <w:rPr>
          <w:rFonts w:ascii="Arial" w:hAnsi="Arial" w:cs="Arial"/>
        </w:rPr>
        <w:t>, B. (2019)</w:t>
      </w:r>
      <w:r w:rsidRPr="004A03CF">
        <w:rPr>
          <w:rFonts w:ascii="Arial" w:hAnsi="Arial" w:cs="Arial"/>
        </w:rPr>
        <w:t xml:space="preserve"> “No Longer Qualified? Changes in the Supply and Demand for Skills within Occupations.” Working paper.</w:t>
      </w:r>
    </w:p>
    <w:p w14:paraId="6014E594" w14:textId="77777777" w:rsidR="00653C07" w:rsidRPr="004A03CF" w:rsidRDefault="00653C07" w:rsidP="004A03CF">
      <w:pPr>
        <w:jc w:val="both"/>
        <w:rPr>
          <w:rFonts w:ascii="Arial" w:hAnsi="Arial" w:cs="Arial"/>
        </w:rPr>
      </w:pPr>
    </w:p>
    <w:p w14:paraId="617B0C91" w14:textId="46718C13" w:rsidR="00700D2A" w:rsidRPr="004A03CF" w:rsidRDefault="00653C07" w:rsidP="004A03CF">
      <w:pPr>
        <w:jc w:val="both"/>
        <w:rPr>
          <w:rFonts w:ascii="Arial" w:hAnsi="Arial" w:cs="Arial"/>
        </w:rPr>
      </w:pPr>
      <w:r w:rsidRPr="004A03CF">
        <w:rPr>
          <w:rFonts w:ascii="Arial" w:hAnsi="Arial" w:cs="Arial"/>
        </w:rPr>
        <w:t xml:space="preserve">Deming, D. </w:t>
      </w:r>
      <w:r w:rsidR="00FC2E21" w:rsidRPr="004A03CF">
        <w:rPr>
          <w:rFonts w:ascii="Arial" w:hAnsi="Arial" w:cs="Arial"/>
        </w:rPr>
        <w:t>and</w:t>
      </w:r>
      <w:r w:rsidRPr="004A03CF">
        <w:rPr>
          <w:rFonts w:ascii="Arial" w:hAnsi="Arial" w:cs="Arial"/>
        </w:rPr>
        <w:t xml:space="preserve"> Kahn, L. B. (2018). </w:t>
      </w:r>
      <w:r w:rsidR="00D14EFB" w:rsidRPr="004A03CF">
        <w:rPr>
          <w:rFonts w:ascii="Arial" w:hAnsi="Arial" w:cs="Arial"/>
        </w:rPr>
        <w:t>“</w:t>
      </w:r>
      <w:r w:rsidRPr="004A03CF">
        <w:rPr>
          <w:rFonts w:ascii="Arial" w:hAnsi="Arial" w:cs="Arial"/>
        </w:rPr>
        <w:t xml:space="preserve">Skill </w:t>
      </w:r>
      <w:r w:rsidR="00D14EFB" w:rsidRPr="004A03CF">
        <w:rPr>
          <w:rFonts w:ascii="Arial" w:hAnsi="Arial" w:cs="Arial"/>
        </w:rPr>
        <w:t>R</w:t>
      </w:r>
      <w:r w:rsidRPr="004A03CF">
        <w:rPr>
          <w:rFonts w:ascii="Arial" w:hAnsi="Arial" w:cs="Arial"/>
        </w:rPr>
        <w:t xml:space="preserve">equirements across </w:t>
      </w:r>
      <w:r w:rsidR="00D14EFB" w:rsidRPr="004A03CF">
        <w:rPr>
          <w:rFonts w:ascii="Arial" w:hAnsi="Arial" w:cs="Arial"/>
        </w:rPr>
        <w:t>F</w:t>
      </w:r>
      <w:r w:rsidRPr="004A03CF">
        <w:rPr>
          <w:rFonts w:ascii="Arial" w:hAnsi="Arial" w:cs="Arial"/>
        </w:rPr>
        <w:t xml:space="preserve">irms and </w:t>
      </w:r>
      <w:r w:rsidR="00D14EFB" w:rsidRPr="004A03CF">
        <w:rPr>
          <w:rFonts w:ascii="Arial" w:hAnsi="Arial" w:cs="Arial"/>
        </w:rPr>
        <w:t>L</w:t>
      </w:r>
      <w:r w:rsidRPr="004A03CF">
        <w:rPr>
          <w:rFonts w:ascii="Arial" w:hAnsi="Arial" w:cs="Arial"/>
        </w:rPr>
        <w:t xml:space="preserve">abor </w:t>
      </w:r>
      <w:r w:rsidR="00D14EFB" w:rsidRPr="004A03CF">
        <w:rPr>
          <w:rFonts w:ascii="Arial" w:hAnsi="Arial" w:cs="Arial"/>
        </w:rPr>
        <w:t>M</w:t>
      </w:r>
      <w:r w:rsidRPr="004A03CF">
        <w:rPr>
          <w:rFonts w:ascii="Arial" w:hAnsi="Arial" w:cs="Arial"/>
        </w:rPr>
        <w:t xml:space="preserve">arkets: Evidence from </w:t>
      </w:r>
      <w:r w:rsidR="00D14EFB" w:rsidRPr="004A03CF">
        <w:rPr>
          <w:rFonts w:ascii="Arial" w:hAnsi="Arial" w:cs="Arial"/>
        </w:rPr>
        <w:t>J</w:t>
      </w:r>
      <w:r w:rsidRPr="004A03CF">
        <w:rPr>
          <w:rFonts w:ascii="Arial" w:hAnsi="Arial" w:cs="Arial"/>
        </w:rPr>
        <w:t xml:space="preserve">ob </w:t>
      </w:r>
      <w:r w:rsidR="00D14EFB" w:rsidRPr="004A03CF">
        <w:rPr>
          <w:rFonts w:ascii="Arial" w:hAnsi="Arial" w:cs="Arial"/>
        </w:rPr>
        <w:t>P</w:t>
      </w:r>
      <w:r w:rsidRPr="004A03CF">
        <w:rPr>
          <w:rFonts w:ascii="Arial" w:hAnsi="Arial" w:cs="Arial"/>
        </w:rPr>
        <w:t xml:space="preserve">ostings for </w:t>
      </w:r>
      <w:r w:rsidR="00D14EFB" w:rsidRPr="004A03CF">
        <w:rPr>
          <w:rFonts w:ascii="Arial" w:hAnsi="Arial" w:cs="Arial"/>
        </w:rPr>
        <w:t>P</w:t>
      </w:r>
      <w:r w:rsidRPr="004A03CF">
        <w:rPr>
          <w:rFonts w:ascii="Arial" w:hAnsi="Arial" w:cs="Arial"/>
        </w:rPr>
        <w:t>rofessionals.</w:t>
      </w:r>
      <w:r w:rsidR="00D14EFB" w:rsidRPr="004A03CF">
        <w:rPr>
          <w:rFonts w:ascii="Arial" w:hAnsi="Arial" w:cs="Arial"/>
        </w:rPr>
        <w:t>”</w:t>
      </w:r>
      <w:r w:rsidRPr="004A03CF">
        <w:rPr>
          <w:rFonts w:ascii="Arial" w:hAnsi="Arial" w:cs="Arial"/>
        </w:rPr>
        <w:t xml:space="preserve"> </w:t>
      </w:r>
      <w:r w:rsidRPr="004A03CF">
        <w:rPr>
          <w:rFonts w:ascii="Arial" w:hAnsi="Arial" w:cs="Arial"/>
          <w:i/>
          <w:iCs/>
        </w:rPr>
        <w:t>Journal of Labor Economics</w:t>
      </w:r>
      <w:r w:rsidRPr="004A03CF">
        <w:rPr>
          <w:rFonts w:ascii="Arial" w:hAnsi="Arial" w:cs="Arial"/>
        </w:rPr>
        <w:t>, 36</w:t>
      </w:r>
      <w:r w:rsidR="00D14EFB" w:rsidRPr="004A03CF">
        <w:rPr>
          <w:rFonts w:ascii="Arial" w:hAnsi="Arial" w:cs="Arial"/>
        </w:rPr>
        <w:t xml:space="preserve"> </w:t>
      </w:r>
      <w:r w:rsidRPr="004A03CF">
        <w:rPr>
          <w:rFonts w:ascii="Arial" w:hAnsi="Arial" w:cs="Arial"/>
        </w:rPr>
        <w:t>(S1), S337-S369.</w:t>
      </w:r>
    </w:p>
    <w:p w14:paraId="576B4352" w14:textId="77777777" w:rsidR="00D14EFB" w:rsidRPr="004A03CF" w:rsidRDefault="00D14EFB" w:rsidP="004A03CF">
      <w:pPr>
        <w:jc w:val="both"/>
        <w:rPr>
          <w:rFonts w:ascii="Arial" w:hAnsi="Arial" w:cs="Arial"/>
        </w:rPr>
      </w:pPr>
    </w:p>
    <w:p w14:paraId="183631E4" w14:textId="160A17E3" w:rsidR="0056656B" w:rsidRPr="004A03CF" w:rsidRDefault="0056656B" w:rsidP="004A03CF">
      <w:pPr>
        <w:jc w:val="both"/>
        <w:rPr>
          <w:rFonts w:ascii="Arial" w:eastAsia="Times New Roman" w:hAnsi="Arial" w:cs="Arial"/>
          <w:szCs w:val="24"/>
        </w:rPr>
      </w:pPr>
      <w:proofErr w:type="spellStart"/>
      <w:r w:rsidRPr="004A03CF">
        <w:rPr>
          <w:rFonts w:ascii="Arial" w:eastAsia="Times New Roman" w:hAnsi="Arial" w:cs="Arial"/>
          <w:szCs w:val="24"/>
        </w:rPr>
        <w:t>Faberman</w:t>
      </w:r>
      <w:proofErr w:type="spellEnd"/>
      <w:r w:rsidRPr="004A03CF">
        <w:rPr>
          <w:rFonts w:ascii="Arial" w:eastAsia="Times New Roman" w:hAnsi="Arial" w:cs="Arial"/>
          <w:szCs w:val="24"/>
        </w:rPr>
        <w:t xml:space="preserve">, J. </w:t>
      </w:r>
      <w:r w:rsidR="008C03D5" w:rsidRPr="004A03CF">
        <w:rPr>
          <w:rFonts w:ascii="Arial" w:eastAsia="Times New Roman" w:hAnsi="Arial" w:cs="Arial"/>
          <w:szCs w:val="24"/>
        </w:rPr>
        <w:t>and</w:t>
      </w:r>
      <w:r w:rsidRPr="004A03CF">
        <w:rPr>
          <w:rFonts w:ascii="Arial" w:eastAsia="Times New Roman" w:hAnsi="Arial" w:cs="Arial"/>
          <w:szCs w:val="24"/>
        </w:rPr>
        <w:t xml:space="preserve"> </w:t>
      </w:r>
      <w:proofErr w:type="spellStart"/>
      <w:r w:rsidRPr="004A03CF">
        <w:rPr>
          <w:rFonts w:ascii="Arial" w:eastAsia="Times New Roman" w:hAnsi="Arial" w:cs="Arial"/>
          <w:szCs w:val="24"/>
        </w:rPr>
        <w:t>Kudlyak</w:t>
      </w:r>
      <w:proofErr w:type="spellEnd"/>
      <w:r w:rsidRPr="004A03CF">
        <w:rPr>
          <w:rFonts w:ascii="Arial" w:eastAsia="Times New Roman" w:hAnsi="Arial" w:cs="Arial"/>
          <w:szCs w:val="24"/>
        </w:rPr>
        <w:t xml:space="preserve">, M. (2016). </w:t>
      </w:r>
      <w:r w:rsidR="000412C6" w:rsidRPr="004A03CF">
        <w:rPr>
          <w:rFonts w:ascii="Arial" w:eastAsia="Times New Roman" w:hAnsi="Arial" w:cs="Arial"/>
          <w:szCs w:val="24"/>
        </w:rPr>
        <w:t>“</w:t>
      </w:r>
      <w:r w:rsidRPr="004A03CF">
        <w:rPr>
          <w:rFonts w:ascii="Arial" w:eastAsia="Times New Roman" w:hAnsi="Arial" w:cs="Arial"/>
          <w:szCs w:val="24"/>
        </w:rPr>
        <w:t xml:space="preserve">What does </w:t>
      </w:r>
      <w:r w:rsidR="00D14EFB" w:rsidRPr="004A03CF">
        <w:rPr>
          <w:rFonts w:ascii="Arial" w:eastAsia="Times New Roman" w:hAnsi="Arial" w:cs="Arial"/>
          <w:szCs w:val="24"/>
        </w:rPr>
        <w:t>O</w:t>
      </w:r>
      <w:r w:rsidRPr="004A03CF">
        <w:rPr>
          <w:rFonts w:ascii="Arial" w:eastAsia="Times New Roman" w:hAnsi="Arial" w:cs="Arial"/>
          <w:szCs w:val="24"/>
        </w:rPr>
        <w:t xml:space="preserve">nline </w:t>
      </w:r>
      <w:r w:rsidR="00D14EFB" w:rsidRPr="004A03CF">
        <w:rPr>
          <w:rFonts w:ascii="Arial" w:eastAsia="Times New Roman" w:hAnsi="Arial" w:cs="Arial"/>
          <w:szCs w:val="24"/>
        </w:rPr>
        <w:t>J</w:t>
      </w:r>
      <w:r w:rsidRPr="004A03CF">
        <w:rPr>
          <w:rFonts w:ascii="Arial" w:eastAsia="Times New Roman" w:hAnsi="Arial" w:cs="Arial"/>
          <w:szCs w:val="24"/>
        </w:rPr>
        <w:t xml:space="preserve">ob </w:t>
      </w:r>
      <w:r w:rsidR="00D14EFB" w:rsidRPr="004A03CF">
        <w:rPr>
          <w:rFonts w:ascii="Arial" w:eastAsia="Times New Roman" w:hAnsi="Arial" w:cs="Arial"/>
          <w:szCs w:val="24"/>
        </w:rPr>
        <w:t>S</w:t>
      </w:r>
      <w:r w:rsidRPr="004A03CF">
        <w:rPr>
          <w:rFonts w:ascii="Arial" w:eastAsia="Times New Roman" w:hAnsi="Arial" w:cs="Arial"/>
          <w:szCs w:val="24"/>
        </w:rPr>
        <w:t xml:space="preserve">earch </w:t>
      </w:r>
      <w:r w:rsidR="00D14EFB" w:rsidRPr="004A03CF">
        <w:rPr>
          <w:rFonts w:ascii="Arial" w:eastAsia="Times New Roman" w:hAnsi="Arial" w:cs="Arial"/>
          <w:szCs w:val="24"/>
        </w:rPr>
        <w:t>T</w:t>
      </w:r>
      <w:r w:rsidRPr="004A03CF">
        <w:rPr>
          <w:rFonts w:ascii="Arial" w:eastAsia="Times New Roman" w:hAnsi="Arial" w:cs="Arial"/>
          <w:szCs w:val="24"/>
        </w:rPr>
        <w:t xml:space="preserve">ell </w:t>
      </w:r>
      <w:r w:rsidR="00D14EFB" w:rsidRPr="004A03CF">
        <w:rPr>
          <w:rFonts w:ascii="Arial" w:eastAsia="Times New Roman" w:hAnsi="Arial" w:cs="Arial"/>
          <w:szCs w:val="24"/>
        </w:rPr>
        <w:t>U</w:t>
      </w:r>
      <w:r w:rsidRPr="004A03CF">
        <w:rPr>
          <w:rFonts w:ascii="Arial" w:eastAsia="Times New Roman" w:hAnsi="Arial" w:cs="Arial"/>
          <w:szCs w:val="24"/>
        </w:rPr>
        <w:t xml:space="preserve">s </w:t>
      </w:r>
      <w:r w:rsidR="00D14EFB" w:rsidRPr="004A03CF">
        <w:rPr>
          <w:rFonts w:ascii="Arial" w:eastAsia="Times New Roman" w:hAnsi="Arial" w:cs="Arial"/>
          <w:szCs w:val="24"/>
        </w:rPr>
        <w:t>A</w:t>
      </w:r>
      <w:r w:rsidRPr="004A03CF">
        <w:rPr>
          <w:rFonts w:ascii="Arial" w:eastAsia="Times New Roman" w:hAnsi="Arial" w:cs="Arial"/>
          <w:szCs w:val="24"/>
        </w:rPr>
        <w:t xml:space="preserve">bout </w:t>
      </w:r>
      <w:proofErr w:type="gramStart"/>
      <w:r w:rsidR="00D14EFB" w:rsidRPr="004A03CF">
        <w:rPr>
          <w:rFonts w:ascii="Arial" w:eastAsia="Times New Roman" w:hAnsi="Arial" w:cs="Arial"/>
          <w:szCs w:val="24"/>
        </w:rPr>
        <w:t>T</w:t>
      </w:r>
      <w:r w:rsidRPr="004A03CF">
        <w:rPr>
          <w:rFonts w:ascii="Arial" w:eastAsia="Times New Roman" w:hAnsi="Arial" w:cs="Arial"/>
          <w:szCs w:val="24"/>
        </w:rPr>
        <w:t>he</w:t>
      </w:r>
      <w:proofErr w:type="gramEnd"/>
      <w:r w:rsidRPr="004A03CF">
        <w:rPr>
          <w:rFonts w:ascii="Arial" w:eastAsia="Times New Roman" w:hAnsi="Arial" w:cs="Arial"/>
          <w:szCs w:val="24"/>
        </w:rPr>
        <w:t xml:space="preserve"> </w:t>
      </w:r>
      <w:r w:rsidR="00D14EFB" w:rsidRPr="004A03CF">
        <w:rPr>
          <w:rFonts w:ascii="Arial" w:eastAsia="Times New Roman" w:hAnsi="Arial" w:cs="Arial"/>
          <w:szCs w:val="24"/>
        </w:rPr>
        <w:t>L</w:t>
      </w:r>
      <w:r w:rsidRPr="004A03CF">
        <w:rPr>
          <w:rFonts w:ascii="Arial" w:eastAsia="Times New Roman" w:hAnsi="Arial" w:cs="Arial"/>
          <w:szCs w:val="24"/>
        </w:rPr>
        <w:t xml:space="preserve">abor </w:t>
      </w:r>
      <w:r w:rsidR="00D14EFB" w:rsidRPr="004A03CF">
        <w:rPr>
          <w:rFonts w:ascii="Arial" w:eastAsia="Times New Roman" w:hAnsi="Arial" w:cs="Arial"/>
          <w:szCs w:val="24"/>
        </w:rPr>
        <w:t>M</w:t>
      </w:r>
      <w:r w:rsidRPr="004A03CF">
        <w:rPr>
          <w:rFonts w:ascii="Arial" w:eastAsia="Times New Roman" w:hAnsi="Arial" w:cs="Arial"/>
          <w:szCs w:val="24"/>
        </w:rPr>
        <w:t>arket?</w:t>
      </w:r>
      <w:r w:rsidR="000412C6" w:rsidRPr="004A03CF">
        <w:rPr>
          <w:rFonts w:ascii="Arial" w:eastAsia="Times New Roman" w:hAnsi="Arial" w:cs="Arial"/>
          <w:szCs w:val="24"/>
        </w:rPr>
        <w:t>”</w:t>
      </w:r>
      <w:r w:rsidRPr="004A03CF">
        <w:rPr>
          <w:rFonts w:ascii="Arial" w:eastAsia="Times New Roman" w:hAnsi="Arial" w:cs="Arial"/>
          <w:szCs w:val="24"/>
        </w:rPr>
        <w:t xml:space="preserve"> </w:t>
      </w:r>
      <w:r w:rsidRPr="004A03CF">
        <w:rPr>
          <w:rFonts w:ascii="Arial" w:eastAsia="Times New Roman" w:hAnsi="Arial" w:cs="Arial"/>
          <w:i/>
          <w:iCs/>
          <w:szCs w:val="24"/>
        </w:rPr>
        <w:t>FRB Chicago Economic Perspectives</w:t>
      </w:r>
      <w:r w:rsidRPr="004A03CF">
        <w:rPr>
          <w:rFonts w:ascii="Arial" w:eastAsia="Times New Roman" w:hAnsi="Arial" w:cs="Arial"/>
          <w:szCs w:val="24"/>
        </w:rPr>
        <w:t>, 40</w:t>
      </w:r>
      <w:r w:rsidR="00FC2E21" w:rsidRPr="004A03CF">
        <w:rPr>
          <w:rFonts w:ascii="Arial" w:eastAsia="Times New Roman" w:hAnsi="Arial" w:cs="Arial"/>
          <w:szCs w:val="24"/>
        </w:rPr>
        <w:t xml:space="preserve"> </w:t>
      </w:r>
      <w:r w:rsidRPr="004A03CF">
        <w:rPr>
          <w:rFonts w:ascii="Arial" w:eastAsia="Times New Roman" w:hAnsi="Arial" w:cs="Arial"/>
          <w:szCs w:val="24"/>
        </w:rPr>
        <w:t>(1).</w:t>
      </w:r>
    </w:p>
    <w:p w14:paraId="1C431617" w14:textId="77777777" w:rsidR="00557A8C" w:rsidRPr="004A03CF" w:rsidRDefault="00557A8C" w:rsidP="004A03CF">
      <w:pPr>
        <w:jc w:val="both"/>
        <w:rPr>
          <w:rFonts w:ascii="Arial" w:eastAsia="Times New Roman" w:hAnsi="Arial" w:cs="Arial"/>
          <w:szCs w:val="24"/>
        </w:rPr>
      </w:pPr>
    </w:p>
    <w:p w14:paraId="0B17BC5A" w14:textId="1067B09A" w:rsidR="004C374D" w:rsidRPr="004A03CF" w:rsidRDefault="001035FF" w:rsidP="004A03CF">
      <w:pPr>
        <w:jc w:val="both"/>
        <w:rPr>
          <w:rFonts w:ascii="Arial" w:eastAsia="Times New Roman" w:hAnsi="Arial" w:cs="Arial"/>
          <w:szCs w:val="24"/>
        </w:rPr>
      </w:pPr>
      <w:proofErr w:type="spellStart"/>
      <w:r w:rsidRPr="004A03CF">
        <w:rPr>
          <w:rFonts w:ascii="Arial" w:hAnsi="Arial" w:cs="Arial"/>
        </w:rPr>
        <w:t>Farole</w:t>
      </w:r>
      <w:proofErr w:type="spellEnd"/>
      <w:r w:rsidRPr="004A03CF">
        <w:rPr>
          <w:rFonts w:ascii="Arial" w:hAnsi="Arial" w:cs="Arial"/>
        </w:rPr>
        <w:t xml:space="preserve">, T. and Cho, Y. (2017). </w:t>
      </w:r>
      <w:r w:rsidRPr="004A03CF">
        <w:rPr>
          <w:rFonts w:ascii="Arial" w:hAnsi="Arial" w:cs="Arial"/>
          <w:i/>
          <w:iCs/>
        </w:rPr>
        <w:t>Bangladesh Jobs Diagnostic</w:t>
      </w:r>
      <w:r w:rsidRPr="004A03CF">
        <w:rPr>
          <w:rFonts w:ascii="Arial" w:hAnsi="Arial" w:cs="Arial"/>
        </w:rPr>
        <w:t>. Washington, DC.</w:t>
      </w:r>
    </w:p>
    <w:p w14:paraId="1F0DFA06" w14:textId="09BF6422" w:rsidR="004C374D" w:rsidRPr="004A03CF" w:rsidRDefault="004C374D" w:rsidP="004A03CF">
      <w:pPr>
        <w:jc w:val="both"/>
        <w:rPr>
          <w:rFonts w:ascii="Arial" w:eastAsia="Times New Roman" w:hAnsi="Arial" w:cs="Arial"/>
          <w:szCs w:val="24"/>
        </w:rPr>
      </w:pPr>
    </w:p>
    <w:p w14:paraId="6A6BF596" w14:textId="74A527EC" w:rsidR="001035FF" w:rsidRPr="004A03CF" w:rsidRDefault="001035FF" w:rsidP="004A03CF">
      <w:pPr>
        <w:jc w:val="both"/>
        <w:rPr>
          <w:rFonts w:ascii="Arial" w:hAnsi="Arial" w:cs="Arial"/>
        </w:rPr>
      </w:pPr>
      <w:proofErr w:type="spellStart"/>
      <w:r w:rsidRPr="004A03CF">
        <w:rPr>
          <w:rFonts w:ascii="Arial" w:hAnsi="Arial" w:cs="Arial"/>
        </w:rPr>
        <w:lastRenderedPageBreak/>
        <w:t>Helleseter</w:t>
      </w:r>
      <w:proofErr w:type="spellEnd"/>
      <w:r w:rsidRPr="004A03CF">
        <w:rPr>
          <w:rFonts w:ascii="Arial" w:hAnsi="Arial" w:cs="Arial"/>
        </w:rPr>
        <w:t xml:space="preserve">, M. D., Kuhn, P. and Shen, K. (2018). “The Age Twist in Employers’ Gender Requests: Evidence from Four Job Boards.” </w:t>
      </w:r>
      <w:r w:rsidRPr="004A03CF">
        <w:rPr>
          <w:rFonts w:ascii="Arial" w:hAnsi="Arial" w:cs="Arial"/>
          <w:i/>
          <w:iCs/>
        </w:rPr>
        <w:t>Journal of Human Resources</w:t>
      </w:r>
      <w:r w:rsidRPr="004A03CF">
        <w:rPr>
          <w:rFonts w:ascii="Arial" w:hAnsi="Arial" w:cs="Arial"/>
        </w:rPr>
        <w:t>, 0416-7836R2.</w:t>
      </w:r>
    </w:p>
    <w:p w14:paraId="20EB0B12" w14:textId="77777777" w:rsidR="001035FF" w:rsidRPr="004A03CF" w:rsidRDefault="001035FF" w:rsidP="004A03CF">
      <w:pPr>
        <w:jc w:val="both"/>
        <w:rPr>
          <w:rFonts w:ascii="Arial" w:hAnsi="Arial" w:cs="Arial"/>
        </w:rPr>
      </w:pPr>
    </w:p>
    <w:p w14:paraId="58251EA3" w14:textId="0B6D215A" w:rsidR="004C374D" w:rsidRPr="004A03CF" w:rsidRDefault="00653C07" w:rsidP="004A03CF">
      <w:pPr>
        <w:jc w:val="both"/>
        <w:rPr>
          <w:rFonts w:ascii="Arial" w:eastAsia="Times New Roman" w:hAnsi="Arial" w:cs="Arial"/>
          <w:szCs w:val="24"/>
        </w:rPr>
      </w:pPr>
      <w:proofErr w:type="spellStart"/>
      <w:r w:rsidRPr="004A03CF">
        <w:rPr>
          <w:rFonts w:ascii="Arial" w:eastAsia="Times New Roman" w:hAnsi="Arial" w:cs="Arial"/>
          <w:szCs w:val="24"/>
        </w:rPr>
        <w:t>Hershbein</w:t>
      </w:r>
      <w:proofErr w:type="spellEnd"/>
      <w:r w:rsidRPr="004A03CF">
        <w:rPr>
          <w:rFonts w:ascii="Arial" w:eastAsia="Times New Roman" w:hAnsi="Arial" w:cs="Arial"/>
          <w:szCs w:val="24"/>
        </w:rPr>
        <w:t>, B</w:t>
      </w:r>
      <w:r w:rsidR="00FC2E21" w:rsidRPr="004A03CF">
        <w:rPr>
          <w:rFonts w:ascii="Arial" w:eastAsia="Times New Roman" w:hAnsi="Arial" w:cs="Arial"/>
          <w:szCs w:val="24"/>
        </w:rPr>
        <w:t>.</w:t>
      </w:r>
      <w:r w:rsidRPr="004A03CF">
        <w:rPr>
          <w:rFonts w:ascii="Arial" w:eastAsia="Times New Roman" w:hAnsi="Arial" w:cs="Arial"/>
          <w:szCs w:val="24"/>
        </w:rPr>
        <w:t xml:space="preserve"> and Kahn</w:t>
      </w:r>
      <w:r w:rsidR="00FC2E21" w:rsidRPr="004A03CF">
        <w:rPr>
          <w:rFonts w:ascii="Arial" w:eastAsia="Times New Roman" w:hAnsi="Arial" w:cs="Arial"/>
          <w:szCs w:val="24"/>
        </w:rPr>
        <w:t>, L. B.</w:t>
      </w:r>
      <w:r w:rsidRPr="004A03CF">
        <w:rPr>
          <w:rFonts w:ascii="Arial" w:eastAsia="Times New Roman" w:hAnsi="Arial" w:cs="Arial"/>
          <w:szCs w:val="24"/>
        </w:rPr>
        <w:t xml:space="preserve"> </w:t>
      </w:r>
      <w:r w:rsidR="00FC2E21" w:rsidRPr="004A03CF">
        <w:rPr>
          <w:rFonts w:ascii="Arial" w:eastAsia="Times New Roman" w:hAnsi="Arial" w:cs="Arial"/>
          <w:szCs w:val="24"/>
        </w:rPr>
        <w:t>(2018). “</w:t>
      </w:r>
      <w:r w:rsidRPr="004A03CF">
        <w:rPr>
          <w:rFonts w:ascii="Arial" w:eastAsia="Times New Roman" w:hAnsi="Arial" w:cs="Arial"/>
          <w:szCs w:val="24"/>
        </w:rPr>
        <w:t xml:space="preserve">Do </w:t>
      </w:r>
      <w:r w:rsidR="00FC2E21" w:rsidRPr="004A03CF">
        <w:rPr>
          <w:rFonts w:ascii="Arial" w:eastAsia="Times New Roman" w:hAnsi="Arial" w:cs="Arial"/>
          <w:szCs w:val="24"/>
        </w:rPr>
        <w:t>R</w:t>
      </w:r>
      <w:r w:rsidRPr="004A03CF">
        <w:rPr>
          <w:rFonts w:ascii="Arial" w:eastAsia="Times New Roman" w:hAnsi="Arial" w:cs="Arial"/>
          <w:szCs w:val="24"/>
        </w:rPr>
        <w:t xml:space="preserve">ecessions </w:t>
      </w:r>
      <w:r w:rsidR="00FC2E21" w:rsidRPr="004A03CF">
        <w:rPr>
          <w:rFonts w:ascii="Arial" w:eastAsia="Times New Roman" w:hAnsi="Arial" w:cs="Arial"/>
          <w:szCs w:val="24"/>
        </w:rPr>
        <w:t>A</w:t>
      </w:r>
      <w:r w:rsidRPr="004A03CF">
        <w:rPr>
          <w:rFonts w:ascii="Arial" w:eastAsia="Times New Roman" w:hAnsi="Arial" w:cs="Arial"/>
          <w:szCs w:val="24"/>
        </w:rPr>
        <w:t xml:space="preserve">ccelerate </w:t>
      </w:r>
      <w:r w:rsidR="00FC2E21" w:rsidRPr="004A03CF">
        <w:rPr>
          <w:rFonts w:ascii="Arial" w:eastAsia="Times New Roman" w:hAnsi="Arial" w:cs="Arial"/>
          <w:szCs w:val="24"/>
        </w:rPr>
        <w:t>R</w:t>
      </w:r>
      <w:r w:rsidRPr="004A03CF">
        <w:rPr>
          <w:rFonts w:ascii="Arial" w:eastAsia="Times New Roman" w:hAnsi="Arial" w:cs="Arial"/>
          <w:szCs w:val="24"/>
        </w:rPr>
        <w:t>outine-</w:t>
      </w:r>
      <w:r w:rsidR="00FC2E21" w:rsidRPr="004A03CF">
        <w:rPr>
          <w:rFonts w:ascii="Arial" w:eastAsia="Times New Roman" w:hAnsi="Arial" w:cs="Arial"/>
          <w:szCs w:val="24"/>
        </w:rPr>
        <w:t>B</w:t>
      </w:r>
      <w:r w:rsidRPr="004A03CF">
        <w:rPr>
          <w:rFonts w:ascii="Arial" w:eastAsia="Times New Roman" w:hAnsi="Arial" w:cs="Arial"/>
          <w:szCs w:val="24"/>
        </w:rPr>
        <w:t xml:space="preserve">iased </w:t>
      </w:r>
      <w:r w:rsidR="00FC2E21" w:rsidRPr="004A03CF">
        <w:rPr>
          <w:rFonts w:ascii="Arial" w:eastAsia="Times New Roman" w:hAnsi="Arial" w:cs="Arial"/>
          <w:szCs w:val="24"/>
        </w:rPr>
        <w:t>T</w:t>
      </w:r>
      <w:r w:rsidRPr="004A03CF">
        <w:rPr>
          <w:rFonts w:ascii="Arial" w:eastAsia="Times New Roman" w:hAnsi="Arial" w:cs="Arial"/>
          <w:szCs w:val="24"/>
        </w:rPr>
        <w:t xml:space="preserve">echnological </w:t>
      </w:r>
      <w:r w:rsidR="00FC2E21" w:rsidRPr="004A03CF">
        <w:rPr>
          <w:rFonts w:ascii="Arial" w:eastAsia="Times New Roman" w:hAnsi="Arial" w:cs="Arial"/>
          <w:szCs w:val="24"/>
        </w:rPr>
        <w:t>C</w:t>
      </w:r>
      <w:r w:rsidRPr="004A03CF">
        <w:rPr>
          <w:rFonts w:ascii="Arial" w:eastAsia="Times New Roman" w:hAnsi="Arial" w:cs="Arial"/>
          <w:szCs w:val="24"/>
        </w:rPr>
        <w:t xml:space="preserve">hange? Evidence from </w:t>
      </w:r>
      <w:r w:rsidR="00FC2E21" w:rsidRPr="004A03CF">
        <w:rPr>
          <w:rFonts w:ascii="Arial" w:eastAsia="Times New Roman" w:hAnsi="Arial" w:cs="Arial"/>
          <w:szCs w:val="24"/>
        </w:rPr>
        <w:t>V</w:t>
      </w:r>
      <w:r w:rsidRPr="004A03CF">
        <w:rPr>
          <w:rFonts w:ascii="Arial" w:eastAsia="Times New Roman" w:hAnsi="Arial" w:cs="Arial"/>
          <w:szCs w:val="24"/>
        </w:rPr>
        <w:t xml:space="preserve">acancy </w:t>
      </w:r>
      <w:r w:rsidR="00FC2E21" w:rsidRPr="004A03CF">
        <w:rPr>
          <w:rFonts w:ascii="Arial" w:eastAsia="Times New Roman" w:hAnsi="Arial" w:cs="Arial"/>
          <w:szCs w:val="24"/>
        </w:rPr>
        <w:t>P</w:t>
      </w:r>
      <w:r w:rsidRPr="004A03CF">
        <w:rPr>
          <w:rFonts w:ascii="Arial" w:eastAsia="Times New Roman" w:hAnsi="Arial" w:cs="Arial"/>
          <w:szCs w:val="24"/>
        </w:rPr>
        <w:t xml:space="preserve">ostings." </w:t>
      </w:r>
      <w:r w:rsidRPr="004A03CF">
        <w:rPr>
          <w:rFonts w:ascii="Arial" w:eastAsia="Times New Roman" w:hAnsi="Arial" w:cs="Arial"/>
          <w:i/>
          <w:iCs/>
          <w:szCs w:val="24"/>
        </w:rPr>
        <w:t>American Economic Review</w:t>
      </w:r>
      <w:r w:rsidR="00FC2E21" w:rsidRPr="004A03CF">
        <w:rPr>
          <w:rFonts w:ascii="Arial" w:eastAsia="Times New Roman" w:hAnsi="Arial" w:cs="Arial"/>
          <w:szCs w:val="24"/>
        </w:rPr>
        <w:t xml:space="preserve">, </w:t>
      </w:r>
      <w:r w:rsidRPr="004A03CF">
        <w:rPr>
          <w:rFonts w:ascii="Arial" w:eastAsia="Times New Roman" w:hAnsi="Arial" w:cs="Arial"/>
          <w:szCs w:val="24"/>
        </w:rPr>
        <w:t>108</w:t>
      </w:r>
      <w:r w:rsidR="00FC2E21" w:rsidRPr="004A03CF">
        <w:rPr>
          <w:rFonts w:ascii="Arial" w:eastAsia="Times New Roman" w:hAnsi="Arial" w:cs="Arial"/>
          <w:szCs w:val="24"/>
        </w:rPr>
        <w:t xml:space="preserve"> (</w:t>
      </w:r>
      <w:r w:rsidRPr="004A03CF">
        <w:rPr>
          <w:rFonts w:ascii="Arial" w:eastAsia="Times New Roman" w:hAnsi="Arial" w:cs="Arial"/>
          <w:szCs w:val="24"/>
        </w:rPr>
        <w:t>7</w:t>
      </w:r>
      <w:r w:rsidR="00FC2E21" w:rsidRPr="004A03CF">
        <w:rPr>
          <w:rFonts w:ascii="Arial" w:eastAsia="Times New Roman" w:hAnsi="Arial" w:cs="Arial"/>
          <w:szCs w:val="24"/>
        </w:rPr>
        <w:t>),</w:t>
      </w:r>
      <w:r w:rsidRPr="004A03CF">
        <w:rPr>
          <w:rFonts w:ascii="Arial" w:eastAsia="Times New Roman" w:hAnsi="Arial" w:cs="Arial"/>
          <w:szCs w:val="24"/>
        </w:rPr>
        <w:t xml:space="preserve"> 1737-72.</w:t>
      </w:r>
    </w:p>
    <w:p w14:paraId="60A1189E" w14:textId="77777777" w:rsidR="00D14EFB" w:rsidRPr="004A03CF" w:rsidRDefault="00D14EFB" w:rsidP="004A03CF">
      <w:pPr>
        <w:jc w:val="both"/>
        <w:rPr>
          <w:rFonts w:ascii="Arial" w:eastAsia="Times New Roman" w:hAnsi="Arial" w:cs="Arial"/>
          <w:szCs w:val="24"/>
        </w:rPr>
      </w:pPr>
    </w:p>
    <w:p w14:paraId="39596B24" w14:textId="04855DD3" w:rsidR="008C03D5" w:rsidRPr="004A03CF" w:rsidRDefault="008C03D5" w:rsidP="004A03CF">
      <w:pPr>
        <w:jc w:val="both"/>
        <w:rPr>
          <w:rFonts w:ascii="Arial" w:eastAsia="Times New Roman" w:hAnsi="Arial" w:cs="Arial"/>
          <w:szCs w:val="24"/>
        </w:rPr>
      </w:pPr>
      <w:proofErr w:type="spellStart"/>
      <w:r w:rsidRPr="004A03CF">
        <w:rPr>
          <w:rFonts w:ascii="Arial" w:eastAsia="Times New Roman" w:hAnsi="Arial" w:cs="Arial"/>
          <w:szCs w:val="24"/>
        </w:rPr>
        <w:t>Hershbein</w:t>
      </w:r>
      <w:proofErr w:type="spellEnd"/>
      <w:r w:rsidRPr="004A03CF">
        <w:rPr>
          <w:rFonts w:ascii="Arial" w:eastAsia="Times New Roman" w:hAnsi="Arial" w:cs="Arial"/>
          <w:szCs w:val="24"/>
        </w:rPr>
        <w:t xml:space="preserve">, B. and Macaluso, C. </w:t>
      </w:r>
      <w:r w:rsidR="00997811" w:rsidRPr="004A03CF">
        <w:rPr>
          <w:rFonts w:ascii="Arial" w:eastAsia="Times New Roman" w:hAnsi="Arial" w:cs="Arial"/>
          <w:szCs w:val="24"/>
        </w:rPr>
        <w:t>(</w:t>
      </w:r>
      <w:r w:rsidRPr="004A03CF">
        <w:rPr>
          <w:rFonts w:ascii="Arial" w:eastAsia="Times New Roman" w:hAnsi="Arial" w:cs="Arial"/>
          <w:szCs w:val="24"/>
        </w:rPr>
        <w:t>2018</w:t>
      </w:r>
      <w:r w:rsidR="00997811" w:rsidRPr="004A03CF">
        <w:rPr>
          <w:rFonts w:ascii="Arial" w:eastAsia="Times New Roman" w:hAnsi="Arial" w:cs="Arial"/>
          <w:szCs w:val="24"/>
        </w:rPr>
        <w:t>)</w:t>
      </w:r>
      <w:r w:rsidRPr="004A03CF">
        <w:rPr>
          <w:rFonts w:ascii="Arial" w:eastAsia="Times New Roman" w:hAnsi="Arial" w:cs="Arial"/>
          <w:szCs w:val="24"/>
        </w:rPr>
        <w:t xml:space="preserve">. </w:t>
      </w:r>
      <w:r w:rsidR="00D14EFB" w:rsidRPr="004A03CF">
        <w:rPr>
          <w:rFonts w:ascii="Arial" w:eastAsia="Times New Roman" w:hAnsi="Arial" w:cs="Arial"/>
          <w:szCs w:val="24"/>
        </w:rPr>
        <w:t>“</w:t>
      </w:r>
      <w:r w:rsidRPr="004A03CF">
        <w:rPr>
          <w:rFonts w:ascii="Arial" w:eastAsia="Times New Roman" w:hAnsi="Arial" w:cs="Arial"/>
          <w:szCs w:val="24"/>
        </w:rPr>
        <w:t>The Economics of Job Search: New Insights from an Upjohn Institute-Federal Reserve</w:t>
      </w:r>
      <w:r w:rsidR="00D14EFB" w:rsidRPr="004A03CF">
        <w:rPr>
          <w:rFonts w:ascii="Arial" w:eastAsia="Times New Roman" w:hAnsi="Arial" w:cs="Arial"/>
          <w:szCs w:val="24"/>
        </w:rPr>
        <w:t xml:space="preserve"> </w:t>
      </w:r>
      <w:r w:rsidRPr="004A03CF">
        <w:rPr>
          <w:rFonts w:ascii="Arial" w:eastAsia="Times New Roman" w:hAnsi="Arial" w:cs="Arial"/>
          <w:szCs w:val="24"/>
        </w:rPr>
        <w:t>Bank of Chicago Conference.</w:t>
      </w:r>
      <w:r w:rsidR="00D14EFB" w:rsidRPr="004A03CF">
        <w:rPr>
          <w:rFonts w:ascii="Arial" w:eastAsia="Times New Roman" w:hAnsi="Arial" w:cs="Arial"/>
          <w:szCs w:val="24"/>
        </w:rPr>
        <w:t xml:space="preserve">” </w:t>
      </w:r>
      <w:r w:rsidRPr="004A03CF">
        <w:rPr>
          <w:rFonts w:ascii="Arial" w:eastAsia="Times New Roman" w:hAnsi="Arial" w:cs="Arial"/>
          <w:i/>
          <w:iCs/>
          <w:szCs w:val="24"/>
        </w:rPr>
        <w:t>Employment Research</w:t>
      </w:r>
      <w:r w:rsidR="00FC2E21" w:rsidRPr="004A03CF">
        <w:rPr>
          <w:rFonts w:ascii="Arial" w:eastAsia="Times New Roman" w:hAnsi="Arial" w:cs="Arial"/>
          <w:szCs w:val="24"/>
        </w:rPr>
        <w:t xml:space="preserve">, </w:t>
      </w:r>
      <w:r w:rsidRPr="004A03CF">
        <w:rPr>
          <w:rFonts w:ascii="Arial" w:eastAsia="Times New Roman" w:hAnsi="Arial" w:cs="Arial"/>
          <w:szCs w:val="24"/>
        </w:rPr>
        <w:t>25</w:t>
      </w:r>
      <w:r w:rsidR="00FC2E21" w:rsidRPr="004A03CF">
        <w:rPr>
          <w:rFonts w:ascii="Arial" w:eastAsia="Times New Roman" w:hAnsi="Arial" w:cs="Arial"/>
          <w:szCs w:val="24"/>
        </w:rPr>
        <w:t xml:space="preserve"> </w:t>
      </w:r>
      <w:r w:rsidRPr="004A03CF">
        <w:rPr>
          <w:rFonts w:ascii="Arial" w:eastAsia="Times New Roman" w:hAnsi="Arial" w:cs="Arial"/>
          <w:szCs w:val="24"/>
        </w:rPr>
        <w:t>(3).</w:t>
      </w:r>
    </w:p>
    <w:p w14:paraId="738B2850" w14:textId="22913581" w:rsidR="0056656B" w:rsidRPr="004A03CF" w:rsidRDefault="0056656B" w:rsidP="004A03CF">
      <w:pPr>
        <w:jc w:val="both"/>
        <w:rPr>
          <w:rFonts w:ascii="Arial" w:hAnsi="Arial" w:cs="Arial"/>
        </w:rPr>
      </w:pPr>
    </w:p>
    <w:p w14:paraId="37BE4D89" w14:textId="2EFF6DC8" w:rsidR="001035FF" w:rsidRPr="004A03CF" w:rsidRDefault="001035FF" w:rsidP="004A03CF">
      <w:pPr>
        <w:jc w:val="both"/>
        <w:rPr>
          <w:rFonts w:ascii="Arial" w:hAnsi="Arial" w:cs="Arial"/>
        </w:rPr>
      </w:pPr>
      <w:r w:rsidRPr="004A03CF">
        <w:rPr>
          <w:rFonts w:ascii="Arial" w:hAnsi="Arial" w:cs="Arial"/>
        </w:rPr>
        <w:t xml:space="preserve">Hossain, M. </w:t>
      </w:r>
      <w:r w:rsidR="00997811" w:rsidRPr="004A03CF">
        <w:rPr>
          <w:rFonts w:ascii="Arial" w:hAnsi="Arial" w:cs="Arial"/>
        </w:rPr>
        <w:t>(</w:t>
      </w:r>
      <w:r w:rsidRPr="004A03CF">
        <w:rPr>
          <w:rFonts w:ascii="Arial" w:hAnsi="Arial" w:cs="Arial"/>
        </w:rPr>
        <w:t>2016</w:t>
      </w:r>
      <w:r w:rsidR="00997811" w:rsidRPr="004A03CF">
        <w:rPr>
          <w:rFonts w:ascii="Arial" w:hAnsi="Arial" w:cs="Arial"/>
        </w:rPr>
        <w:t>)</w:t>
      </w:r>
      <w:r w:rsidRPr="004A03CF">
        <w:rPr>
          <w:rFonts w:ascii="Arial" w:hAnsi="Arial" w:cs="Arial"/>
        </w:rPr>
        <w:t xml:space="preserve">. </w:t>
      </w:r>
      <w:r w:rsidRPr="004A03CF">
        <w:rPr>
          <w:rFonts w:ascii="Arial" w:hAnsi="Arial" w:cs="Arial"/>
          <w:i/>
          <w:iCs/>
        </w:rPr>
        <w:t>Labor Market and Skills Gap in the ICT Sector in Bangladesh</w:t>
      </w:r>
      <w:r w:rsidRPr="004A03CF">
        <w:rPr>
          <w:rFonts w:ascii="Arial" w:hAnsi="Arial" w:cs="Arial"/>
        </w:rPr>
        <w:t xml:space="preserve">. Chapter in the study, </w:t>
      </w:r>
      <w:r w:rsidRPr="004A03CF">
        <w:rPr>
          <w:rFonts w:ascii="Arial" w:hAnsi="Arial" w:cs="Arial"/>
          <w:i/>
          <w:iCs/>
        </w:rPr>
        <w:t>BIDS Study Report: Labour Market and Skill Gap in Bangladesh (Macro and Micro Level Study)</w:t>
      </w:r>
      <w:r w:rsidRPr="004A03CF">
        <w:rPr>
          <w:rFonts w:ascii="Arial" w:hAnsi="Arial" w:cs="Arial"/>
        </w:rPr>
        <w:t>. Dhaka.</w:t>
      </w:r>
    </w:p>
    <w:p w14:paraId="55972DA7" w14:textId="77777777" w:rsidR="001035FF" w:rsidRPr="004A03CF" w:rsidRDefault="001035FF" w:rsidP="004A03CF">
      <w:pPr>
        <w:jc w:val="both"/>
        <w:rPr>
          <w:rFonts w:ascii="Arial" w:hAnsi="Arial" w:cs="Arial"/>
        </w:rPr>
      </w:pPr>
    </w:p>
    <w:p w14:paraId="76216C69" w14:textId="1440F890" w:rsidR="0056656B" w:rsidRPr="004A03CF" w:rsidRDefault="00FC2E21" w:rsidP="004A03CF">
      <w:pPr>
        <w:jc w:val="both"/>
        <w:rPr>
          <w:rFonts w:ascii="Arial" w:hAnsi="Arial" w:cs="Arial"/>
        </w:rPr>
      </w:pPr>
      <w:r w:rsidRPr="004A03CF">
        <w:rPr>
          <w:rFonts w:ascii="Arial" w:hAnsi="Arial" w:cs="Arial"/>
        </w:rPr>
        <w:t>Kuhn, P. and Shen, K</w:t>
      </w:r>
      <w:r w:rsidR="003E73AC" w:rsidRPr="004A03CF">
        <w:rPr>
          <w:rFonts w:ascii="Arial" w:hAnsi="Arial" w:cs="Arial"/>
        </w:rPr>
        <w:t xml:space="preserve">. </w:t>
      </w:r>
      <w:r w:rsidRPr="004A03CF">
        <w:rPr>
          <w:rFonts w:ascii="Arial" w:hAnsi="Arial" w:cs="Arial"/>
        </w:rPr>
        <w:t xml:space="preserve">(2013). </w:t>
      </w:r>
      <w:r w:rsidR="00D14EFB" w:rsidRPr="004A03CF">
        <w:rPr>
          <w:rFonts w:ascii="Arial" w:hAnsi="Arial" w:cs="Arial"/>
        </w:rPr>
        <w:t>“</w:t>
      </w:r>
      <w:r w:rsidR="003E73AC" w:rsidRPr="004A03CF">
        <w:rPr>
          <w:rFonts w:ascii="Arial" w:hAnsi="Arial" w:cs="Arial"/>
        </w:rPr>
        <w:t xml:space="preserve">Gender </w:t>
      </w:r>
      <w:r w:rsidRPr="004A03CF">
        <w:rPr>
          <w:rFonts w:ascii="Arial" w:hAnsi="Arial" w:cs="Arial"/>
        </w:rPr>
        <w:t>Di</w:t>
      </w:r>
      <w:r w:rsidR="003E73AC" w:rsidRPr="004A03CF">
        <w:rPr>
          <w:rFonts w:ascii="Arial" w:hAnsi="Arial" w:cs="Arial"/>
        </w:rPr>
        <w:t xml:space="preserve">scrimination in </w:t>
      </w:r>
      <w:r w:rsidRPr="004A03CF">
        <w:rPr>
          <w:rFonts w:ascii="Arial" w:hAnsi="Arial" w:cs="Arial"/>
        </w:rPr>
        <w:t>J</w:t>
      </w:r>
      <w:r w:rsidR="003E73AC" w:rsidRPr="004A03CF">
        <w:rPr>
          <w:rFonts w:ascii="Arial" w:hAnsi="Arial" w:cs="Arial"/>
        </w:rPr>
        <w:t xml:space="preserve">ob </w:t>
      </w:r>
      <w:r w:rsidRPr="004A03CF">
        <w:rPr>
          <w:rFonts w:ascii="Arial" w:hAnsi="Arial" w:cs="Arial"/>
        </w:rPr>
        <w:t>A</w:t>
      </w:r>
      <w:r w:rsidR="003E73AC" w:rsidRPr="004A03CF">
        <w:rPr>
          <w:rFonts w:ascii="Arial" w:hAnsi="Arial" w:cs="Arial"/>
        </w:rPr>
        <w:t xml:space="preserve">ds: Evidence from </w:t>
      </w:r>
      <w:r w:rsidRPr="004A03CF">
        <w:rPr>
          <w:rFonts w:ascii="Arial" w:hAnsi="Arial" w:cs="Arial"/>
        </w:rPr>
        <w:t>C</w:t>
      </w:r>
      <w:r w:rsidR="003E73AC" w:rsidRPr="004A03CF">
        <w:rPr>
          <w:rFonts w:ascii="Arial" w:hAnsi="Arial" w:cs="Arial"/>
        </w:rPr>
        <w:t>hina.</w:t>
      </w:r>
      <w:r w:rsidR="00D14EFB" w:rsidRPr="004A03CF">
        <w:rPr>
          <w:rFonts w:ascii="Arial" w:hAnsi="Arial" w:cs="Arial"/>
        </w:rPr>
        <w:t>”</w:t>
      </w:r>
      <w:r w:rsidR="003E73AC" w:rsidRPr="004A03CF">
        <w:rPr>
          <w:rFonts w:ascii="Arial" w:hAnsi="Arial" w:cs="Arial"/>
        </w:rPr>
        <w:t xml:space="preserve"> </w:t>
      </w:r>
      <w:r w:rsidR="003E73AC" w:rsidRPr="004A03CF">
        <w:rPr>
          <w:rFonts w:ascii="Arial" w:hAnsi="Arial" w:cs="Arial"/>
          <w:i/>
          <w:iCs/>
        </w:rPr>
        <w:t>Quarterly Journal of Economics</w:t>
      </w:r>
      <w:r w:rsidRPr="004A03CF">
        <w:rPr>
          <w:rFonts w:ascii="Arial" w:hAnsi="Arial" w:cs="Arial"/>
        </w:rPr>
        <w:t>,</w:t>
      </w:r>
      <w:r w:rsidR="003E73AC" w:rsidRPr="004A03CF">
        <w:rPr>
          <w:rFonts w:ascii="Arial" w:hAnsi="Arial" w:cs="Arial"/>
        </w:rPr>
        <w:t xml:space="preserve"> 128</w:t>
      </w:r>
      <w:r w:rsidRPr="004A03CF">
        <w:rPr>
          <w:rFonts w:ascii="Arial" w:hAnsi="Arial" w:cs="Arial"/>
        </w:rPr>
        <w:t xml:space="preserve"> (</w:t>
      </w:r>
      <w:r w:rsidR="003E73AC" w:rsidRPr="004A03CF">
        <w:rPr>
          <w:rFonts w:ascii="Arial" w:hAnsi="Arial" w:cs="Arial"/>
        </w:rPr>
        <w:t>1</w:t>
      </w:r>
      <w:r w:rsidRPr="004A03CF">
        <w:rPr>
          <w:rFonts w:ascii="Arial" w:hAnsi="Arial" w:cs="Arial"/>
        </w:rPr>
        <w:t>),</w:t>
      </w:r>
      <w:r w:rsidR="003E73AC" w:rsidRPr="004A03CF">
        <w:rPr>
          <w:rFonts w:ascii="Arial" w:hAnsi="Arial" w:cs="Arial"/>
        </w:rPr>
        <w:t xml:space="preserve"> 287-336.</w:t>
      </w:r>
    </w:p>
    <w:p w14:paraId="0549E0A5" w14:textId="77777777" w:rsidR="00D14EFB" w:rsidRPr="004A03CF" w:rsidRDefault="00D14EFB" w:rsidP="004A03CF">
      <w:pPr>
        <w:jc w:val="both"/>
        <w:rPr>
          <w:rFonts w:ascii="Arial" w:hAnsi="Arial" w:cs="Arial"/>
        </w:rPr>
      </w:pPr>
    </w:p>
    <w:p w14:paraId="0C918487" w14:textId="3A55B173" w:rsidR="003E73AC" w:rsidRPr="004A03CF" w:rsidRDefault="003E73AC" w:rsidP="004A03CF">
      <w:pPr>
        <w:jc w:val="both"/>
        <w:rPr>
          <w:rFonts w:ascii="Arial" w:hAnsi="Arial" w:cs="Arial"/>
        </w:rPr>
      </w:pPr>
      <w:r w:rsidRPr="004A03CF">
        <w:rPr>
          <w:rFonts w:ascii="Arial" w:hAnsi="Arial" w:cs="Arial"/>
        </w:rPr>
        <w:t xml:space="preserve">Kuhn, P., Shen, K. </w:t>
      </w:r>
      <w:r w:rsidR="00FC2E21" w:rsidRPr="004A03CF">
        <w:rPr>
          <w:rFonts w:ascii="Arial" w:hAnsi="Arial" w:cs="Arial"/>
        </w:rPr>
        <w:t>and</w:t>
      </w:r>
      <w:r w:rsidRPr="004A03CF">
        <w:rPr>
          <w:rFonts w:ascii="Arial" w:hAnsi="Arial" w:cs="Arial"/>
        </w:rPr>
        <w:t xml:space="preserve"> Zhang, S. (2018). </w:t>
      </w:r>
      <w:r w:rsidR="00D14EFB" w:rsidRPr="004A03CF">
        <w:rPr>
          <w:rFonts w:ascii="Arial" w:hAnsi="Arial" w:cs="Arial"/>
        </w:rPr>
        <w:t>“</w:t>
      </w:r>
      <w:r w:rsidRPr="004A03CF">
        <w:rPr>
          <w:rFonts w:ascii="Arial" w:hAnsi="Arial" w:cs="Arial"/>
        </w:rPr>
        <w:t xml:space="preserve">Gender-targeted </w:t>
      </w:r>
      <w:r w:rsidR="006B321A" w:rsidRPr="004A03CF">
        <w:rPr>
          <w:rFonts w:ascii="Arial" w:hAnsi="Arial" w:cs="Arial"/>
        </w:rPr>
        <w:t>J</w:t>
      </w:r>
      <w:r w:rsidRPr="004A03CF">
        <w:rPr>
          <w:rFonts w:ascii="Arial" w:hAnsi="Arial" w:cs="Arial"/>
        </w:rPr>
        <w:t xml:space="preserve">ob </w:t>
      </w:r>
      <w:r w:rsidR="006B321A" w:rsidRPr="004A03CF">
        <w:rPr>
          <w:rFonts w:ascii="Arial" w:hAnsi="Arial" w:cs="Arial"/>
        </w:rPr>
        <w:t>A</w:t>
      </w:r>
      <w:r w:rsidRPr="004A03CF">
        <w:rPr>
          <w:rFonts w:ascii="Arial" w:hAnsi="Arial" w:cs="Arial"/>
        </w:rPr>
        <w:t xml:space="preserve">ds in </w:t>
      </w:r>
      <w:r w:rsidR="006B321A" w:rsidRPr="004A03CF">
        <w:rPr>
          <w:rFonts w:ascii="Arial" w:hAnsi="Arial" w:cs="Arial"/>
        </w:rPr>
        <w:t>T</w:t>
      </w:r>
      <w:r w:rsidRPr="004A03CF">
        <w:rPr>
          <w:rFonts w:ascii="Arial" w:hAnsi="Arial" w:cs="Arial"/>
        </w:rPr>
        <w:t xml:space="preserve">he </w:t>
      </w:r>
      <w:r w:rsidR="006B321A" w:rsidRPr="004A03CF">
        <w:rPr>
          <w:rFonts w:ascii="Arial" w:hAnsi="Arial" w:cs="Arial"/>
        </w:rPr>
        <w:t>R</w:t>
      </w:r>
      <w:r w:rsidRPr="004A03CF">
        <w:rPr>
          <w:rFonts w:ascii="Arial" w:hAnsi="Arial" w:cs="Arial"/>
        </w:rPr>
        <w:t xml:space="preserve">ecruitment </w:t>
      </w:r>
      <w:r w:rsidR="006B321A" w:rsidRPr="004A03CF">
        <w:rPr>
          <w:rFonts w:ascii="Arial" w:hAnsi="Arial" w:cs="Arial"/>
        </w:rPr>
        <w:t>P</w:t>
      </w:r>
      <w:r w:rsidRPr="004A03CF">
        <w:rPr>
          <w:rFonts w:ascii="Arial" w:hAnsi="Arial" w:cs="Arial"/>
        </w:rPr>
        <w:t xml:space="preserve">rocess: Evidence from </w:t>
      </w:r>
      <w:r w:rsidR="006B321A" w:rsidRPr="004A03CF">
        <w:rPr>
          <w:rFonts w:ascii="Arial" w:hAnsi="Arial" w:cs="Arial"/>
        </w:rPr>
        <w:t>C</w:t>
      </w:r>
      <w:r w:rsidRPr="004A03CF">
        <w:rPr>
          <w:rFonts w:ascii="Arial" w:hAnsi="Arial" w:cs="Arial"/>
        </w:rPr>
        <w:t>hina</w:t>
      </w:r>
      <w:r w:rsidR="00D14EFB" w:rsidRPr="004A03CF">
        <w:rPr>
          <w:rFonts w:ascii="Arial" w:hAnsi="Arial" w:cs="Arial"/>
        </w:rPr>
        <w:t>.”</w:t>
      </w:r>
      <w:r w:rsidRPr="004A03CF">
        <w:rPr>
          <w:rFonts w:ascii="Arial" w:hAnsi="Arial" w:cs="Arial"/>
        </w:rPr>
        <w:t xml:space="preserve"> </w:t>
      </w:r>
      <w:r w:rsidRPr="004A03CF">
        <w:rPr>
          <w:rFonts w:ascii="Arial" w:hAnsi="Arial" w:cs="Arial"/>
          <w:i/>
          <w:iCs/>
        </w:rPr>
        <w:t>National Bureau of Economic Research</w:t>
      </w:r>
      <w:r w:rsidR="003B56FF" w:rsidRPr="004A03CF">
        <w:rPr>
          <w:rFonts w:ascii="Arial" w:hAnsi="Arial" w:cs="Arial"/>
          <w:i/>
          <w:iCs/>
        </w:rPr>
        <w:t xml:space="preserve"> Working Paper</w:t>
      </w:r>
      <w:r w:rsidR="003B56FF" w:rsidRPr="004A03CF">
        <w:rPr>
          <w:rFonts w:ascii="Arial" w:hAnsi="Arial" w:cs="Arial"/>
        </w:rPr>
        <w:t>, w25365.</w:t>
      </w:r>
    </w:p>
    <w:p w14:paraId="7CE2614E" w14:textId="77777777" w:rsidR="001035FF" w:rsidRPr="004A03CF" w:rsidRDefault="001035FF" w:rsidP="004A03CF">
      <w:pPr>
        <w:jc w:val="both"/>
        <w:rPr>
          <w:rFonts w:ascii="Arial" w:hAnsi="Arial" w:cs="Arial"/>
        </w:rPr>
      </w:pPr>
    </w:p>
    <w:p w14:paraId="55E5BA50" w14:textId="72296D5E" w:rsidR="00D14EFB" w:rsidRPr="004A03CF" w:rsidRDefault="001035FF" w:rsidP="004A03CF">
      <w:pPr>
        <w:jc w:val="both"/>
        <w:rPr>
          <w:rFonts w:ascii="Arial" w:hAnsi="Arial" w:cs="Arial"/>
        </w:rPr>
      </w:pPr>
      <w:bookmarkStart w:id="1" w:name="_Hlk32574145"/>
      <w:proofErr w:type="spellStart"/>
      <w:r w:rsidRPr="004A03CF">
        <w:rPr>
          <w:rFonts w:ascii="Arial" w:eastAsia="Times New Roman" w:hAnsi="Arial" w:cs="Arial"/>
          <w:szCs w:val="24"/>
        </w:rPr>
        <w:t>Kureková</w:t>
      </w:r>
      <w:bookmarkEnd w:id="1"/>
      <w:proofErr w:type="spellEnd"/>
      <w:r w:rsidRPr="004A03CF">
        <w:rPr>
          <w:rFonts w:ascii="Arial" w:eastAsia="Times New Roman" w:hAnsi="Arial" w:cs="Arial"/>
          <w:szCs w:val="24"/>
        </w:rPr>
        <w:t xml:space="preserve">, L. M., </w:t>
      </w:r>
      <w:proofErr w:type="spellStart"/>
      <w:r w:rsidRPr="004A03CF">
        <w:rPr>
          <w:rFonts w:ascii="Arial" w:eastAsia="Times New Roman" w:hAnsi="Arial" w:cs="Arial"/>
          <w:szCs w:val="24"/>
        </w:rPr>
        <w:t>Beblavý</w:t>
      </w:r>
      <w:proofErr w:type="spellEnd"/>
      <w:r w:rsidRPr="004A03CF">
        <w:rPr>
          <w:rFonts w:ascii="Arial" w:eastAsia="Times New Roman" w:hAnsi="Arial" w:cs="Arial"/>
          <w:szCs w:val="24"/>
        </w:rPr>
        <w:t xml:space="preserve">, M. and </w:t>
      </w:r>
      <w:proofErr w:type="spellStart"/>
      <w:r w:rsidRPr="004A03CF">
        <w:rPr>
          <w:rFonts w:ascii="Arial" w:eastAsia="Times New Roman" w:hAnsi="Arial" w:cs="Arial"/>
          <w:szCs w:val="24"/>
        </w:rPr>
        <w:t>Thum-Thysen</w:t>
      </w:r>
      <w:proofErr w:type="spellEnd"/>
      <w:r w:rsidRPr="004A03CF">
        <w:rPr>
          <w:rFonts w:ascii="Arial" w:eastAsia="Times New Roman" w:hAnsi="Arial" w:cs="Arial"/>
          <w:szCs w:val="24"/>
        </w:rPr>
        <w:t xml:space="preserve">, A. (2015). “Using Online Vacancies and Web Surveys to </w:t>
      </w:r>
      <w:proofErr w:type="spellStart"/>
      <w:r w:rsidRPr="004A03CF">
        <w:rPr>
          <w:rFonts w:ascii="Arial" w:eastAsia="Times New Roman" w:hAnsi="Arial" w:cs="Arial"/>
          <w:szCs w:val="24"/>
        </w:rPr>
        <w:t>Analyse</w:t>
      </w:r>
      <w:proofErr w:type="spellEnd"/>
      <w:r w:rsidRPr="004A03CF">
        <w:rPr>
          <w:rFonts w:ascii="Arial" w:eastAsia="Times New Roman" w:hAnsi="Arial" w:cs="Arial"/>
          <w:szCs w:val="24"/>
        </w:rPr>
        <w:t xml:space="preserve"> the </w:t>
      </w:r>
      <w:proofErr w:type="spellStart"/>
      <w:r w:rsidRPr="004A03CF">
        <w:rPr>
          <w:rFonts w:ascii="Arial" w:eastAsia="Times New Roman" w:hAnsi="Arial" w:cs="Arial"/>
          <w:szCs w:val="24"/>
        </w:rPr>
        <w:t>Labour</w:t>
      </w:r>
      <w:proofErr w:type="spellEnd"/>
      <w:r w:rsidRPr="004A03CF">
        <w:rPr>
          <w:rFonts w:ascii="Arial" w:eastAsia="Times New Roman" w:hAnsi="Arial" w:cs="Arial"/>
          <w:szCs w:val="24"/>
        </w:rPr>
        <w:t xml:space="preserve"> Market: A Methodological Inquiry.” </w:t>
      </w:r>
      <w:r w:rsidRPr="004A03CF">
        <w:rPr>
          <w:rFonts w:ascii="Arial" w:eastAsia="Times New Roman" w:hAnsi="Arial" w:cs="Arial"/>
          <w:i/>
          <w:iCs/>
          <w:szCs w:val="24"/>
        </w:rPr>
        <w:t>IZA Journal of Labor Economics</w:t>
      </w:r>
      <w:r w:rsidRPr="004A03CF">
        <w:rPr>
          <w:rFonts w:ascii="Arial" w:eastAsia="Times New Roman" w:hAnsi="Arial" w:cs="Arial"/>
          <w:szCs w:val="24"/>
        </w:rPr>
        <w:t>, 4:18.</w:t>
      </w:r>
    </w:p>
    <w:p w14:paraId="4D22A794" w14:textId="4583B860" w:rsidR="00930011" w:rsidRPr="004A03CF" w:rsidRDefault="00930011" w:rsidP="004A03CF">
      <w:pPr>
        <w:jc w:val="both"/>
        <w:rPr>
          <w:rFonts w:ascii="Arial" w:hAnsi="Arial" w:cs="Arial"/>
        </w:rPr>
      </w:pPr>
    </w:p>
    <w:p w14:paraId="69450C05" w14:textId="770917AF" w:rsidR="00930011" w:rsidRPr="004A03CF" w:rsidRDefault="00D0444B" w:rsidP="004A03CF">
      <w:pPr>
        <w:jc w:val="both"/>
        <w:rPr>
          <w:rFonts w:ascii="Arial" w:hAnsi="Arial" w:cs="Arial"/>
        </w:rPr>
      </w:pPr>
      <w:r w:rsidRPr="004A03CF">
        <w:rPr>
          <w:rFonts w:ascii="Arial" w:hAnsi="Arial" w:cs="Arial"/>
        </w:rPr>
        <w:t xml:space="preserve">Matsuda, N., Ahmed, T. and Nomura, S. (2019). “Labor Market Analysis Using Big Data: The Case of a Pakistani Online Job Portal.” </w:t>
      </w:r>
      <w:r w:rsidRPr="004A03CF">
        <w:rPr>
          <w:rFonts w:ascii="Arial" w:hAnsi="Arial" w:cs="Arial"/>
          <w:i/>
          <w:iCs/>
        </w:rPr>
        <w:t>World Bank Policy Research Working Paper</w:t>
      </w:r>
      <w:r w:rsidR="003B56FF" w:rsidRPr="004A03CF">
        <w:rPr>
          <w:rFonts w:ascii="Arial" w:hAnsi="Arial" w:cs="Arial"/>
        </w:rPr>
        <w:t xml:space="preserve">, </w:t>
      </w:r>
      <w:r w:rsidRPr="004A03CF">
        <w:rPr>
          <w:rFonts w:ascii="Arial" w:hAnsi="Arial" w:cs="Arial"/>
        </w:rPr>
        <w:t>9063.</w:t>
      </w:r>
    </w:p>
    <w:p w14:paraId="77509911" w14:textId="77777777" w:rsidR="00D14EFB" w:rsidRPr="004A03CF" w:rsidRDefault="00D14EFB" w:rsidP="004A03CF">
      <w:pPr>
        <w:jc w:val="both"/>
        <w:rPr>
          <w:rFonts w:ascii="Arial" w:hAnsi="Arial" w:cs="Arial"/>
        </w:rPr>
      </w:pPr>
    </w:p>
    <w:p w14:paraId="1AD49F99" w14:textId="1DAF890D" w:rsidR="00653C07" w:rsidRPr="004A03CF" w:rsidRDefault="00653C07" w:rsidP="004A03CF">
      <w:pPr>
        <w:jc w:val="both"/>
        <w:rPr>
          <w:rFonts w:ascii="Arial" w:eastAsia="Times New Roman" w:hAnsi="Arial" w:cs="Arial"/>
          <w:szCs w:val="24"/>
        </w:rPr>
      </w:pPr>
      <w:proofErr w:type="spellStart"/>
      <w:r w:rsidRPr="004A03CF">
        <w:rPr>
          <w:rFonts w:ascii="Arial" w:eastAsia="Times New Roman" w:hAnsi="Arial" w:cs="Arial"/>
          <w:szCs w:val="24"/>
        </w:rPr>
        <w:t>Modestino</w:t>
      </w:r>
      <w:proofErr w:type="spellEnd"/>
      <w:r w:rsidRPr="004A03CF">
        <w:rPr>
          <w:rFonts w:ascii="Arial" w:eastAsia="Times New Roman" w:hAnsi="Arial" w:cs="Arial"/>
          <w:szCs w:val="24"/>
        </w:rPr>
        <w:t>, A</w:t>
      </w:r>
      <w:r w:rsidR="003B56FF" w:rsidRPr="004A03CF">
        <w:rPr>
          <w:rFonts w:ascii="Arial" w:eastAsia="Times New Roman" w:hAnsi="Arial" w:cs="Arial"/>
          <w:szCs w:val="24"/>
        </w:rPr>
        <w:t>.</w:t>
      </w:r>
      <w:r w:rsidRPr="004A03CF">
        <w:rPr>
          <w:rFonts w:ascii="Arial" w:eastAsia="Times New Roman" w:hAnsi="Arial" w:cs="Arial"/>
          <w:szCs w:val="24"/>
        </w:rPr>
        <w:t xml:space="preserve"> S</w:t>
      </w:r>
      <w:r w:rsidR="003B56FF" w:rsidRPr="004A03CF">
        <w:rPr>
          <w:rFonts w:ascii="Arial" w:eastAsia="Times New Roman" w:hAnsi="Arial" w:cs="Arial"/>
          <w:szCs w:val="24"/>
        </w:rPr>
        <w:t>.</w:t>
      </w:r>
      <w:r w:rsidRPr="004A03CF">
        <w:rPr>
          <w:rFonts w:ascii="Arial" w:eastAsia="Times New Roman" w:hAnsi="Arial" w:cs="Arial"/>
          <w:szCs w:val="24"/>
        </w:rPr>
        <w:t xml:space="preserve">, </w:t>
      </w:r>
      <w:proofErr w:type="spellStart"/>
      <w:r w:rsidRPr="004A03CF">
        <w:rPr>
          <w:rFonts w:ascii="Arial" w:eastAsia="Times New Roman" w:hAnsi="Arial" w:cs="Arial"/>
          <w:szCs w:val="24"/>
        </w:rPr>
        <w:t>Shoag</w:t>
      </w:r>
      <w:proofErr w:type="spellEnd"/>
      <w:r w:rsidR="003B56FF" w:rsidRPr="004A03CF">
        <w:rPr>
          <w:rFonts w:ascii="Arial" w:eastAsia="Times New Roman" w:hAnsi="Arial" w:cs="Arial"/>
          <w:szCs w:val="24"/>
        </w:rPr>
        <w:t>, D.</w:t>
      </w:r>
      <w:r w:rsidRPr="004A03CF">
        <w:rPr>
          <w:rFonts w:ascii="Arial" w:eastAsia="Times New Roman" w:hAnsi="Arial" w:cs="Arial"/>
          <w:szCs w:val="24"/>
        </w:rPr>
        <w:t xml:space="preserve"> and Ballance</w:t>
      </w:r>
      <w:r w:rsidR="003B56FF" w:rsidRPr="004A03CF">
        <w:rPr>
          <w:rFonts w:ascii="Arial" w:eastAsia="Times New Roman" w:hAnsi="Arial" w:cs="Arial"/>
          <w:szCs w:val="24"/>
        </w:rPr>
        <w:t>, J</w:t>
      </w:r>
      <w:r w:rsidRPr="004A03CF">
        <w:rPr>
          <w:rFonts w:ascii="Arial" w:eastAsia="Times New Roman" w:hAnsi="Arial" w:cs="Arial"/>
          <w:szCs w:val="24"/>
        </w:rPr>
        <w:t>.</w:t>
      </w:r>
      <w:r w:rsidR="003B56FF" w:rsidRPr="004A03CF">
        <w:rPr>
          <w:rFonts w:ascii="Arial" w:eastAsia="Times New Roman" w:hAnsi="Arial" w:cs="Arial"/>
          <w:szCs w:val="24"/>
        </w:rPr>
        <w:t xml:space="preserve"> (2016).</w:t>
      </w:r>
      <w:r w:rsidRPr="004A03CF">
        <w:rPr>
          <w:rFonts w:ascii="Arial" w:eastAsia="Times New Roman" w:hAnsi="Arial" w:cs="Arial"/>
          <w:szCs w:val="24"/>
        </w:rPr>
        <w:t xml:space="preserve"> </w:t>
      </w:r>
      <w:r w:rsidR="003B56FF" w:rsidRPr="004A03CF">
        <w:rPr>
          <w:rFonts w:ascii="Arial" w:eastAsia="Times New Roman" w:hAnsi="Arial" w:cs="Arial"/>
          <w:szCs w:val="24"/>
        </w:rPr>
        <w:t>“</w:t>
      </w:r>
      <w:proofErr w:type="spellStart"/>
      <w:r w:rsidRPr="004A03CF">
        <w:rPr>
          <w:rFonts w:ascii="Arial" w:eastAsia="Times New Roman" w:hAnsi="Arial" w:cs="Arial"/>
          <w:szCs w:val="24"/>
        </w:rPr>
        <w:t>Downskilling</w:t>
      </w:r>
      <w:proofErr w:type="spellEnd"/>
      <w:r w:rsidRPr="004A03CF">
        <w:rPr>
          <w:rFonts w:ascii="Arial" w:eastAsia="Times New Roman" w:hAnsi="Arial" w:cs="Arial"/>
          <w:szCs w:val="24"/>
        </w:rPr>
        <w:t xml:space="preserve">: </w:t>
      </w:r>
      <w:r w:rsidR="003B56FF" w:rsidRPr="004A03CF">
        <w:rPr>
          <w:rFonts w:ascii="Arial" w:eastAsia="Times New Roman" w:hAnsi="Arial" w:cs="Arial"/>
          <w:szCs w:val="24"/>
        </w:rPr>
        <w:t>C</w:t>
      </w:r>
      <w:r w:rsidRPr="004A03CF">
        <w:rPr>
          <w:rFonts w:ascii="Arial" w:eastAsia="Times New Roman" w:hAnsi="Arial" w:cs="Arial"/>
          <w:szCs w:val="24"/>
        </w:rPr>
        <w:t xml:space="preserve">hanges in </w:t>
      </w:r>
      <w:r w:rsidR="003B56FF" w:rsidRPr="004A03CF">
        <w:rPr>
          <w:rFonts w:ascii="Arial" w:eastAsia="Times New Roman" w:hAnsi="Arial" w:cs="Arial"/>
          <w:szCs w:val="24"/>
        </w:rPr>
        <w:t>E</w:t>
      </w:r>
      <w:r w:rsidRPr="004A03CF">
        <w:rPr>
          <w:rFonts w:ascii="Arial" w:eastAsia="Times New Roman" w:hAnsi="Arial" w:cs="Arial"/>
          <w:szCs w:val="24"/>
        </w:rPr>
        <w:t xml:space="preserve">mployer </w:t>
      </w:r>
      <w:r w:rsidR="003B56FF" w:rsidRPr="004A03CF">
        <w:rPr>
          <w:rFonts w:ascii="Arial" w:eastAsia="Times New Roman" w:hAnsi="Arial" w:cs="Arial"/>
          <w:szCs w:val="24"/>
        </w:rPr>
        <w:t>S</w:t>
      </w:r>
      <w:r w:rsidRPr="004A03CF">
        <w:rPr>
          <w:rFonts w:ascii="Arial" w:eastAsia="Times New Roman" w:hAnsi="Arial" w:cs="Arial"/>
          <w:szCs w:val="24"/>
        </w:rPr>
        <w:t xml:space="preserve">kill </w:t>
      </w:r>
      <w:r w:rsidR="003B56FF" w:rsidRPr="004A03CF">
        <w:rPr>
          <w:rFonts w:ascii="Arial" w:eastAsia="Times New Roman" w:hAnsi="Arial" w:cs="Arial"/>
          <w:szCs w:val="24"/>
        </w:rPr>
        <w:t>R</w:t>
      </w:r>
      <w:r w:rsidRPr="004A03CF">
        <w:rPr>
          <w:rFonts w:ascii="Arial" w:eastAsia="Times New Roman" w:hAnsi="Arial" w:cs="Arial"/>
          <w:szCs w:val="24"/>
        </w:rPr>
        <w:t xml:space="preserve">equirements over </w:t>
      </w:r>
      <w:r w:rsidR="003B56FF" w:rsidRPr="004A03CF">
        <w:rPr>
          <w:rFonts w:ascii="Arial" w:eastAsia="Times New Roman" w:hAnsi="Arial" w:cs="Arial"/>
          <w:szCs w:val="24"/>
        </w:rPr>
        <w:t>T</w:t>
      </w:r>
      <w:r w:rsidRPr="004A03CF">
        <w:rPr>
          <w:rFonts w:ascii="Arial" w:eastAsia="Times New Roman" w:hAnsi="Arial" w:cs="Arial"/>
          <w:szCs w:val="24"/>
        </w:rPr>
        <w:t xml:space="preserve">he </w:t>
      </w:r>
      <w:r w:rsidR="003B56FF" w:rsidRPr="004A03CF">
        <w:rPr>
          <w:rFonts w:ascii="Arial" w:eastAsia="Times New Roman" w:hAnsi="Arial" w:cs="Arial"/>
          <w:szCs w:val="24"/>
        </w:rPr>
        <w:t>B</w:t>
      </w:r>
      <w:r w:rsidRPr="004A03CF">
        <w:rPr>
          <w:rFonts w:ascii="Arial" w:eastAsia="Times New Roman" w:hAnsi="Arial" w:cs="Arial"/>
          <w:szCs w:val="24"/>
        </w:rPr>
        <w:t xml:space="preserve">usiness </w:t>
      </w:r>
      <w:r w:rsidR="003B56FF" w:rsidRPr="004A03CF">
        <w:rPr>
          <w:rFonts w:ascii="Arial" w:eastAsia="Times New Roman" w:hAnsi="Arial" w:cs="Arial"/>
          <w:szCs w:val="24"/>
        </w:rPr>
        <w:t>C</w:t>
      </w:r>
      <w:r w:rsidRPr="004A03CF">
        <w:rPr>
          <w:rFonts w:ascii="Arial" w:eastAsia="Times New Roman" w:hAnsi="Arial" w:cs="Arial"/>
          <w:szCs w:val="24"/>
        </w:rPr>
        <w:t>ycle.</w:t>
      </w:r>
      <w:r w:rsidR="003B56FF" w:rsidRPr="004A03CF">
        <w:rPr>
          <w:rFonts w:ascii="Arial" w:eastAsia="Times New Roman" w:hAnsi="Arial" w:cs="Arial"/>
          <w:szCs w:val="24"/>
        </w:rPr>
        <w:t>”</w:t>
      </w:r>
      <w:r w:rsidRPr="004A03CF">
        <w:rPr>
          <w:rFonts w:ascii="Arial" w:eastAsia="Times New Roman" w:hAnsi="Arial" w:cs="Arial"/>
          <w:szCs w:val="24"/>
        </w:rPr>
        <w:t xml:space="preserve"> Labour Economics</w:t>
      </w:r>
      <w:r w:rsidR="003B56FF" w:rsidRPr="004A03CF">
        <w:rPr>
          <w:rFonts w:ascii="Arial" w:eastAsia="Times New Roman" w:hAnsi="Arial" w:cs="Arial"/>
          <w:szCs w:val="24"/>
        </w:rPr>
        <w:t>,</w:t>
      </w:r>
      <w:r w:rsidRPr="004A03CF">
        <w:rPr>
          <w:rFonts w:ascii="Arial" w:eastAsia="Times New Roman" w:hAnsi="Arial" w:cs="Arial"/>
          <w:szCs w:val="24"/>
        </w:rPr>
        <w:t xml:space="preserve"> 41</w:t>
      </w:r>
      <w:r w:rsidR="003B56FF" w:rsidRPr="004A03CF">
        <w:rPr>
          <w:rFonts w:ascii="Arial" w:eastAsia="Times New Roman" w:hAnsi="Arial" w:cs="Arial"/>
          <w:szCs w:val="24"/>
        </w:rPr>
        <w:t>,</w:t>
      </w:r>
      <w:r w:rsidRPr="004A03CF">
        <w:rPr>
          <w:rFonts w:ascii="Arial" w:eastAsia="Times New Roman" w:hAnsi="Arial" w:cs="Arial"/>
          <w:szCs w:val="24"/>
        </w:rPr>
        <w:t xml:space="preserve"> 333-347.</w:t>
      </w:r>
    </w:p>
    <w:p w14:paraId="2B1BDE50" w14:textId="77777777" w:rsidR="001035FF" w:rsidRPr="004A03CF" w:rsidRDefault="001035FF" w:rsidP="004A03CF">
      <w:pPr>
        <w:jc w:val="both"/>
        <w:rPr>
          <w:rFonts w:ascii="Arial" w:eastAsia="Times New Roman" w:hAnsi="Arial" w:cs="Arial"/>
          <w:szCs w:val="24"/>
        </w:rPr>
      </w:pPr>
    </w:p>
    <w:p w14:paraId="4EA04EA2" w14:textId="18234F8D" w:rsidR="003E73AC" w:rsidRPr="004A03CF" w:rsidRDefault="001035FF" w:rsidP="004A03CF">
      <w:pPr>
        <w:jc w:val="both"/>
        <w:rPr>
          <w:rFonts w:ascii="Arial" w:hAnsi="Arial" w:cs="Arial"/>
        </w:rPr>
      </w:pPr>
      <w:r w:rsidRPr="004A03CF">
        <w:rPr>
          <w:rFonts w:ascii="Arial" w:eastAsia="Times New Roman" w:hAnsi="Arial" w:cs="Arial"/>
          <w:szCs w:val="24"/>
        </w:rPr>
        <w:t xml:space="preserve">Nomura, S., </w:t>
      </w:r>
      <w:proofErr w:type="spellStart"/>
      <w:r w:rsidRPr="004A03CF">
        <w:rPr>
          <w:rFonts w:ascii="Arial" w:eastAsia="Times New Roman" w:hAnsi="Arial" w:cs="Arial"/>
          <w:szCs w:val="24"/>
        </w:rPr>
        <w:t>Imaizumi</w:t>
      </w:r>
      <w:proofErr w:type="spellEnd"/>
      <w:r w:rsidRPr="004A03CF">
        <w:rPr>
          <w:rFonts w:ascii="Arial" w:eastAsia="Times New Roman" w:hAnsi="Arial" w:cs="Arial"/>
          <w:szCs w:val="24"/>
        </w:rPr>
        <w:t xml:space="preserve">, S., </w:t>
      </w:r>
      <w:proofErr w:type="spellStart"/>
      <w:r w:rsidRPr="004A03CF">
        <w:rPr>
          <w:rFonts w:ascii="Arial" w:eastAsia="Times New Roman" w:hAnsi="Arial" w:cs="Arial"/>
          <w:szCs w:val="24"/>
        </w:rPr>
        <w:t>Areias</w:t>
      </w:r>
      <w:proofErr w:type="spellEnd"/>
      <w:r w:rsidRPr="004A03CF">
        <w:rPr>
          <w:rFonts w:ascii="Arial" w:eastAsia="Times New Roman" w:hAnsi="Arial" w:cs="Arial"/>
          <w:szCs w:val="24"/>
        </w:rPr>
        <w:t xml:space="preserve">, A. C. and Yamauchi, F. (2017) “Toward labor market policy 2.0: the potential for using online job-portal big data to inform labor market policies in India.” </w:t>
      </w:r>
      <w:r w:rsidRPr="004A03CF">
        <w:rPr>
          <w:rFonts w:ascii="Arial" w:eastAsia="Times New Roman" w:hAnsi="Arial" w:cs="Arial"/>
          <w:i/>
          <w:iCs/>
          <w:szCs w:val="24"/>
        </w:rPr>
        <w:t>World Bank Policy Research Working Paper</w:t>
      </w:r>
      <w:r w:rsidRPr="004A03CF">
        <w:rPr>
          <w:rFonts w:ascii="Arial" w:eastAsia="Times New Roman" w:hAnsi="Arial" w:cs="Arial"/>
          <w:szCs w:val="24"/>
        </w:rPr>
        <w:t>, 7966.</w:t>
      </w:r>
    </w:p>
    <w:p w14:paraId="18828904" w14:textId="77777777" w:rsidR="00DB6384" w:rsidRPr="004A03CF" w:rsidRDefault="00DB6384" w:rsidP="004A03CF">
      <w:pPr>
        <w:jc w:val="both"/>
        <w:rPr>
          <w:rFonts w:ascii="Arial" w:hAnsi="Arial" w:cs="Arial"/>
        </w:rPr>
      </w:pPr>
    </w:p>
    <w:p w14:paraId="044AB8CC" w14:textId="7E7F9B6C" w:rsidR="00930011" w:rsidRPr="004A03CF" w:rsidRDefault="00930011" w:rsidP="004A03CF">
      <w:pPr>
        <w:jc w:val="both"/>
        <w:rPr>
          <w:rFonts w:ascii="Arial" w:eastAsia="Times New Roman" w:hAnsi="Arial" w:cs="Arial"/>
          <w:szCs w:val="24"/>
        </w:rPr>
      </w:pPr>
      <w:r w:rsidRPr="004A03CF">
        <w:rPr>
          <w:rFonts w:ascii="Arial" w:eastAsia="Times New Roman" w:hAnsi="Arial" w:cs="Arial"/>
          <w:szCs w:val="24"/>
        </w:rPr>
        <w:t xml:space="preserve">World Bank. </w:t>
      </w:r>
      <w:r w:rsidR="00997811" w:rsidRPr="004A03CF">
        <w:rPr>
          <w:rFonts w:ascii="Arial" w:eastAsia="Times New Roman" w:hAnsi="Arial" w:cs="Arial"/>
          <w:szCs w:val="24"/>
        </w:rPr>
        <w:t>(</w:t>
      </w:r>
      <w:r w:rsidRPr="004A03CF">
        <w:rPr>
          <w:rFonts w:ascii="Arial" w:eastAsia="Times New Roman" w:hAnsi="Arial" w:cs="Arial"/>
          <w:szCs w:val="24"/>
        </w:rPr>
        <w:t>2016</w:t>
      </w:r>
      <w:r w:rsidR="00997811" w:rsidRPr="004A03CF">
        <w:rPr>
          <w:rFonts w:ascii="Arial" w:eastAsia="Times New Roman" w:hAnsi="Arial" w:cs="Arial"/>
          <w:szCs w:val="24"/>
        </w:rPr>
        <w:t>)</w:t>
      </w:r>
      <w:r w:rsidRPr="004A03CF">
        <w:rPr>
          <w:rFonts w:ascii="Arial" w:eastAsia="Times New Roman" w:hAnsi="Arial" w:cs="Arial"/>
          <w:szCs w:val="24"/>
        </w:rPr>
        <w:t xml:space="preserve">. </w:t>
      </w:r>
      <w:r w:rsidRPr="004A03CF">
        <w:rPr>
          <w:rFonts w:ascii="Arial" w:eastAsia="Times New Roman" w:hAnsi="Arial" w:cs="Arial"/>
          <w:i/>
          <w:iCs/>
          <w:szCs w:val="24"/>
        </w:rPr>
        <w:t>World Development Report 2016: Digital Dividends</w:t>
      </w:r>
      <w:r w:rsidRPr="004A03CF">
        <w:rPr>
          <w:rFonts w:ascii="Arial" w:eastAsia="Times New Roman" w:hAnsi="Arial" w:cs="Arial"/>
          <w:szCs w:val="24"/>
        </w:rPr>
        <w:t>. Washington,</w:t>
      </w:r>
      <w:r w:rsidR="00D14EFB" w:rsidRPr="004A03CF">
        <w:rPr>
          <w:rFonts w:ascii="Arial" w:eastAsia="Times New Roman" w:hAnsi="Arial" w:cs="Arial"/>
          <w:szCs w:val="24"/>
        </w:rPr>
        <w:t xml:space="preserve"> </w:t>
      </w:r>
      <w:r w:rsidRPr="004A03CF">
        <w:rPr>
          <w:rFonts w:ascii="Arial" w:eastAsia="Times New Roman" w:hAnsi="Arial" w:cs="Arial"/>
          <w:szCs w:val="24"/>
        </w:rPr>
        <w:t>DC</w:t>
      </w:r>
      <w:r w:rsidR="003B56FF" w:rsidRPr="004A03CF">
        <w:rPr>
          <w:rFonts w:ascii="Arial" w:eastAsia="Times New Roman" w:hAnsi="Arial" w:cs="Arial"/>
          <w:szCs w:val="24"/>
        </w:rPr>
        <w:t>.</w:t>
      </w:r>
    </w:p>
    <w:p w14:paraId="35762012" w14:textId="77777777" w:rsidR="003E73AC" w:rsidRPr="004A03CF" w:rsidRDefault="003E73AC" w:rsidP="004A03CF">
      <w:pPr>
        <w:jc w:val="both"/>
        <w:rPr>
          <w:rFonts w:ascii="Arial" w:eastAsia="Times New Roman" w:hAnsi="Arial" w:cs="Arial"/>
          <w:szCs w:val="24"/>
        </w:rPr>
      </w:pPr>
    </w:p>
    <w:p w14:paraId="2E20AEC3" w14:textId="37766035" w:rsidR="00930011" w:rsidRPr="004A03CF" w:rsidRDefault="00997811" w:rsidP="004A03CF">
      <w:pPr>
        <w:jc w:val="both"/>
        <w:rPr>
          <w:rFonts w:ascii="Arial" w:eastAsia="Times New Roman" w:hAnsi="Arial" w:cs="Arial"/>
          <w:szCs w:val="24"/>
        </w:rPr>
      </w:pPr>
      <w:r w:rsidRPr="004A03CF">
        <w:rPr>
          <w:rFonts w:ascii="Arial" w:eastAsia="Times New Roman" w:hAnsi="Arial" w:cs="Arial"/>
          <w:szCs w:val="24"/>
        </w:rPr>
        <w:t xml:space="preserve">World </w:t>
      </w:r>
      <w:r w:rsidR="00930011" w:rsidRPr="004A03CF">
        <w:rPr>
          <w:rFonts w:ascii="Arial" w:eastAsia="Times New Roman" w:hAnsi="Arial" w:cs="Arial"/>
          <w:szCs w:val="24"/>
        </w:rPr>
        <w:t xml:space="preserve">Bank. </w:t>
      </w:r>
      <w:r w:rsidRPr="004A03CF">
        <w:rPr>
          <w:rFonts w:ascii="Arial" w:eastAsia="Times New Roman" w:hAnsi="Arial" w:cs="Arial"/>
          <w:szCs w:val="24"/>
        </w:rPr>
        <w:t>(</w:t>
      </w:r>
      <w:r w:rsidR="00930011" w:rsidRPr="004A03CF">
        <w:rPr>
          <w:rFonts w:ascii="Arial" w:eastAsia="Times New Roman" w:hAnsi="Arial" w:cs="Arial"/>
          <w:szCs w:val="24"/>
        </w:rPr>
        <w:t>2018</w:t>
      </w:r>
      <w:r w:rsidRPr="004A03CF">
        <w:rPr>
          <w:rFonts w:ascii="Arial" w:eastAsia="Times New Roman" w:hAnsi="Arial" w:cs="Arial"/>
          <w:szCs w:val="24"/>
        </w:rPr>
        <w:t>)</w:t>
      </w:r>
      <w:r w:rsidR="00930011" w:rsidRPr="004A03CF">
        <w:rPr>
          <w:rFonts w:ascii="Arial" w:eastAsia="Times New Roman" w:hAnsi="Arial" w:cs="Arial"/>
          <w:szCs w:val="24"/>
        </w:rPr>
        <w:t xml:space="preserve">. </w:t>
      </w:r>
      <w:r w:rsidRPr="004A03CF">
        <w:rPr>
          <w:rFonts w:ascii="Arial" w:eastAsia="Times New Roman" w:hAnsi="Arial" w:cs="Arial"/>
          <w:i/>
          <w:iCs/>
          <w:szCs w:val="24"/>
        </w:rPr>
        <w:t>World Development Report 2019: The Changing Nature of Work</w:t>
      </w:r>
      <w:r w:rsidRPr="004A03CF">
        <w:rPr>
          <w:rFonts w:ascii="Arial" w:eastAsia="Times New Roman" w:hAnsi="Arial" w:cs="Arial"/>
          <w:szCs w:val="24"/>
        </w:rPr>
        <w:t xml:space="preserve">. </w:t>
      </w:r>
      <w:r w:rsidR="00930011" w:rsidRPr="004A03CF">
        <w:rPr>
          <w:rFonts w:ascii="Arial" w:eastAsia="Times New Roman" w:hAnsi="Arial" w:cs="Arial"/>
          <w:szCs w:val="24"/>
        </w:rPr>
        <w:t>Washington, DC</w:t>
      </w:r>
      <w:r w:rsidRPr="004A03CF">
        <w:rPr>
          <w:rFonts w:ascii="Arial" w:eastAsia="Times New Roman" w:hAnsi="Arial" w:cs="Arial"/>
          <w:szCs w:val="24"/>
        </w:rPr>
        <w:t>.</w:t>
      </w:r>
    </w:p>
    <w:p w14:paraId="0CFDF03E" w14:textId="77777777" w:rsidR="00930011" w:rsidRPr="004A03CF" w:rsidRDefault="00930011" w:rsidP="004A03CF">
      <w:pPr>
        <w:jc w:val="both"/>
        <w:rPr>
          <w:rFonts w:ascii="Arial" w:hAnsi="Arial" w:cs="Arial"/>
        </w:rPr>
      </w:pPr>
    </w:p>
    <w:sectPr w:rsidR="00930011" w:rsidRPr="004A03CF" w:rsidSect="00AD5A5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1FCB" w14:textId="77777777" w:rsidR="00F35F05" w:rsidRDefault="00F35F05" w:rsidP="003A12FC">
      <w:pPr>
        <w:spacing w:line="240" w:lineRule="auto"/>
      </w:pPr>
      <w:r>
        <w:separator/>
      </w:r>
    </w:p>
  </w:endnote>
  <w:endnote w:type="continuationSeparator" w:id="0">
    <w:p w14:paraId="24D60306" w14:textId="77777777" w:rsidR="00F35F05" w:rsidRDefault="00F35F05" w:rsidP="003A1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28848"/>
      <w:docPartObj>
        <w:docPartGallery w:val="Page Numbers (Bottom of Page)"/>
        <w:docPartUnique/>
      </w:docPartObj>
    </w:sdtPr>
    <w:sdtEndPr>
      <w:rPr>
        <w:noProof/>
      </w:rPr>
    </w:sdtEndPr>
    <w:sdtContent>
      <w:p w14:paraId="2E0C15C5" w14:textId="0136ABDB" w:rsidR="006B321A" w:rsidRDefault="006B32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21E2B" w14:textId="77777777" w:rsidR="006B321A" w:rsidRDefault="006B3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82426" w14:textId="77777777" w:rsidR="00F35F05" w:rsidRDefault="00F35F05" w:rsidP="003A12FC">
      <w:pPr>
        <w:spacing w:line="240" w:lineRule="auto"/>
      </w:pPr>
      <w:r>
        <w:separator/>
      </w:r>
    </w:p>
  </w:footnote>
  <w:footnote w:type="continuationSeparator" w:id="0">
    <w:p w14:paraId="765338C5" w14:textId="77777777" w:rsidR="00F35F05" w:rsidRDefault="00F35F05" w:rsidP="003A12FC">
      <w:pPr>
        <w:spacing w:line="240" w:lineRule="auto"/>
      </w:pPr>
      <w:r>
        <w:continuationSeparator/>
      </w:r>
    </w:p>
  </w:footnote>
  <w:footnote w:id="1">
    <w:p w14:paraId="600A1F7F" w14:textId="40FDC0D9" w:rsidR="007C5315" w:rsidRPr="004A03CF" w:rsidRDefault="007C5315">
      <w:pPr>
        <w:pStyle w:val="FootnoteText"/>
        <w:rPr>
          <w:rFonts w:ascii="Arial" w:hAnsi="Arial" w:cs="Arial"/>
        </w:rPr>
      </w:pPr>
      <w:r w:rsidRPr="004A03CF">
        <w:rPr>
          <w:rStyle w:val="FootnoteReference"/>
          <w:rFonts w:ascii="Arial" w:hAnsi="Arial" w:cs="Arial"/>
        </w:rPr>
        <w:footnoteRef/>
      </w:r>
      <w:r w:rsidRPr="004A03CF">
        <w:rPr>
          <w:rFonts w:ascii="Arial" w:hAnsi="Arial" w:cs="Arial"/>
        </w:rPr>
        <w:t xml:space="preserve"> Social Sector Economist, Human and Social Development Division, South Asia Department, ADB</w:t>
      </w:r>
    </w:p>
  </w:footnote>
  <w:footnote w:id="2">
    <w:p w14:paraId="5263D73F" w14:textId="7780CF26" w:rsidR="007C5315" w:rsidRPr="004A03CF" w:rsidRDefault="007C5315">
      <w:pPr>
        <w:pStyle w:val="FootnoteText"/>
        <w:rPr>
          <w:rFonts w:ascii="Arial" w:hAnsi="Arial" w:cs="Arial"/>
        </w:rPr>
      </w:pPr>
      <w:r w:rsidRPr="004A03CF">
        <w:rPr>
          <w:rStyle w:val="FootnoteReference"/>
          <w:rFonts w:ascii="Arial" w:hAnsi="Arial" w:cs="Arial"/>
        </w:rPr>
        <w:footnoteRef/>
      </w:r>
      <w:r w:rsidRPr="004A03CF">
        <w:rPr>
          <w:rFonts w:ascii="Arial" w:hAnsi="Arial" w:cs="Arial"/>
        </w:rPr>
        <w:t xml:space="preserve"> </w:t>
      </w:r>
      <w:r w:rsidR="002D549B" w:rsidRPr="004A03CF">
        <w:rPr>
          <w:rFonts w:ascii="Arial" w:hAnsi="Arial" w:cs="Arial"/>
        </w:rPr>
        <w:t>Assistant Professor, Department of Economics, Florida International University</w:t>
      </w:r>
    </w:p>
  </w:footnote>
  <w:footnote w:id="3">
    <w:p w14:paraId="282992CC" w14:textId="2C68D569" w:rsidR="006B321A" w:rsidRDefault="006B321A">
      <w:pPr>
        <w:pStyle w:val="FootnoteText"/>
      </w:pPr>
      <w:r>
        <w:rPr>
          <w:rStyle w:val="FootnoteReference"/>
        </w:rPr>
        <w:footnoteRef/>
      </w:r>
      <w:r>
        <w:t xml:space="preserve"> The website of Bdjobs.com retrieved on January 26, 2020.</w:t>
      </w:r>
    </w:p>
  </w:footnote>
  <w:footnote w:id="4">
    <w:p w14:paraId="0C462AD7" w14:textId="2B8F8BA0" w:rsidR="006B321A" w:rsidRDefault="006B321A">
      <w:pPr>
        <w:pStyle w:val="FootnoteText"/>
      </w:pPr>
      <w:r>
        <w:rPr>
          <w:rStyle w:val="FootnoteReference"/>
        </w:rPr>
        <w:footnoteRef/>
      </w:r>
      <w:r>
        <w:t xml:space="preserve"> According to column 1 in Table </w:t>
      </w:r>
      <w:r w:rsidR="007F4F10">
        <w:t>2</w:t>
      </w:r>
      <w:r>
        <w:t xml:space="preserve">, job ads for only females constitutes 1%, and job ads with no gender requirements are 82%. Under the assumption that 25% of the job ads with no gender requirements were filled by women, the total of female hires is 21.5 (= 1 + 82 x 0.25).  </w:t>
      </w:r>
    </w:p>
  </w:footnote>
  <w:footnote w:id="5">
    <w:p w14:paraId="1599605E" w14:textId="55A78444" w:rsidR="006B321A" w:rsidRDefault="006B321A">
      <w:pPr>
        <w:pStyle w:val="FootnoteText"/>
      </w:pPr>
      <w:r>
        <w:rPr>
          <w:rStyle w:val="FootnoteReference"/>
        </w:rPr>
        <w:footnoteRef/>
      </w:r>
      <w:r>
        <w:t xml:space="preserve"> Only 63 employers of 477 employers often use online job advertisements.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C2D3E"/>
    <w:multiLevelType w:val="hybridMultilevel"/>
    <w:tmpl w:val="58923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250DF"/>
    <w:multiLevelType w:val="hybridMultilevel"/>
    <w:tmpl w:val="A31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66E9C"/>
    <w:multiLevelType w:val="hybridMultilevel"/>
    <w:tmpl w:val="3038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44ECB"/>
    <w:multiLevelType w:val="hybridMultilevel"/>
    <w:tmpl w:val="2438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F6036"/>
    <w:multiLevelType w:val="hybridMultilevel"/>
    <w:tmpl w:val="6DF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91604"/>
    <w:multiLevelType w:val="hybridMultilevel"/>
    <w:tmpl w:val="B808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52F9A"/>
    <w:multiLevelType w:val="hybridMultilevel"/>
    <w:tmpl w:val="CF4A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85F97"/>
    <w:multiLevelType w:val="hybridMultilevel"/>
    <w:tmpl w:val="5D5E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A0FF0"/>
    <w:multiLevelType w:val="hybridMultilevel"/>
    <w:tmpl w:val="30D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DE"/>
    <w:rsid w:val="000031AD"/>
    <w:rsid w:val="0000789E"/>
    <w:rsid w:val="000108AA"/>
    <w:rsid w:val="000176FD"/>
    <w:rsid w:val="00031AB5"/>
    <w:rsid w:val="000412C6"/>
    <w:rsid w:val="0004732C"/>
    <w:rsid w:val="00053B69"/>
    <w:rsid w:val="00061790"/>
    <w:rsid w:val="00070B4B"/>
    <w:rsid w:val="00072A7E"/>
    <w:rsid w:val="0007368F"/>
    <w:rsid w:val="000831B7"/>
    <w:rsid w:val="00087578"/>
    <w:rsid w:val="00093184"/>
    <w:rsid w:val="000A4A11"/>
    <w:rsid w:val="000B0FC0"/>
    <w:rsid w:val="000B173E"/>
    <w:rsid w:val="000B246D"/>
    <w:rsid w:val="000B3364"/>
    <w:rsid w:val="000B4639"/>
    <w:rsid w:val="000B5F62"/>
    <w:rsid w:val="000C398E"/>
    <w:rsid w:val="000D05D5"/>
    <w:rsid w:val="000D22E8"/>
    <w:rsid w:val="000D6931"/>
    <w:rsid w:val="000E441B"/>
    <w:rsid w:val="000E652E"/>
    <w:rsid w:val="000E6E2F"/>
    <w:rsid w:val="000E7699"/>
    <w:rsid w:val="000F1351"/>
    <w:rsid w:val="000F3572"/>
    <w:rsid w:val="000F6F26"/>
    <w:rsid w:val="001035FF"/>
    <w:rsid w:val="00103831"/>
    <w:rsid w:val="00103C09"/>
    <w:rsid w:val="00104000"/>
    <w:rsid w:val="001070EB"/>
    <w:rsid w:val="00107246"/>
    <w:rsid w:val="00111CE6"/>
    <w:rsid w:val="001127E2"/>
    <w:rsid w:val="00120192"/>
    <w:rsid w:val="00131177"/>
    <w:rsid w:val="00136987"/>
    <w:rsid w:val="00141454"/>
    <w:rsid w:val="001566A5"/>
    <w:rsid w:val="001638AE"/>
    <w:rsid w:val="001654EF"/>
    <w:rsid w:val="00166C98"/>
    <w:rsid w:val="0016726B"/>
    <w:rsid w:val="00171540"/>
    <w:rsid w:val="00177FD3"/>
    <w:rsid w:val="001965BA"/>
    <w:rsid w:val="001977A9"/>
    <w:rsid w:val="00197DD5"/>
    <w:rsid w:val="001A6E14"/>
    <w:rsid w:val="001B15DD"/>
    <w:rsid w:val="001B32B7"/>
    <w:rsid w:val="001B54D1"/>
    <w:rsid w:val="001C0F4E"/>
    <w:rsid w:val="001C5B6F"/>
    <w:rsid w:val="001F514C"/>
    <w:rsid w:val="0020013D"/>
    <w:rsid w:val="002027EF"/>
    <w:rsid w:val="00204E93"/>
    <w:rsid w:val="00205574"/>
    <w:rsid w:val="00210640"/>
    <w:rsid w:val="00222169"/>
    <w:rsid w:val="002251B5"/>
    <w:rsid w:val="00232171"/>
    <w:rsid w:val="002415F1"/>
    <w:rsid w:val="00242A7E"/>
    <w:rsid w:val="00243941"/>
    <w:rsid w:val="002450F8"/>
    <w:rsid w:val="0025001F"/>
    <w:rsid w:val="00255472"/>
    <w:rsid w:val="002603B6"/>
    <w:rsid w:val="00276706"/>
    <w:rsid w:val="0027696B"/>
    <w:rsid w:val="0028200E"/>
    <w:rsid w:val="002828FC"/>
    <w:rsid w:val="00290FCD"/>
    <w:rsid w:val="00291DE8"/>
    <w:rsid w:val="002A7140"/>
    <w:rsid w:val="002A7CE7"/>
    <w:rsid w:val="002B740A"/>
    <w:rsid w:val="002C18AA"/>
    <w:rsid w:val="002C6E4D"/>
    <w:rsid w:val="002D549B"/>
    <w:rsid w:val="002D65F5"/>
    <w:rsid w:val="002D7F38"/>
    <w:rsid w:val="002E19BB"/>
    <w:rsid w:val="002F2874"/>
    <w:rsid w:val="002F2942"/>
    <w:rsid w:val="002F7915"/>
    <w:rsid w:val="00302089"/>
    <w:rsid w:val="0030338E"/>
    <w:rsid w:val="003068BC"/>
    <w:rsid w:val="00312223"/>
    <w:rsid w:val="00321ABD"/>
    <w:rsid w:val="003230F6"/>
    <w:rsid w:val="00325B78"/>
    <w:rsid w:val="00340C29"/>
    <w:rsid w:val="003506EE"/>
    <w:rsid w:val="003513FC"/>
    <w:rsid w:val="00356078"/>
    <w:rsid w:val="00357AC7"/>
    <w:rsid w:val="00365CC1"/>
    <w:rsid w:val="00375DC0"/>
    <w:rsid w:val="00384CB7"/>
    <w:rsid w:val="00387E02"/>
    <w:rsid w:val="00391CAA"/>
    <w:rsid w:val="00397EE7"/>
    <w:rsid w:val="003A12FC"/>
    <w:rsid w:val="003A49CC"/>
    <w:rsid w:val="003B1F48"/>
    <w:rsid w:val="003B56FF"/>
    <w:rsid w:val="003C0B0E"/>
    <w:rsid w:val="003D2DCC"/>
    <w:rsid w:val="003D77E3"/>
    <w:rsid w:val="003E0C73"/>
    <w:rsid w:val="003E73AC"/>
    <w:rsid w:val="003F604F"/>
    <w:rsid w:val="003F6441"/>
    <w:rsid w:val="00421F80"/>
    <w:rsid w:val="004262B1"/>
    <w:rsid w:val="004357BC"/>
    <w:rsid w:val="00437BD2"/>
    <w:rsid w:val="004405C4"/>
    <w:rsid w:val="0044126C"/>
    <w:rsid w:val="00441F11"/>
    <w:rsid w:val="00442471"/>
    <w:rsid w:val="00442B86"/>
    <w:rsid w:val="004456CD"/>
    <w:rsid w:val="00447919"/>
    <w:rsid w:val="00453F0F"/>
    <w:rsid w:val="004555BB"/>
    <w:rsid w:val="00457F32"/>
    <w:rsid w:val="00466B94"/>
    <w:rsid w:val="0046772E"/>
    <w:rsid w:val="004760BD"/>
    <w:rsid w:val="004762A5"/>
    <w:rsid w:val="00480353"/>
    <w:rsid w:val="004844C3"/>
    <w:rsid w:val="00492E93"/>
    <w:rsid w:val="004A03CF"/>
    <w:rsid w:val="004B3A0F"/>
    <w:rsid w:val="004B66CE"/>
    <w:rsid w:val="004C3008"/>
    <w:rsid w:val="004C374D"/>
    <w:rsid w:val="004D55D4"/>
    <w:rsid w:val="004E3F66"/>
    <w:rsid w:val="004E5393"/>
    <w:rsid w:val="004E5FF5"/>
    <w:rsid w:val="004F7230"/>
    <w:rsid w:val="00500C68"/>
    <w:rsid w:val="00507B88"/>
    <w:rsid w:val="00515D71"/>
    <w:rsid w:val="00520B28"/>
    <w:rsid w:val="00521FB9"/>
    <w:rsid w:val="00524CC1"/>
    <w:rsid w:val="00531F1F"/>
    <w:rsid w:val="00531F97"/>
    <w:rsid w:val="005365F7"/>
    <w:rsid w:val="0054168F"/>
    <w:rsid w:val="00544B67"/>
    <w:rsid w:val="005521DE"/>
    <w:rsid w:val="0055520B"/>
    <w:rsid w:val="00557A8C"/>
    <w:rsid w:val="00561306"/>
    <w:rsid w:val="005654A4"/>
    <w:rsid w:val="0056656B"/>
    <w:rsid w:val="005764B2"/>
    <w:rsid w:val="005802A2"/>
    <w:rsid w:val="00582504"/>
    <w:rsid w:val="00583B03"/>
    <w:rsid w:val="00586EEE"/>
    <w:rsid w:val="0059676B"/>
    <w:rsid w:val="005B27C9"/>
    <w:rsid w:val="005C00A1"/>
    <w:rsid w:val="005C2BD8"/>
    <w:rsid w:val="005C4715"/>
    <w:rsid w:val="005C4A5D"/>
    <w:rsid w:val="005D27FA"/>
    <w:rsid w:val="005E0F14"/>
    <w:rsid w:val="005E1B3F"/>
    <w:rsid w:val="005E3E75"/>
    <w:rsid w:val="005F0B92"/>
    <w:rsid w:val="005F2C71"/>
    <w:rsid w:val="0060617F"/>
    <w:rsid w:val="00610253"/>
    <w:rsid w:val="006130D2"/>
    <w:rsid w:val="0061736B"/>
    <w:rsid w:val="0062109A"/>
    <w:rsid w:val="006230AA"/>
    <w:rsid w:val="00625434"/>
    <w:rsid w:val="00633CB1"/>
    <w:rsid w:val="006521A5"/>
    <w:rsid w:val="00653C07"/>
    <w:rsid w:val="0065763E"/>
    <w:rsid w:val="00671D56"/>
    <w:rsid w:val="00674327"/>
    <w:rsid w:val="006751F8"/>
    <w:rsid w:val="00676C60"/>
    <w:rsid w:val="00686B26"/>
    <w:rsid w:val="00687210"/>
    <w:rsid w:val="006919B6"/>
    <w:rsid w:val="0069696E"/>
    <w:rsid w:val="006A1640"/>
    <w:rsid w:val="006A30D0"/>
    <w:rsid w:val="006A6F03"/>
    <w:rsid w:val="006B2764"/>
    <w:rsid w:val="006B321A"/>
    <w:rsid w:val="006B4E7F"/>
    <w:rsid w:val="006B69CF"/>
    <w:rsid w:val="006C4AC2"/>
    <w:rsid w:val="006C50E0"/>
    <w:rsid w:val="006D665D"/>
    <w:rsid w:val="006E262E"/>
    <w:rsid w:val="006E39B2"/>
    <w:rsid w:val="006F4F7E"/>
    <w:rsid w:val="00700D2A"/>
    <w:rsid w:val="007035D9"/>
    <w:rsid w:val="00711037"/>
    <w:rsid w:val="0072495B"/>
    <w:rsid w:val="00725152"/>
    <w:rsid w:val="00734896"/>
    <w:rsid w:val="00736BF3"/>
    <w:rsid w:val="00737685"/>
    <w:rsid w:val="00754F2D"/>
    <w:rsid w:val="00755827"/>
    <w:rsid w:val="0076455E"/>
    <w:rsid w:val="00766B1D"/>
    <w:rsid w:val="00770482"/>
    <w:rsid w:val="00774396"/>
    <w:rsid w:val="007765F5"/>
    <w:rsid w:val="007843D5"/>
    <w:rsid w:val="0079174F"/>
    <w:rsid w:val="007A1862"/>
    <w:rsid w:val="007B1FEE"/>
    <w:rsid w:val="007C36EA"/>
    <w:rsid w:val="007C5315"/>
    <w:rsid w:val="007C6412"/>
    <w:rsid w:val="007C713C"/>
    <w:rsid w:val="007D1FAD"/>
    <w:rsid w:val="007D2543"/>
    <w:rsid w:val="007D4A3E"/>
    <w:rsid w:val="007E4968"/>
    <w:rsid w:val="007E4CA0"/>
    <w:rsid w:val="007E5471"/>
    <w:rsid w:val="007E79D1"/>
    <w:rsid w:val="007F2F4D"/>
    <w:rsid w:val="007F4F10"/>
    <w:rsid w:val="007F6DAB"/>
    <w:rsid w:val="0082171E"/>
    <w:rsid w:val="008251A5"/>
    <w:rsid w:val="0083474D"/>
    <w:rsid w:val="008415E5"/>
    <w:rsid w:val="00842C33"/>
    <w:rsid w:val="00853950"/>
    <w:rsid w:val="00860C48"/>
    <w:rsid w:val="00861447"/>
    <w:rsid w:val="00864031"/>
    <w:rsid w:val="008744C9"/>
    <w:rsid w:val="00884E6F"/>
    <w:rsid w:val="00886B8C"/>
    <w:rsid w:val="008C03D5"/>
    <w:rsid w:val="008D5280"/>
    <w:rsid w:val="008D53D6"/>
    <w:rsid w:val="008E1088"/>
    <w:rsid w:val="008E2384"/>
    <w:rsid w:val="008F057E"/>
    <w:rsid w:val="009005B4"/>
    <w:rsid w:val="00903FDE"/>
    <w:rsid w:val="00904ABF"/>
    <w:rsid w:val="00910D67"/>
    <w:rsid w:val="009225FC"/>
    <w:rsid w:val="0092458E"/>
    <w:rsid w:val="009246B1"/>
    <w:rsid w:val="00926ACF"/>
    <w:rsid w:val="00930011"/>
    <w:rsid w:val="00940F59"/>
    <w:rsid w:val="00941E36"/>
    <w:rsid w:val="00942575"/>
    <w:rsid w:val="009468EE"/>
    <w:rsid w:val="0095572A"/>
    <w:rsid w:val="0095733A"/>
    <w:rsid w:val="00966976"/>
    <w:rsid w:val="00971397"/>
    <w:rsid w:val="009807C8"/>
    <w:rsid w:val="009966C6"/>
    <w:rsid w:val="00997204"/>
    <w:rsid w:val="00997811"/>
    <w:rsid w:val="009A6097"/>
    <w:rsid w:val="009A6644"/>
    <w:rsid w:val="009B129F"/>
    <w:rsid w:val="009B56E1"/>
    <w:rsid w:val="009B6693"/>
    <w:rsid w:val="009E30EE"/>
    <w:rsid w:val="009E5200"/>
    <w:rsid w:val="009E6F9E"/>
    <w:rsid w:val="00A05119"/>
    <w:rsid w:val="00A142B3"/>
    <w:rsid w:val="00A22234"/>
    <w:rsid w:val="00A2422A"/>
    <w:rsid w:val="00A34600"/>
    <w:rsid w:val="00A36835"/>
    <w:rsid w:val="00A3757B"/>
    <w:rsid w:val="00A42FAC"/>
    <w:rsid w:val="00A44DBF"/>
    <w:rsid w:val="00A45B7F"/>
    <w:rsid w:val="00A619CA"/>
    <w:rsid w:val="00A6323C"/>
    <w:rsid w:val="00A86D92"/>
    <w:rsid w:val="00A91239"/>
    <w:rsid w:val="00A91E16"/>
    <w:rsid w:val="00A96E77"/>
    <w:rsid w:val="00A97A33"/>
    <w:rsid w:val="00A97DA9"/>
    <w:rsid w:val="00AD5A54"/>
    <w:rsid w:val="00AD5D6F"/>
    <w:rsid w:val="00AD5F69"/>
    <w:rsid w:val="00AE32AD"/>
    <w:rsid w:val="00AE72A4"/>
    <w:rsid w:val="00AF0440"/>
    <w:rsid w:val="00B01BD0"/>
    <w:rsid w:val="00B05BC3"/>
    <w:rsid w:val="00B235C7"/>
    <w:rsid w:val="00B24737"/>
    <w:rsid w:val="00B42037"/>
    <w:rsid w:val="00B43374"/>
    <w:rsid w:val="00B663BD"/>
    <w:rsid w:val="00B67EC5"/>
    <w:rsid w:val="00B70AE3"/>
    <w:rsid w:val="00B779B0"/>
    <w:rsid w:val="00B8484C"/>
    <w:rsid w:val="00B8562E"/>
    <w:rsid w:val="00B94597"/>
    <w:rsid w:val="00B955A8"/>
    <w:rsid w:val="00BA334C"/>
    <w:rsid w:val="00BA639C"/>
    <w:rsid w:val="00BB02E5"/>
    <w:rsid w:val="00BE03D2"/>
    <w:rsid w:val="00BE5EB2"/>
    <w:rsid w:val="00C07198"/>
    <w:rsid w:val="00C14324"/>
    <w:rsid w:val="00C14DCA"/>
    <w:rsid w:val="00C45477"/>
    <w:rsid w:val="00C54B86"/>
    <w:rsid w:val="00C67D72"/>
    <w:rsid w:val="00C745A0"/>
    <w:rsid w:val="00C8183B"/>
    <w:rsid w:val="00C8368F"/>
    <w:rsid w:val="00C87ECE"/>
    <w:rsid w:val="00C96FC3"/>
    <w:rsid w:val="00C9751C"/>
    <w:rsid w:val="00CA40CF"/>
    <w:rsid w:val="00CA6180"/>
    <w:rsid w:val="00CA68AA"/>
    <w:rsid w:val="00CB237E"/>
    <w:rsid w:val="00CB2502"/>
    <w:rsid w:val="00CC512C"/>
    <w:rsid w:val="00CC6128"/>
    <w:rsid w:val="00CD27AA"/>
    <w:rsid w:val="00CD71FD"/>
    <w:rsid w:val="00CF2AC3"/>
    <w:rsid w:val="00D00CCC"/>
    <w:rsid w:val="00D0444B"/>
    <w:rsid w:val="00D10F02"/>
    <w:rsid w:val="00D13A88"/>
    <w:rsid w:val="00D14EFB"/>
    <w:rsid w:val="00D15147"/>
    <w:rsid w:val="00D17EBD"/>
    <w:rsid w:val="00D17F4E"/>
    <w:rsid w:val="00D265DD"/>
    <w:rsid w:val="00D3365E"/>
    <w:rsid w:val="00D42D78"/>
    <w:rsid w:val="00D51C36"/>
    <w:rsid w:val="00D654CC"/>
    <w:rsid w:val="00D6573B"/>
    <w:rsid w:val="00D67B50"/>
    <w:rsid w:val="00D83C8C"/>
    <w:rsid w:val="00DA1E2A"/>
    <w:rsid w:val="00DA2027"/>
    <w:rsid w:val="00DA24D3"/>
    <w:rsid w:val="00DA5130"/>
    <w:rsid w:val="00DA58F4"/>
    <w:rsid w:val="00DA5AB6"/>
    <w:rsid w:val="00DB5E3F"/>
    <w:rsid w:val="00DB6384"/>
    <w:rsid w:val="00DC2441"/>
    <w:rsid w:val="00DD26C3"/>
    <w:rsid w:val="00DD481E"/>
    <w:rsid w:val="00DD68C2"/>
    <w:rsid w:val="00DE0CF5"/>
    <w:rsid w:val="00DE1F92"/>
    <w:rsid w:val="00DE3024"/>
    <w:rsid w:val="00DF4AC1"/>
    <w:rsid w:val="00DF4F16"/>
    <w:rsid w:val="00DF6CF0"/>
    <w:rsid w:val="00E006C8"/>
    <w:rsid w:val="00E00AD7"/>
    <w:rsid w:val="00E02626"/>
    <w:rsid w:val="00E0308C"/>
    <w:rsid w:val="00E0474A"/>
    <w:rsid w:val="00E07427"/>
    <w:rsid w:val="00E2172D"/>
    <w:rsid w:val="00E462F7"/>
    <w:rsid w:val="00E540E2"/>
    <w:rsid w:val="00E653A5"/>
    <w:rsid w:val="00E6543C"/>
    <w:rsid w:val="00E66587"/>
    <w:rsid w:val="00E71FC2"/>
    <w:rsid w:val="00E76B7E"/>
    <w:rsid w:val="00E844C1"/>
    <w:rsid w:val="00E85C2C"/>
    <w:rsid w:val="00E910AC"/>
    <w:rsid w:val="00E9380C"/>
    <w:rsid w:val="00E96DDC"/>
    <w:rsid w:val="00EA049A"/>
    <w:rsid w:val="00EA27F0"/>
    <w:rsid w:val="00EA2F8C"/>
    <w:rsid w:val="00EA7D22"/>
    <w:rsid w:val="00EB263D"/>
    <w:rsid w:val="00EC2665"/>
    <w:rsid w:val="00EC35C1"/>
    <w:rsid w:val="00EC46EF"/>
    <w:rsid w:val="00EE645C"/>
    <w:rsid w:val="00EF4503"/>
    <w:rsid w:val="00F00617"/>
    <w:rsid w:val="00F02F57"/>
    <w:rsid w:val="00F119EA"/>
    <w:rsid w:val="00F35F05"/>
    <w:rsid w:val="00F463F9"/>
    <w:rsid w:val="00F51C83"/>
    <w:rsid w:val="00F5460F"/>
    <w:rsid w:val="00F56AE3"/>
    <w:rsid w:val="00F56D96"/>
    <w:rsid w:val="00F6177E"/>
    <w:rsid w:val="00F64E18"/>
    <w:rsid w:val="00F65DE7"/>
    <w:rsid w:val="00F75B8C"/>
    <w:rsid w:val="00F770FA"/>
    <w:rsid w:val="00F821A9"/>
    <w:rsid w:val="00F84193"/>
    <w:rsid w:val="00F85454"/>
    <w:rsid w:val="00F86C88"/>
    <w:rsid w:val="00FA122E"/>
    <w:rsid w:val="00FA64B1"/>
    <w:rsid w:val="00FC00E6"/>
    <w:rsid w:val="00FC2E21"/>
    <w:rsid w:val="00FC43E5"/>
    <w:rsid w:val="00FD06C5"/>
    <w:rsid w:val="00FD1A66"/>
    <w:rsid w:val="00FD3C9A"/>
    <w:rsid w:val="00FD568B"/>
    <w:rsid w:val="00FE759A"/>
    <w:rsid w:val="00FF2376"/>
    <w:rsid w:val="00FF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01B3"/>
  <w15:chartTrackingRefBased/>
  <w15:docId w15:val="{82F3574A-10FE-49C3-AB57-38528D81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31"/>
    <w:pPr>
      <w:spacing w:after="0"/>
    </w:pPr>
    <w:rPr>
      <w:rFonts w:ascii="Times New Roman" w:hAnsi="Times New Roman"/>
      <w:sz w:val="24"/>
    </w:rPr>
  </w:style>
  <w:style w:type="paragraph" w:styleId="Heading1">
    <w:name w:val="heading 1"/>
    <w:basedOn w:val="Normal"/>
    <w:next w:val="Normal"/>
    <w:link w:val="Heading1Char"/>
    <w:uiPriority w:val="9"/>
    <w:qFormat/>
    <w:rsid w:val="00232171"/>
    <w:pPr>
      <w:keepNext/>
      <w:keepLines/>
      <w:spacing w:before="120" w:after="240" w:line="240" w:lineRule="auto"/>
      <w:outlineLvl w:val="0"/>
    </w:pPr>
    <w:rPr>
      <w:rFonts w:eastAsiaTheme="majorEastAsia" w:cs="Times New Roman"/>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12C"/>
    <w:rPr>
      <w:rFonts w:ascii="Segoe UI" w:hAnsi="Segoe UI" w:cs="Segoe UI"/>
      <w:sz w:val="18"/>
      <w:szCs w:val="18"/>
    </w:rPr>
  </w:style>
  <w:style w:type="paragraph" w:styleId="FootnoteText">
    <w:name w:val="footnote text"/>
    <w:basedOn w:val="Normal"/>
    <w:link w:val="FootnoteTextChar"/>
    <w:uiPriority w:val="99"/>
    <w:semiHidden/>
    <w:unhideWhenUsed/>
    <w:rsid w:val="003A12FC"/>
    <w:pPr>
      <w:spacing w:line="240" w:lineRule="auto"/>
    </w:pPr>
    <w:rPr>
      <w:sz w:val="20"/>
      <w:szCs w:val="20"/>
    </w:rPr>
  </w:style>
  <w:style w:type="character" w:customStyle="1" w:styleId="FootnoteTextChar">
    <w:name w:val="Footnote Text Char"/>
    <w:basedOn w:val="DefaultParagraphFont"/>
    <w:link w:val="FootnoteText"/>
    <w:uiPriority w:val="99"/>
    <w:semiHidden/>
    <w:rsid w:val="003A12FC"/>
    <w:rPr>
      <w:sz w:val="20"/>
      <w:szCs w:val="20"/>
    </w:rPr>
  </w:style>
  <w:style w:type="character" w:styleId="FootnoteReference">
    <w:name w:val="footnote reference"/>
    <w:basedOn w:val="DefaultParagraphFont"/>
    <w:uiPriority w:val="99"/>
    <w:semiHidden/>
    <w:unhideWhenUsed/>
    <w:rsid w:val="003A12FC"/>
    <w:rPr>
      <w:vertAlign w:val="superscript"/>
    </w:rPr>
  </w:style>
  <w:style w:type="table" w:styleId="TableGrid">
    <w:name w:val="Table Grid"/>
    <w:basedOn w:val="TableNormal"/>
    <w:uiPriority w:val="39"/>
    <w:rsid w:val="0010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3831"/>
    <w:pPr>
      <w:spacing w:line="240" w:lineRule="auto"/>
      <w:jc w:val="center"/>
    </w:pPr>
    <w:rPr>
      <w:iCs/>
      <w:color w:val="000000" w:themeColor="text1"/>
      <w:szCs w:val="18"/>
    </w:rPr>
  </w:style>
  <w:style w:type="character" w:customStyle="1" w:styleId="Heading1Char">
    <w:name w:val="Heading 1 Char"/>
    <w:basedOn w:val="DefaultParagraphFont"/>
    <w:link w:val="Heading1"/>
    <w:uiPriority w:val="9"/>
    <w:rsid w:val="00232171"/>
    <w:rPr>
      <w:rFonts w:ascii="Times New Roman" w:eastAsiaTheme="majorEastAsia" w:hAnsi="Times New Roman" w:cs="Times New Roman"/>
      <w:color w:val="000000" w:themeColor="text1"/>
      <w:sz w:val="28"/>
      <w:szCs w:val="28"/>
    </w:rPr>
  </w:style>
  <w:style w:type="paragraph" w:styleId="NoSpacing">
    <w:name w:val="No Spacing"/>
    <w:uiPriority w:val="1"/>
    <w:qFormat/>
    <w:rsid w:val="00CC6128"/>
    <w:pPr>
      <w:spacing w:after="0" w:line="240" w:lineRule="auto"/>
    </w:pPr>
    <w:rPr>
      <w:rFonts w:ascii="Times New Roman" w:hAnsi="Times New Roman"/>
      <w:sz w:val="24"/>
    </w:rPr>
  </w:style>
  <w:style w:type="paragraph" w:styleId="ListParagraph">
    <w:name w:val="List Paragraph"/>
    <w:basedOn w:val="Normal"/>
    <w:uiPriority w:val="34"/>
    <w:qFormat/>
    <w:rsid w:val="00674327"/>
    <w:pPr>
      <w:ind w:left="720"/>
      <w:contextualSpacing/>
    </w:pPr>
  </w:style>
  <w:style w:type="character" w:styleId="CommentReference">
    <w:name w:val="annotation reference"/>
    <w:basedOn w:val="DefaultParagraphFont"/>
    <w:uiPriority w:val="99"/>
    <w:semiHidden/>
    <w:unhideWhenUsed/>
    <w:rsid w:val="00F463F9"/>
    <w:rPr>
      <w:sz w:val="16"/>
      <w:szCs w:val="16"/>
    </w:rPr>
  </w:style>
  <w:style w:type="paragraph" w:styleId="CommentText">
    <w:name w:val="annotation text"/>
    <w:basedOn w:val="Normal"/>
    <w:link w:val="CommentTextChar"/>
    <w:uiPriority w:val="99"/>
    <w:semiHidden/>
    <w:unhideWhenUsed/>
    <w:rsid w:val="00F463F9"/>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F463F9"/>
    <w:rPr>
      <w:sz w:val="20"/>
      <w:szCs w:val="20"/>
    </w:rPr>
  </w:style>
  <w:style w:type="paragraph" w:styleId="Header">
    <w:name w:val="header"/>
    <w:basedOn w:val="Normal"/>
    <w:link w:val="HeaderChar"/>
    <w:uiPriority w:val="99"/>
    <w:unhideWhenUsed/>
    <w:rsid w:val="00243941"/>
    <w:pPr>
      <w:tabs>
        <w:tab w:val="center" w:pos="4680"/>
        <w:tab w:val="right" w:pos="9360"/>
      </w:tabs>
      <w:spacing w:line="240" w:lineRule="auto"/>
    </w:pPr>
  </w:style>
  <w:style w:type="character" w:customStyle="1" w:styleId="HeaderChar">
    <w:name w:val="Header Char"/>
    <w:basedOn w:val="DefaultParagraphFont"/>
    <w:link w:val="Header"/>
    <w:uiPriority w:val="99"/>
    <w:rsid w:val="00243941"/>
    <w:rPr>
      <w:rFonts w:ascii="Times New Roman" w:hAnsi="Times New Roman"/>
      <w:sz w:val="24"/>
    </w:rPr>
  </w:style>
  <w:style w:type="paragraph" w:styleId="Footer">
    <w:name w:val="footer"/>
    <w:basedOn w:val="Normal"/>
    <w:link w:val="FooterChar"/>
    <w:uiPriority w:val="99"/>
    <w:unhideWhenUsed/>
    <w:rsid w:val="00243941"/>
    <w:pPr>
      <w:tabs>
        <w:tab w:val="center" w:pos="4680"/>
        <w:tab w:val="right" w:pos="9360"/>
      </w:tabs>
      <w:spacing w:line="240" w:lineRule="auto"/>
    </w:pPr>
  </w:style>
  <w:style w:type="character" w:customStyle="1" w:styleId="FooterChar">
    <w:name w:val="Footer Char"/>
    <w:basedOn w:val="DefaultParagraphFont"/>
    <w:link w:val="Footer"/>
    <w:uiPriority w:val="99"/>
    <w:rsid w:val="00243941"/>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E0474A"/>
    <w:rPr>
      <w:rFonts w:ascii="Times New Roman" w:hAnsi="Times New Roman"/>
      <w:b/>
      <w:bCs/>
    </w:rPr>
  </w:style>
  <w:style w:type="character" w:customStyle="1" w:styleId="CommentSubjectChar">
    <w:name w:val="Comment Subject Char"/>
    <w:basedOn w:val="CommentTextChar"/>
    <w:link w:val="CommentSubject"/>
    <w:uiPriority w:val="99"/>
    <w:semiHidden/>
    <w:rsid w:val="00E0474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10297">
      <w:bodyDiv w:val="1"/>
      <w:marLeft w:val="0"/>
      <w:marRight w:val="0"/>
      <w:marTop w:val="0"/>
      <w:marBottom w:val="0"/>
      <w:divBdr>
        <w:top w:val="none" w:sz="0" w:space="0" w:color="auto"/>
        <w:left w:val="none" w:sz="0" w:space="0" w:color="auto"/>
        <w:bottom w:val="none" w:sz="0" w:space="0" w:color="auto"/>
        <w:right w:val="none" w:sz="0" w:space="0" w:color="auto"/>
      </w:divBdr>
      <w:divsChild>
        <w:div w:id="1548296865">
          <w:marLeft w:val="0"/>
          <w:marRight w:val="0"/>
          <w:marTop w:val="0"/>
          <w:marBottom w:val="0"/>
          <w:divBdr>
            <w:top w:val="none" w:sz="0" w:space="0" w:color="auto"/>
            <w:left w:val="none" w:sz="0" w:space="0" w:color="auto"/>
            <w:bottom w:val="none" w:sz="0" w:space="0" w:color="auto"/>
            <w:right w:val="none" w:sz="0" w:space="0" w:color="auto"/>
          </w:divBdr>
        </w:div>
      </w:divsChild>
    </w:div>
    <w:div w:id="471748557">
      <w:bodyDiv w:val="1"/>
      <w:marLeft w:val="0"/>
      <w:marRight w:val="0"/>
      <w:marTop w:val="0"/>
      <w:marBottom w:val="0"/>
      <w:divBdr>
        <w:top w:val="none" w:sz="0" w:space="0" w:color="auto"/>
        <w:left w:val="none" w:sz="0" w:space="0" w:color="auto"/>
        <w:bottom w:val="none" w:sz="0" w:space="0" w:color="auto"/>
        <w:right w:val="none" w:sz="0" w:space="0" w:color="auto"/>
      </w:divBdr>
      <w:divsChild>
        <w:div w:id="195973640">
          <w:marLeft w:val="0"/>
          <w:marRight w:val="0"/>
          <w:marTop w:val="0"/>
          <w:marBottom w:val="0"/>
          <w:divBdr>
            <w:top w:val="none" w:sz="0" w:space="0" w:color="auto"/>
            <w:left w:val="none" w:sz="0" w:space="0" w:color="auto"/>
            <w:bottom w:val="none" w:sz="0" w:space="0" w:color="auto"/>
            <w:right w:val="none" w:sz="0" w:space="0" w:color="auto"/>
          </w:divBdr>
        </w:div>
      </w:divsChild>
    </w:div>
    <w:div w:id="716511737">
      <w:bodyDiv w:val="1"/>
      <w:marLeft w:val="0"/>
      <w:marRight w:val="0"/>
      <w:marTop w:val="0"/>
      <w:marBottom w:val="0"/>
      <w:divBdr>
        <w:top w:val="none" w:sz="0" w:space="0" w:color="auto"/>
        <w:left w:val="none" w:sz="0" w:space="0" w:color="auto"/>
        <w:bottom w:val="none" w:sz="0" w:space="0" w:color="auto"/>
        <w:right w:val="none" w:sz="0" w:space="0" w:color="auto"/>
      </w:divBdr>
    </w:div>
    <w:div w:id="795874650">
      <w:bodyDiv w:val="1"/>
      <w:marLeft w:val="0"/>
      <w:marRight w:val="0"/>
      <w:marTop w:val="0"/>
      <w:marBottom w:val="0"/>
      <w:divBdr>
        <w:top w:val="none" w:sz="0" w:space="0" w:color="auto"/>
        <w:left w:val="none" w:sz="0" w:space="0" w:color="auto"/>
        <w:bottom w:val="none" w:sz="0" w:space="0" w:color="auto"/>
        <w:right w:val="none" w:sz="0" w:space="0" w:color="auto"/>
      </w:divBdr>
      <w:divsChild>
        <w:div w:id="1217087044">
          <w:marLeft w:val="0"/>
          <w:marRight w:val="0"/>
          <w:marTop w:val="0"/>
          <w:marBottom w:val="0"/>
          <w:divBdr>
            <w:top w:val="none" w:sz="0" w:space="0" w:color="auto"/>
            <w:left w:val="none" w:sz="0" w:space="0" w:color="auto"/>
            <w:bottom w:val="none" w:sz="0" w:space="0" w:color="auto"/>
            <w:right w:val="none" w:sz="0" w:space="0" w:color="auto"/>
          </w:divBdr>
        </w:div>
      </w:divsChild>
    </w:div>
    <w:div w:id="909078423">
      <w:bodyDiv w:val="1"/>
      <w:marLeft w:val="0"/>
      <w:marRight w:val="0"/>
      <w:marTop w:val="0"/>
      <w:marBottom w:val="0"/>
      <w:divBdr>
        <w:top w:val="none" w:sz="0" w:space="0" w:color="auto"/>
        <w:left w:val="none" w:sz="0" w:space="0" w:color="auto"/>
        <w:bottom w:val="none" w:sz="0" w:space="0" w:color="auto"/>
        <w:right w:val="none" w:sz="0" w:space="0" w:color="auto"/>
      </w:divBdr>
    </w:div>
    <w:div w:id="990137468">
      <w:bodyDiv w:val="1"/>
      <w:marLeft w:val="0"/>
      <w:marRight w:val="0"/>
      <w:marTop w:val="0"/>
      <w:marBottom w:val="0"/>
      <w:divBdr>
        <w:top w:val="none" w:sz="0" w:space="0" w:color="auto"/>
        <w:left w:val="none" w:sz="0" w:space="0" w:color="auto"/>
        <w:bottom w:val="none" w:sz="0" w:space="0" w:color="auto"/>
        <w:right w:val="none" w:sz="0" w:space="0" w:color="auto"/>
      </w:divBdr>
      <w:divsChild>
        <w:div w:id="1795056782">
          <w:marLeft w:val="0"/>
          <w:marRight w:val="0"/>
          <w:marTop w:val="0"/>
          <w:marBottom w:val="0"/>
          <w:divBdr>
            <w:top w:val="none" w:sz="0" w:space="0" w:color="auto"/>
            <w:left w:val="none" w:sz="0" w:space="0" w:color="auto"/>
            <w:bottom w:val="none" w:sz="0" w:space="0" w:color="auto"/>
            <w:right w:val="none" w:sz="0" w:space="0" w:color="auto"/>
          </w:divBdr>
        </w:div>
      </w:divsChild>
    </w:div>
    <w:div w:id="1088189506">
      <w:bodyDiv w:val="1"/>
      <w:marLeft w:val="0"/>
      <w:marRight w:val="0"/>
      <w:marTop w:val="0"/>
      <w:marBottom w:val="0"/>
      <w:divBdr>
        <w:top w:val="none" w:sz="0" w:space="0" w:color="auto"/>
        <w:left w:val="none" w:sz="0" w:space="0" w:color="auto"/>
        <w:bottom w:val="none" w:sz="0" w:space="0" w:color="auto"/>
        <w:right w:val="none" w:sz="0" w:space="0" w:color="auto"/>
      </w:divBdr>
      <w:divsChild>
        <w:div w:id="781845139">
          <w:marLeft w:val="0"/>
          <w:marRight w:val="0"/>
          <w:marTop w:val="0"/>
          <w:marBottom w:val="0"/>
          <w:divBdr>
            <w:top w:val="none" w:sz="0" w:space="0" w:color="auto"/>
            <w:left w:val="none" w:sz="0" w:space="0" w:color="auto"/>
            <w:bottom w:val="none" w:sz="0" w:space="0" w:color="auto"/>
            <w:right w:val="none" w:sz="0" w:space="0" w:color="auto"/>
          </w:divBdr>
        </w:div>
      </w:divsChild>
    </w:div>
    <w:div w:id="1178694270">
      <w:bodyDiv w:val="1"/>
      <w:marLeft w:val="0"/>
      <w:marRight w:val="0"/>
      <w:marTop w:val="0"/>
      <w:marBottom w:val="0"/>
      <w:divBdr>
        <w:top w:val="none" w:sz="0" w:space="0" w:color="auto"/>
        <w:left w:val="none" w:sz="0" w:space="0" w:color="auto"/>
        <w:bottom w:val="none" w:sz="0" w:space="0" w:color="auto"/>
        <w:right w:val="none" w:sz="0" w:space="0" w:color="auto"/>
      </w:divBdr>
      <w:divsChild>
        <w:div w:id="1149324949">
          <w:marLeft w:val="0"/>
          <w:marRight w:val="0"/>
          <w:marTop w:val="0"/>
          <w:marBottom w:val="0"/>
          <w:divBdr>
            <w:top w:val="none" w:sz="0" w:space="0" w:color="auto"/>
            <w:left w:val="none" w:sz="0" w:space="0" w:color="auto"/>
            <w:bottom w:val="none" w:sz="0" w:space="0" w:color="auto"/>
            <w:right w:val="none" w:sz="0" w:space="0" w:color="auto"/>
          </w:divBdr>
        </w:div>
      </w:divsChild>
    </w:div>
    <w:div w:id="1381368047">
      <w:bodyDiv w:val="1"/>
      <w:marLeft w:val="0"/>
      <w:marRight w:val="0"/>
      <w:marTop w:val="0"/>
      <w:marBottom w:val="0"/>
      <w:divBdr>
        <w:top w:val="none" w:sz="0" w:space="0" w:color="auto"/>
        <w:left w:val="none" w:sz="0" w:space="0" w:color="auto"/>
        <w:bottom w:val="none" w:sz="0" w:space="0" w:color="auto"/>
        <w:right w:val="none" w:sz="0" w:space="0" w:color="auto"/>
      </w:divBdr>
    </w:div>
    <w:div w:id="1631276957">
      <w:bodyDiv w:val="1"/>
      <w:marLeft w:val="0"/>
      <w:marRight w:val="0"/>
      <w:marTop w:val="0"/>
      <w:marBottom w:val="0"/>
      <w:divBdr>
        <w:top w:val="none" w:sz="0" w:space="0" w:color="auto"/>
        <w:left w:val="none" w:sz="0" w:space="0" w:color="auto"/>
        <w:bottom w:val="none" w:sz="0" w:space="0" w:color="auto"/>
        <w:right w:val="none" w:sz="0" w:space="0" w:color="auto"/>
      </w:divBdr>
      <w:divsChild>
        <w:div w:id="596015936">
          <w:marLeft w:val="0"/>
          <w:marRight w:val="0"/>
          <w:marTop w:val="0"/>
          <w:marBottom w:val="0"/>
          <w:divBdr>
            <w:top w:val="none" w:sz="0" w:space="0" w:color="auto"/>
            <w:left w:val="none" w:sz="0" w:space="0" w:color="auto"/>
            <w:bottom w:val="none" w:sz="0" w:space="0" w:color="auto"/>
            <w:right w:val="none" w:sz="0" w:space="0" w:color="auto"/>
          </w:divBdr>
        </w:div>
      </w:divsChild>
    </w:div>
    <w:div w:id="1732537424">
      <w:bodyDiv w:val="1"/>
      <w:marLeft w:val="0"/>
      <w:marRight w:val="0"/>
      <w:marTop w:val="0"/>
      <w:marBottom w:val="0"/>
      <w:divBdr>
        <w:top w:val="none" w:sz="0" w:space="0" w:color="auto"/>
        <w:left w:val="none" w:sz="0" w:space="0" w:color="auto"/>
        <w:bottom w:val="none" w:sz="0" w:space="0" w:color="auto"/>
        <w:right w:val="none" w:sz="0" w:space="0" w:color="auto"/>
      </w:divBdr>
      <w:divsChild>
        <w:div w:id="194587874">
          <w:marLeft w:val="0"/>
          <w:marRight w:val="0"/>
          <w:marTop w:val="0"/>
          <w:marBottom w:val="0"/>
          <w:divBdr>
            <w:top w:val="none" w:sz="0" w:space="0" w:color="auto"/>
            <w:left w:val="none" w:sz="0" w:space="0" w:color="auto"/>
            <w:bottom w:val="none" w:sz="0" w:space="0" w:color="auto"/>
            <w:right w:val="none" w:sz="0" w:space="0" w:color="auto"/>
          </w:divBdr>
        </w:div>
      </w:divsChild>
    </w:div>
    <w:div w:id="1773669130">
      <w:bodyDiv w:val="1"/>
      <w:marLeft w:val="0"/>
      <w:marRight w:val="0"/>
      <w:marTop w:val="0"/>
      <w:marBottom w:val="0"/>
      <w:divBdr>
        <w:top w:val="none" w:sz="0" w:space="0" w:color="auto"/>
        <w:left w:val="none" w:sz="0" w:space="0" w:color="auto"/>
        <w:bottom w:val="none" w:sz="0" w:space="0" w:color="auto"/>
        <w:right w:val="none" w:sz="0" w:space="0" w:color="auto"/>
      </w:divBdr>
      <w:divsChild>
        <w:div w:id="334260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200331">
              <w:marLeft w:val="0"/>
              <w:marRight w:val="0"/>
              <w:marTop w:val="0"/>
              <w:marBottom w:val="0"/>
              <w:divBdr>
                <w:top w:val="none" w:sz="0" w:space="0" w:color="auto"/>
                <w:left w:val="none" w:sz="0" w:space="0" w:color="auto"/>
                <w:bottom w:val="none" w:sz="0" w:space="0" w:color="auto"/>
                <w:right w:val="none" w:sz="0" w:space="0" w:color="auto"/>
              </w:divBdr>
              <w:divsChild>
                <w:div w:id="815268064">
                  <w:marLeft w:val="0"/>
                  <w:marRight w:val="0"/>
                  <w:marTop w:val="0"/>
                  <w:marBottom w:val="0"/>
                  <w:divBdr>
                    <w:top w:val="none" w:sz="0" w:space="0" w:color="auto"/>
                    <w:left w:val="none" w:sz="0" w:space="0" w:color="auto"/>
                    <w:bottom w:val="none" w:sz="0" w:space="0" w:color="auto"/>
                    <w:right w:val="none" w:sz="0" w:space="0" w:color="auto"/>
                  </w:divBdr>
                  <w:divsChild>
                    <w:div w:id="2002199655">
                      <w:marLeft w:val="0"/>
                      <w:marRight w:val="0"/>
                      <w:marTop w:val="0"/>
                      <w:marBottom w:val="0"/>
                      <w:divBdr>
                        <w:top w:val="none" w:sz="0" w:space="0" w:color="auto"/>
                        <w:left w:val="none" w:sz="0" w:space="0" w:color="auto"/>
                        <w:bottom w:val="none" w:sz="0" w:space="0" w:color="auto"/>
                        <w:right w:val="none" w:sz="0" w:space="0" w:color="auto"/>
                      </w:divBdr>
                    </w:div>
                    <w:div w:id="293602839">
                      <w:marLeft w:val="0"/>
                      <w:marRight w:val="0"/>
                      <w:marTop w:val="0"/>
                      <w:marBottom w:val="0"/>
                      <w:divBdr>
                        <w:top w:val="none" w:sz="0" w:space="0" w:color="auto"/>
                        <w:left w:val="none" w:sz="0" w:space="0" w:color="auto"/>
                        <w:bottom w:val="none" w:sz="0" w:space="0" w:color="auto"/>
                        <w:right w:val="none" w:sz="0" w:space="0" w:color="auto"/>
                      </w:divBdr>
                    </w:div>
                  </w:divsChild>
                </w:div>
                <w:div w:id="2097046452">
                  <w:marLeft w:val="0"/>
                  <w:marRight w:val="0"/>
                  <w:marTop w:val="0"/>
                  <w:marBottom w:val="0"/>
                  <w:divBdr>
                    <w:top w:val="none" w:sz="0" w:space="0" w:color="auto"/>
                    <w:left w:val="none" w:sz="0" w:space="0" w:color="auto"/>
                    <w:bottom w:val="none" w:sz="0" w:space="0" w:color="auto"/>
                    <w:right w:val="none" w:sz="0" w:space="0" w:color="auto"/>
                  </w:divBdr>
                  <w:divsChild>
                    <w:div w:id="308442035">
                      <w:marLeft w:val="0"/>
                      <w:marRight w:val="0"/>
                      <w:marTop w:val="0"/>
                      <w:marBottom w:val="0"/>
                      <w:divBdr>
                        <w:top w:val="none" w:sz="0" w:space="0" w:color="auto"/>
                        <w:left w:val="none" w:sz="0" w:space="0" w:color="auto"/>
                        <w:bottom w:val="none" w:sz="0" w:space="0" w:color="auto"/>
                        <w:right w:val="none" w:sz="0" w:space="0" w:color="auto"/>
                      </w:divBdr>
                    </w:div>
                    <w:div w:id="1165128882">
                      <w:marLeft w:val="0"/>
                      <w:marRight w:val="0"/>
                      <w:marTop w:val="0"/>
                      <w:marBottom w:val="0"/>
                      <w:divBdr>
                        <w:top w:val="none" w:sz="0" w:space="0" w:color="auto"/>
                        <w:left w:val="none" w:sz="0" w:space="0" w:color="auto"/>
                        <w:bottom w:val="none" w:sz="0" w:space="0" w:color="auto"/>
                        <w:right w:val="none" w:sz="0" w:space="0" w:color="auto"/>
                      </w:divBdr>
                    </w:div>
                  </w:divsChild>
                </w:div>
                <w:div w:id="1898860211">
                  <w:marLeft w:val="0"/>
                  <w:marRight w:val="0"/>
                  <w:marTop w:val="0"/>
                  <w:marBottom w:val="0"/>
                  <w:divBdr>
                    <w:top w:val="none" w:sz="0" w:space="0" w:color="auto"/>
                    <w:left w:val="none" w:sz="0" w:space="0" w:color="auto"/>
                    <w:bottom w:val="none" w:sz="0" w:space="0" w:color="auto"/>
                    <w:right w:val="none" w:sz="0" w:space="0" w:color="auto"/>
                  </w:divBdr>
                  <w:divsChild>
                    <w:div w:id="136605928">
                      <w:marLeft w:val="0"/>
                      <w:marRight w:val="0"/>
                      <w:marTop w:val="0"/>
                      <w:marBottom w:val="0"/>
                      <w:divBdr>
                        <w:top w:val="none" w:sz="0" w:space="0" w:color="auto"/>
                        <w:left w:val="none" w:sz="0" w:space="0" w:color="auto"/>
                        <w:bottom w:val="none" w:sz="0" w:space="0" w:color="auto"/>
                        <w:right w:val="none" w:sz="0" w:space="0" w:color="auto"/>
                      </w:divBdr>
                    </w:div>
                    <w:div w:id="697390936">
                      <w:marLeft w:val="0"/>
                      <w:marRight w:val="0"/>
                      <w:marTop w:val="0"/>
                      <w:marBottom w:val="0"/>
                      <w:divBdr>
                        <w:top w:val="none" w:sz="0" w:space="0" w:color="auto"/>
                        <w:left w:val="none" w:sz="0" w:space="0" w:color="auto"/>
                        <w:bottom w:val="none" w:sz="0" w:space="0" w:color="auto"/>
                        <w:right w:val="none" w:sz="0" w:space="0" w:color="auto"/>
                      </w:divBdr>
                    </w:div>
                  </w:divsChild>
                </w:div>
                <w:div w:id="857889557">
                  <w:marLeft w:val="0"/>
                  <w:marRight w:val="0"/>
                  <w:marTop w:val="0"/>
                  <w:marBottom w:val="0"/>
                  <w:divBdr>
                    <w:top w:val="none" w:sz="0" w:space="0" w:color="auto"/>
                    <w:left w:val="none" w:sz="0" w:space="0" w:color="auto"/>
                    <w:bottom w:val="none" w:sz="0" w:space="0" w:color="auto"/>
                    <w:right w:val="none" w:sz="0" w:space="0" w:color="auto"/>
                  </w:divBdr>
                  <w:divsChild>
                    <w:div w:id="1369066028">
                      <w:marLeft w:val="0"/>
                      <w:marRight w:val="0"/>
                      <w:marTop w:val="0"/>
                      <w:marBottom w:val="0"/>
                      <w:divBdr>
                        <w:top w:val="none" w:sz="0" w:space="0" w:color="auto"/>
                        <w:left w:val="none" w:sz="0" w:space="0" w:color="auto"/>
                        <w:bottom w:val="none" w:sz="0" w:space="0" w:color="auto"/>
                        <w:right w:val="none" w:sz="0" w:space="0" w:color="auto"/>
                      </w:divBdr>
                    </w:div>
                    <w:div w:id="1209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4078">
      <w:bodyDiv w:val="1"/>
      <w:marLeft w:val="0"/>
      <w:marRight w:val="0"/>
      <w:marTop w:val="0"/>
      <w:marBottom w:val="0"/>
      <w:divBdr>
        <w:top w:val="none" w:sz="0" w:space="0" w:color="auto"/>
        <w:left w:val="none" w:sz="0" w:space="0" w:color="auto"/>
        <w:bottom w:val="none" w:sz="0" w:space="0" w:color="auto"/>
        <w:right w:val="none" w:sz="0" w:space="0" w:color="auto"/>
      </w:divBdr>
      <w:divsChild>
        <w:div w:id="1725643376">
          <w:marLeft w:val="0"/>
          <w:marRight w:val="0"/>
          <w:marTop w:val="0"/>
          <w:marBottom w:val="0"/>
          <w:divBdr>
            <w:top w:val="none" w:sz="0" w:space="0" w:color="auto"/>
            <w:left w:val="none" w:sz="0" w:space="0" w:color="auto"/>
            <w:bottom w:val="none" w:sz="0" w:space="0" w:color="auto"/>
            <w:right w:val="none" w:sz="0" w:space="0" w:color="auto"/>
          </w:divBdr>
        </w:div>
      </w:divsChild>
    </w:div>
    <w:div w:id="1969822475">
      <w:bodyDiv w:val="1"/>
      <w:marLeft w:val="0"/>
      <w:marRight w:val="0"/>
      <w:marTop w:val="0"/>
      <w:marBottom w:val="0"/>
      <w:divBdr>
        <w:top w:val="none" w:sz="0" w:space="0" w:color="auto"/>
        <w:left w:val="none" w:sz="0" w:space="0" w:color="auto"/>
        <w:bottom w:val="none" w:sz="0" w:space="0" w:color="auto"/>
        <w:right w:val="none" w:sz="0" w:space="0" w:color="auto"/>
      </w:divBdr>
      <w:divsChild>
        <w:div w:id="1251042834">
          <w:marLeft w:val="0"/>
          <w:marRight w:val="0"/>
          <w:marTop w:val="0"/>
          <w:marBottom w:val="0"/>
          <w:divBdr>
            <w:top w:val="none" w:sz="0" w:space="0" w:color="auto"/>
            <w:left w:val="none" w:sz="0" w:space="0" w:color="auto"/>
            <w:bottom w:val="none" w:sz="0" w:space="0" w:color="auto"/>
            <w:right w:val="none" w:sz="0" w:space="0" w:color="auto"/>
          </w:divBdr>
        </w:div>
      </w:divsChild>
    </w:div>
    <w:div w:id="1992909173">
      <w:bodyDiv w:val="1"/>
      <w:marLeft w:val="0"/>
      <w:marRight w:val="0"/>
      <w:marTop w:val="0"/>
      <w:marBottom w:val="0"/>
      <w:divBdr>
        <w:top w:val="none" w:sz="0" w:space="0" w:color="auto"/>
        <w:left w:val="none" w:sz="0" w:space="0" w:color="auto"/>
        <w:bottom w:val="none" w:sz="0" w:space="0" w:color="auto"/>
        <w:right w:val="none" w:sz="0" w:space="0" w:color="auto"/>
      </w:divBdr>
      <w:divsChild>
        <w:div w:id="1987657739">
          <w:marLeft w:val="0"/>
          <w:marRight w:val="0"/>
          <w:marTop w:val="0"/>
          <w:marBottom w:val="0"/>
          <w:divBdr>
            <w:top w:val="none" w:sz="0" w:space="0" w:color="auto"/>
            <w:left w:val="none" w:sz="0" w:space="0" w:color="auto"/>
            <w:bottom w:val="none" w:sz="0" w:space="0" w:color="auto"/>
            <w:right w:val="none" w:sz="0" w:space="0" w:color="auto"/>
          </w:divBdr>
        </w:div>
      </w:divsChild>
    </w:div>
    <w:div w:id="2143765934">
      <w:bodyDiv w:val="1"/>
      <w:marLeft w:val="0"/>
      <w:marRight w:val="0"/>
      <w:marTop w:val="0"/>
      <w:marBottom w:val="0"/>
      <w:divBdr>
        <w:top w:val="none" w:sz="0" w:space="0" w:color="auto"/>
        <w:left w:val="none" w:sz="0" w:space="0" w:color="auto"/>
        <w:bottom w:val="none" w:sz="0" w:space="0" w:color="auto"/>
        <w:right w:val="none" w:sz="0" w:space="0" w:color="auto"/>
      </w:divBdr>
      <w:divsChild>
        <w:div w:id="477461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746E-7038-4D48-9872-75BCF88E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13</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Norihiko Matsuda</dc:creator>
  <cp:keywords/>
  <dc:description/>
  <cp:lastModifiedBy>Ryotaro Hayashi</cp:lastModifiedBy>
  <cp:revision>18</cp:revision>
  <dcterms:created xsi:type="dcterms:W3CDTF">2020-05-10T17:13:00Z</dcterms:created>
  <dcterms:modified xsi:type="dcterms:W3CDTF">2020-10-16T09:12:00Z</dcterms:modified>
</cp:coreProperties>
</file>