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090D1" w14:textId="1F840A10" w:rsidR="00183AFF" w:rsidRPr="00B20CB8" w:rsidRDefault="00B20CB8">
      <w:pPr>
        <w:rPr>
          <w:b/>
          <w:sz w:val="27"/>
          <w:szCs w:val="27"/>
        </w:rPr>
      </w:pPr>
      <w:r w:rsidRPr="00B20CB8">
        <w:rPr>
          <w:sz w:val="27"/>
          <w:szCs w:val="27"/>
        </w:rPr>
        <w:t xml:space="preserve">                                            </w:t>
      </w:r>
      <w:r w:rsidRPr="00B20CB8">
        <w:rPr>
          <w:b/>
          <w:sz w:val="27"/>
          <w:szCs w:val="27"/>
        </w:rPr>
        <w:t xml:space="preserve">God helps those who help themselves </w:t>
      </w:r>
    </w:p>
    <w:p w14:paraId="2782B9B7" w14:textId="044F745E" w:rsidR="00B20CB8" w:rsidRDefault="00B20CB8">
      <w:pPr>
        <w:rPr>
          <w:sz w:val="27"/>
          <w:szCs w:val="27"/>
        </w:rPr>
      </w:pPr>
      <w:r w:rsidRPr="00B20CB8">
        <w:rPr>
          <w:sz w:val="27"/>
          <w:szCs w:val="27"/>
        </w:rPr>
        <w:t xml:space="preserve">The proverb ‘God helps those who help themselves is an old age logic which is indisputable. We have all heard of the fable, in which a castor who is seeing his wagon stuck in the mud, prayed to Hercules, the god of strength to get it out for him. Hercules answered his prayer by saying “Put your shoulder to the wheel man” and castor took his advice and could bring his wagon out of the mud. This simple fable effectively portrays </w:t>
      </w:r>
      <w:r>
        <w:rPr>
          <w:sz w:val="27"/>
          <w:szCs w:val="27"/>
        </w:rPr>
        <w:t xml:space="preserve">the value of self-help. </w:t>
      </w:r>
    </w:p>
    <w:p w14:paraId="772FE887" w14:textId="29404B00" w:rsidR="00B20CB8" w:rsidRDefault="00B20CB8">
      <w:pPr>
        <w:rPr>
          <w:sz w:val="27"/>
          <w:szCs w:val="27"/>
        </w:rPr>
      </w:pPr>
      <w:r>
        <w:rPr>
          <w:sz w:val="27"/>
          <w:szCs w:val="27"/>
        </w:rPr>
        <w:t xml:space="preserve">There are many true inspiring life stories of great men who were born in extreme poverty but by their sheer hard work and sincerity they rose to the highest position in their country. Abraham Lincoln began his life as a wood cutter while </w:t>
      </w:r>
      <w:r w:rsidR="00D01DD1">
        <w:rPr>
          <w:sz w:val="27"/>
          <w:szCs w:val="27"/>
        </w:rPr>
        <w:t xml:space="preserve">Shastri was a school teacher. They however rose to become the President and the Prime Minister of their respective countries. </w:t>
      </w:r>
    </w:p>
    <w:p w14:paraId="54971854" w14:textId="77777777" w:rsidR="007B4608" w:rsidRDefault="00D01DD1">
      <w:pPr>
        <w:rPr>
          <w:sz w:val="27"/>
          <w:szCs w:val="27"/>
        </w:rPr>
      </w:pPr>
      <w:r>
        <w:rPr>
          <w:sz w:val="27"/>
          <w:szCs w:val="27"/>
        </w:rPr>
        <w:t xml:space="preserve">We are also privy to real life ‘Rags to Riches’ stories. These men not only became wealthy, but also created an industrial empire. Examples like Dhirubhai Ambani of Reliance empire fame. Dhirubhai was a small trader of Gujarat, but had the courage to challenge the multinationals, and today heads one of the largest private sector company in the country. They were able to achieve such phenomenal success due to their qualities of self- reliance, perseverance and enterprise. </w:t>
      </w:r>
      <w:r w:rsidR="007B4608">
        <w:rPr>
          <w:sz w:val="27"/>
          <w:szCs w:val="27"/>
        </w:rPr>
        <w:t>They are the living examples of the adage ‘Fortune favors the brave.’</w:t>
      </w:r>
    </w:p>
    <w:p w14:paraId="7F606809" w14:textId="0B599493" w:rsidR="007B4608" w:rsidRDefault="00E91887">
      <w:pPr>
        <w:rPr>
          <w:sz w:val="27"/>
          <w:szCs w:val="27"/>
        </w:rPr>
      </w:pPr>
      <w:r>
        <w:rPr>
          <w:sz w:val="27"/>
          <w:szCs w:val="27"/>
        </w:rPr>
        <w:t xml:space="preserve">Hindu mythology tells us about karma, deeds are of supreme importance and it is the purpose of put life. In the Bhagwat Gita, Lord Krishna extols the virtue of karma to Arjun, inspiring him to wage war, </w:t>
      </w:r>
      <w:r w:rsidR="00C70403">
        <w:rPr>
          <w:sz w:val="27"/>
          <w:szCs w:val="27"/>
        </w:rPr>
        <w:t xml:space="preserve">for that was his Karma as a kshatriya. The Gita also tells us that we must continue to do our deeds and not wait for reward, for it is bound to follow sooner or later. </w:t>
      </w:r>
    </w:p>
    <w:p w14:paraId="06A5889F" w14:textId="0E05C45B" w:rsidR="00C70403" w:rsidRDefault="00C70403">
      <w:pPr>
        <w:rPr>
          <w:sz w:val="27"/>
          <w:szCs w:val="27"/>
        </w:rPr>
      </w:pPr>
      <w:r>
        <w:rPr>
          <w:sz w:val="27"/>
          <w:szCs w:val="27"/>
        </w:rPr>
        <w:t>We must therefore, pay head to the above and continuously strive for our own betterment. It is because God takes side for those who help themselves, who strive say and night to feed their families, to see a better day. There is one golden day in their life which comes some or the other day.</w:t>
      </w:r>
    </w:p>
    <w:p w14:paraId="0E4A9507" w14:textId="3C712B4D" w:rsidR="00C70403" w:rsidRDefault="00C70403">
      <w:pPr>
        <w:rPr>
          <w:sz w:val="27"/>
          <w:szCs w:val="27"/>
        </w:rPr>
      </w:pPr>
      <w:r>
        <w:rPr>
          <w:sz w:val="27"/>
          <w:szCs w:val="27"/>
        </w:rPr>
        <w:t xml:space="preserve">We must not forget, that when even disabled people like Helen Keller, who is deaf, dumb and blind could over come her problems and contribute her good to the society, we, very fit and normal people have no reason to fail. We should remember what William Penn said, “No pain, </w:t>
      </w:r>
      <w:r w:rsidR="005818A1">
        <w:rPr>
          <w:sz w:val="27"/>
          <w:szCs w:val="27"/>
        </w:rPr>
        <w:t>n</w:t>
      </w:r>
      <w:r>
        <w:rPr>
          <w:sz w:val="27"/>
          <w:szCs w:val="27"/>
        </w:rPr>
        <w:t xml:space="preserve">o palm, </w:t>
      </w:r>
      <w:r w:rsidR="005818A1">
        <w:rPr>
          <w:sz w:val="27"/>
          <w:szCs w:val="27"/>
        </w:rPr>
        <w:t>No</w:t>
      </w:r>
      <w:r>
        <w:rPr>
          <w:sz w:val="27"/>
          <w:szCs w:val="27"/>
        </w:rPr>
        <w:t xml:space="preserve"> </w:t>
      </w:r>
      <w:r w:rsidR="005818A1">
        <w:rPr>
          <w:sz w:val="27"/>
          <w:szCs w:val="27"/>
        </w:rPr>
        <w:t>thorn, no throne, No gall, no glory, No cross, no crown.”</w:t>
      </w:r>
    </w:p>
    <w:p w14:paraId="5C9704AF" w14:textId="77777777" w:rsidR="005818A1" w:rsidRDefault="005818A1">
      <w:pPr>
        <w:rPr>
          <w:sz w:val="27"/>
          <w:szCs w:val="27"/>
        </w:rPr>
      </w:pPr>
      <w:bookmarkStart w:id="0" w:name="_GoBack"/>
      <w:bookmarkEnd w:id="0"/>
    </w:p>
    <w:p w14:paraId="05E00A94" w14:textId="77777777" w:rsidR="00D01DD1" w:rsidRPr="00B20CB8" w:rsidRDefault="00D01DD1">
      <w:pPr>
        <w:rPr>
          <w:sz w:val="27"/>
          <w:szCs w:val="27"/>
        </w:rPr>
      </w:pPr>
    </w:p>
    <w:sectPr w:rsidR="00D01DD1" w:rsidRPr="00B20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CB8"/>
    <w:rsid w:val="00183AFF"/>
    <w:rsid w:val="005818A1"/>
    <w:rsid w:val="007B4608"/>
    <w:rsid w:val="00B20CB8"/>
    <w:rsid w:val="00C70403"/>
    <w:rsid w:val="00D01DD1"/>
    <w:rsid w:val="00E91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EB4E9"/>
  <w15:chartTrackingRefBased/>
  <w15:docId w15:val="{C46CCE95-4D57-409F-AB7B-311B233AE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2018-07-05T09:05:00Z</dcterms:created>
  <dcterms:modified xsi:type="dcterms:W3CDTF">2018-07-05T10:02:00Z</dcterms:modified>
</cp:coreProperties>
</file>