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093" w:rsidRDefault="006E2093" w:rsidP="006E2093">
      <w:pPr>
        <w:rPr>
          <w:rFonts w:ascii="Times New Roman" w:hAnsi="Times New Roman" w:cs="Times New Roman"/>
          <w:sz w:val="32"/>
          <w:szCs w:val="32"/>
        </w:rPr>
      </w:pPr>
    </w:p>
    <w:p w:rsidR="00A85392" w:rsidRDefault="00A85392" w:rsidP="00A85392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5392" w:rsidRDefault="00A85392" w:rsidP="00A8539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85392" w:rsidRDefault="00A85392" w:rsidP="00A85392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A Face in the dark, After Blenheim</w:t>
      </w:r>
    </w:p>
    <w:p w:rsidR="00A85392" w:rsidRDefault="00A85392" w:rsidP="00A8539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Batch: 9</w:t>
      </w:r>
      <w:r w:rsidRPr="006E2093">
        <w:rPr>
          <w:rFonts w:eastAsia="Arial Rounded MT Bold"/>
          <w:b/>
          <w:sz w:val="36"/>
          <w:vertAlign w:val="superscript"/>
        </w:rPr>
        <w:t>TH</w:t>
      </w:r>
      <w:r>
        <w:rPr>
          <w:rFonts w:eastAsia="Arial Rounded MT Bold"/>
          <w:b/>
          <w:sz w:val="36"/>
        </w:rPr>
        <w:t xml:space="preserve"> VCR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</w:t>
      </w:r>
      <w:r>
        <w:rPr>
          <w:rFonts w:eastAsia="Arial Rounded MT Bold"/>
          <w:b/>
          <w:sz w:val="36"/>
        </w:rPr>
        <w:tab/>
        <w:t>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</w:p>
    <w:p w:rsidR="00A85392" w:rsidRDefault="00A85392" w:rsidP="00A85392">
      <w:pPr>
        <w:pStyle w:val="NoSpacing"/>
        <w:rPr>
          <w:rFonts w:eastAsia="Arial Rounded MT Bold"/>
          <w:b/>
          <w:sz w:val="32"/>
          <w:szCs w:val="20"/>
        </w:rPr>
      </w:pPr>
      <w:r w:rsidRPr="00A85392">
        <w:rPr>
          <w:rFonts w:eastAsia="Arial Rounded MT Bold"/>
          <w:b/>
          <w:sz w:val="32"/>
          <w:szCs w:val="20"/>
        </w:rPr>
        <w:t>Answer the following questions according to their weightage:</w:t>
      </w:r>
    </w:p>
    <w:p w:rsidR="00A85392" w:rsidRPr="00A85392" w:rsidRDefault="00A85392" w:rsidP="00A85392">
      <w:pPr>
        <w:pStyle w:val="NoSpacing"/>
        <w:rPr>
          <w:rFonts w:eastAsia="Arial Rounded MT Bold"/>
          <w:b/>
          <w:sz w:val="32"/>
          <w:szCs w:val="20"/>
        </w:rPr>
      </w:pP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names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Kaspar’s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grandchildren? What are they doing?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was praised after the battle?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message is the poet conveying through the poem ‘After Blenheim’?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Mr. Oliver from the story ‘A Face in the dark.’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is the school described in the media? Name the medium.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A8539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the line: ‘But for Mr. Oliver it did not end here.’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A85392" w:rsidRPr="00161B42" w:rsidRDefault="00A85392" w:rsidP="00A8539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did Mr. Oliver do when he saw the boy’s face? What happened then?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A85392" w:rsidRPr="00A85392" w:rsidRDefault="00A85392" w:rsidP="00A8539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5392" w:rsidRPr="00A85392" w:rsidSect="006E2093">
      <w:pgSz w:w="12240" w:h="15840"/>
      <w:pgMar w:top="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7D"/>
    <w:multiLevelType w:val="hybridMultilevel"/>
    <w:tmpl w:val="ACB0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E33DC"/>
    <w:multiLevelType w:val="hybridMultilevel"/>
    <w:tmpl w:val="ACB0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42"/>
    <w:rsid w:val="00037BBC"/>
    <w:rsid w:val="00161B42"/>
    <w:rsid w:val="006C790F"/>
    <w:rsid w:val="006E2093"/>
    <w:rsid w:val="00A85392"/>
    <w:rsid w:val="00C66819"/>
    <w:rsid w:val="00F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B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B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Vikram</cp:lastModifiedBy>
  <cp:revision>2</cp:revision>
  <dcterms:created xsi:type="dcterms:W3CDTF">2019-08-17T12:15:00Z</dcterms:created>
  <dcterms:modified xsi:type="dcterms:W3CDTF">2019-08-17T12:15:00Z</dcterms:modified>
</cp:coreProperties>
</file>