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to practice linux in WINDOWS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Click on windows button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400175" cy="857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Enter Turn windows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Click on open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2952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Check out windows subsystem for linux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Now restart the system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Enter powershell in search box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914650" cy="552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Run as administrator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Now type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Wait for some time 100 percent to complete this will install ubuntu in your system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 search box you can check ubuntu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It should be downloading in your system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Once it is downloaded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Open 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Give the user name and password for normal user remember this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If you want to install a different Linux distribution, you can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wsl --list --online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to see the available distributions and install one by specifying its name. For example: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wsl --install -d Debian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