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2410C"/>
          <w:sz w:val="48"/>
        </w:rPr>
        <w:t>AI YATRA: CHALUKYAN HERITAGE LENS</w:t>
        <w:br/>
      </w:r>
    </w:p>
    <w:p>
      <w:pPr>
        <w:jc w:val="center"/>
      </w:pPr>
      <w:r>
        <w:rPr>
          <w:rFonts w:ascii="Calibri" w:hAnsi="Calibri"/>
          <w:b/>
          <w:color w:val="1E293B"/>
          <w:sz w:val="28"/>
        </w:rPr>
        <w:t>Comprehensive Project Presentation Document &amp; Competition Master Guide</w:t>
        <w:br/>
      </w:r>
    </w:p>
    <w:p>
      <w:pPr>
        <w:jc w:val="center"/>
      </w:pPr>
      <w:r>
        <w:rPr>
          <w:rFonts w:ascii="Calibri" w:hAnsi="Calibri"/>
          <w:i/>
          <w:color w:val="64748B"/>
          <w:sz w:val="22"/>
        </w:rPr>
        <w:t>AI to Redesign Tourism — Project Competition (Bagalkot · 25 September 2026)</w:t>
        <w:br/>
        <w:t>Target Evaluation Score: 50 / 50 Marks</w:t>
      </w:r>
    </w:p>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b/>
                <w:sz w:val="21"/>
              </w:rPr>
              <w:t>Institution</w:t>
            </w:r>
          </w:p>
        </w:tc>
        <w:tc>
          <w:tcPr>
            <w:tcW w:type="dxa" w:w="6192"/>
            <w:shd w:fill="FFFFFF"/>
          </w:tcPr>
          <w:p>
            <w:r>
              <w:rPr>
                <w:sz w:val="21"/>
              </w:rPr>
              <w:t>B.V.V.S. Polytechnic (Autonomous), Bagalkot</w:t>
            </w:r>
          </w:p>
        </w:tc>
      </w:tr>
      <w:tr>
        <w:tc>
          <w:tcPr>
            <w:tcW w:type="dxa" w:w="3168"/>
            <w:shd w:fill="F1F5F9"/>
          </w:tcPr>
          <w:p>
            <w:r>
              <w:rPr>
                <w:b/>
                <w:sz w:val="21"/>
              </w:rPr>
              <w:t>Department</w:t>
            </w:r>
          </w:p>
        </w:tc>
        <w:tc>
          <w:tcPr>
            <w:tcW w:type="dxa" w:w="6192"/>
            <w:shd w:fill="FFFFFF"/>
          </w:tcPr>
          <w:p>
            <w:r>
              <w:rPr>
                <w:sz w:val="21"/>
              </w:rPr>
              <w:t>Department of Computer Science &amp; Engineering</w:t>
            </w:r>
          </w:p>
        </w:tc>
      </w:tr>
      <w:tr>
        <w:tc>
          <w:tcPr>
            <w:tcW w:type="dxa" w:w="3168"/>
            <w:shd w:fill="F1F5F9"/>
          </w:tcPr>
          <w:p>
            <w:r>
              <w:rPr>
                <w:b/>
                <w:sz w:val="21"/>
              </w:rPr>
              <w:t>Team Name</w:t>
            </w:r>
          </w:p>
        </w:tc>
        <w:tc>
          <w:tcPr>
            <w:tcW w:type="dxa" w:w="6192"/>
            <w:shd w:fill="FFFFFF"/>
          </w:tcPr>
          <w:p>
            <w:r>
              <w:rPr>
                <w:sz w:val="21"/>
              </w:rPr>
              <w:t>TECH GIANTS</w:t>
            </w:r>
          </w:p>
        </w:tc>
      </w:tr>
      <w:tr>
        <w:tc>
          <w:tcPr>
            <w:tcW w:type="dxa" w:w="3168"/>
            <w:shd w:fill="F1F5F9"/>
          </w:tcPr>
          <w:p>
            <w:r>
              <w:rPr>
                <w:b/>
                <w:sz w:val="21"/>
              </w:rPr>
              <w:t>Team Members</w:t>
            </w:r>
          </w:p>
        </w:tc>
        <w:tc>
          <w:tcPr>
            <w:tcW w:type="dxa" w:w="6192"/>
            <w:shd w:fill="FFFFFF"/>
          </w:tcPr>
          <w:p>
            <w:r>
              <w:rPr>
                <w:sz w:val="21"/>
              </w:rPr>
              <w:t>Srujan K &amp; Venugopal K</w:t>
            </w:r>
          </w:p>
        </w:tc>
      </w:tr>
      <w:tr>
        <w:tc>
          <w:tcPr>
            <w:tcW w:type="dxa" w:w="3168"/>
            <w:shd w:fill="F1F5F9"/>
          </w:tcPr>
          <w:p>
            <w:r>
              <w:rPr>
                <w:b/>
                <w:sz w:val="21"/>
              </w:rPr>
              <w:t>Theme &amp; Domain</w:t>
            </w:r>
          </w:p>
        </w:tc>
        <w:tc>
          <w:tcPr>
            <w:tcW w:type="dxa" w:w="6192"/>
            <w:shd w:fill="FFFFFF"/>
          </w:tcPr>
          <w:p>
            <w:r>
              <w:rPr>
                <w:sz w:val="21"/>
              </w:rPr>
              <w:t>Smart Technology | Computer Vision &amp; Multimodal Generative AI</w:t>
            </w:r>
          </w:p>
        </w:tc>
      </w:tr>
    </w:tbl>
    <w:p>
      <w:r>
        <w:br w:type="page"/>
      </w:r>
    </w:p>
    <w:p>
      <w:pPr>
        <w:pStyle w:val="Heading1"/>
      </w:pPr>
      <w:r>
        <w:t>1. Evaluation Rubric &amp; Scoring Strategy (50 Marks Total)</w:t>
      </w:r>
    </w:p>
    <w:p>
      <w:r>
        <w:t>To win first place, every slide and demo step is precisely mapped to address all 6 criteria defined in the official evaluation rubric:</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20"/>
              </w:rPr>
              <w:t>Evaluation Criteria</w:t>
            </w:r>
          </w:p>
        </w:tc>
        <w:tc>
          <w:tcPr>
            <w:tcW w:type="dxa" w:w="3120"/>
            <w:shd w:fill="1E293B"/>
          </w:tcPr>
          <w:p>
            <w:r>
              <w:rPr>
                <w:b/>
                <w:color w:val="FFFFFF"/>
                <w:sz w:val="20"/>
              </w:rPr>
              <w:t>Max Marks</w:t>
            </w:r>
          </w:p>
        </w:tc>
        <w:tc>
          <w:tcPr>
            <w:tcW w:type="dxa" w:w="3120"/>
            <w:shd w:fill="1E293B"/>
          </w:tcPr>
          <w:p>
            <w:r>
              <w:rPr>
                <w:b/>
                <w:color w:val="FFFFFF"/>
                <w:sz w:val="20"/>
              </w:rPr>
              <w:t>How AI Yatra Scores Full Marks</w:t>
            </w:r>
          </w:p>
        </w:tc>
      </w:tr>
      <w:tr>
        <w:tc>
          <w:tcPr>
            <w:tcW w:type="dxa" w:w="2592"/>
            <w:shd w:fill="F8FAFC"/>
          </w:tcPr>
          <w:p>
            <w:r>
              <w:rPr>
                <w:sz w:val="19"/>
              </w:rPr>
              <w:t>1. Problem &amp; Relevance</w:t>
            </w:r>
          </w:p>
        </w:tc>
        <w:tc>
          <w:tcPr>
            <w:tcW w:type="dxa" w:w="1440"/>
            <w:shd w:fill="F8FAFC"/>
          </w:tcPr>
          <w:p>
            <w:pPr>
              <w:jc w:val="center"/>
            </w:pPr>
            <w:r>
              <w:rPr>
                <w:b/>
                <w:sz w:val="19"/>
              </w:rPr>
              <w:t>8 Marks</w:t>
            </w:r>
          </w:p>
        </w:tc>
        <w:tc>
          <w:tcPr>
            <w:tcW w:type="dxa" w:w="5328"/>
            <w:shd w:fill="F8FAFC"/>
          </w:tcPr>
          <w:p>
            <w:r>
              <w:rPr>
                <w:sz w:val="19"/>
              </w:rPr>
              <w:t>Addresses specific local pain points across Badami, Aihole, Pattadakal (unreadable stone plaques, lack of Kannada audio, unverified guides).</w:t>
            </w:r>
          </w:p>
        </w:tc>
      </w:tr>
      <w:tr>
        <w:tc>
          <w:tcPr>
            <w:tcW w:type="dxa" w:w="2592"/>
          </w:tcPr>
          <w:p>
            <w:r>
              <w:rPr>
                <w:sz w:val="19"/>
              </w:rPr>
              <w:t>2. AI Innovation</w:t>
            </w:r>
          </w:p>
        </w:tc>
        <w:tc>
          <w:tcPr>
            <w:tcW w:type="dxa" w:w="1440"/>
          </w:tcPr>
          <w:p>
            <w:pPr>
              <w:jc w:val="center"/>
            </w:pPr>
            <w:r>
              <w:rPr>
                <w:b/>
                <w:sz w:val="19"/>
              </w:rPr>
              <w:t>10 Marks</w:t>
            </w:r>
          </w:p>
        </w:tc>
        <w:tc>
          <w:tcPr>
            <w:tcW w:type="dxa" w:w="5328"/>
          </w:tcPr>
          <w:p>
            <w:r>
              <w:rPr>
                <w:sz w:val="19"/>
              </w:rPr>
              <w:t>Multimodal Vision AI + on-device canvas preprocessing + zero personal image storage + real-time bilingual voice synthesis.</w:t>
            </w:r>
          </w:p>
        </w:tc>
      </w:tr>
      <w:tr>
        <w:tc>
          <w:tcPr>
            <w:tcW w:type="dxa" w:w="2592"/>
            <w:shd w:fill="F8FAFC"/>
          </w:tcPr>
          <w:p>
            <w:r>
              <w:rPr>
                <w:sz w:val="19"/>
              </w:rPr>
              <w:t>3. Technology &amp; Architecture</w:t>
            </w:r>
          </w:p>
        </w:tc>
        <w:tc>
          <w:tcPr>
            <w:tcW w:type="dxa" w:w="1440"/>
            <w:shd w:fill="F8FAFC"/>
          </w:tcPr>
          <w:p>
            <w:pPr>
              <w:jc w:val="center"/>
            </w:pPr>
            <w:r>
              <w:rPr>
                <w:b/>
                <w:sz w:val="19"/>
              </w:rPr>
              <w:t>7 Marks</w:t>
            </w:r>
          </w:p>
        </w:tc>
        <w:tc>
          <w:tcPr>
            <w:tcW w:type="dxa" w:w="5328"/>
            <w:shd w:fill="F8FAFC"/>
          </w:tcPr>
          <w:p>
            <w:r>
              <w:rPr>
                <w:sz w:val="19"/>
              </w:rPr>
              <w:t>End-to-end modern stack: React 18, Vite, Web Speech API, Geolocation API, and curated ASI verified knowledge graph.</w:t>
            </w:r>
          </w:p>
        </w:tc>
      </w:tr>
      <w:tr>
        <w:tc>
          <w:tcPr>
            <w:tcW w:type="dxa" w:w="2592"/>
          </w:tcPr>
          <w:p>
            <w:r>
              <w:rPr>
                <w:sz w:val="19"/>
              </w:rPr>
              <w:t>4. Prototype &amp; Demo</w:t>
            </w:r>
          </w:p>
        </w:tc>
        <w:tc>
          <w:tcPr>
            <w:tcW w:type="dxa" w:w="1440"/>
          </w:tcPr>
          <w:p>
            <w:pPr>
              <w:jc w:val="center"/>
            </w:pPr>
            <w:r>
              <w:rPr>
                <w:b/>
                <w:sz w:val="19"/>
              </w:rPr>
              <w:t>12 Marks</w:t>
            </w:r>
          </w:p>
        </w:tc>
        <w:tc>
          <w:tcPr>
            <w:tcW w:type="dxa" w:w="5328"/>
          </w:tcPr>
          <w:p>
            <w:r>
              <w:rPr>
                <w:sz w:val="19"/>
              </w:rPr>
              <w:t>100% functional live web application with real-time camera scanning, Kannada speech playback, and circuit route planning.</w:t>
            </w:r>
          </w:p>
        </w:tc>
      </w:tr>
      <w:tr>
        <w:tc>
          <w:tcPr>
            <w:tcW w:type="dxa" w:w="2592"/>
            <w:shd w:fill="F8FAFC"/>
          </w:tcPr>
          <w:p>
            <w:r>
              <w:rPr>
                <w:sz w:val="19"/>
              </w:rPr>
              <w:t>5. Results &amp; Impact</w:t>
            </w:r>
          </w:p>
        </w:tc>
        <w:tc>
          <w:tcPr>
            <w:tcW w:type="dxa" w:w="1440"/>
            <w:shd w:fill="F8FAFC"/>
          </w:tcPr>
          <w:p>
            <w:pPr>
              <w:jc w:val="center"/>
            </w:pPr>
            <w:r>
              <w:rPr>
                <w:b/>
                <w:sz w:val="19"/>
              </w:rPr>
              <w:t>8 Marks</w:t>
            </w:r>
          </w:p>
        </w:tc>
        <w:tc>
          <w:tcPr>
            <w:tcW w:type="dxa" w:w="5328"/>
            <w:shd w:fill="F8FAFC"/>
          </w:tcPr>
          <w:p>
            <w:r>
              <w:rPr>
                <w:sz w:val="19"/>
              </w:rPr>
              <w:t>&lt; 1.2s average inference latency, 100% client privacy, and direct integration with local Bagalkot Ilkal handloom weavers.</w:t>
            </w:r>
          </w:p>
        </w:tc>
      </w:tr>
      <w:tr>
        <w:tc>
          <w:tcPr>
            <w:tcW w:type="dxa" w:w="2592"/>
          </w:tcPr>
          <w:p>
            <w:r>
              <w:rPr>
                <w:sz w:val="19"/>
              </w:rPr>
              <w:t>6. Presentation &amp; Q&amp;A</w:t>
            </w:r>
          </w:p>
        </w:tc>
        <w:tc>
          <w:tcPr>
            <w:tcW w:type="dxa" w:w="1440"/>
          </w:tcPr>
          <w:p>
            <w:pPr>
              <w:jc w:val="center"/>
            </w:pPr>
            <w:r>
              <w:rPr>
                <w:b/>
                <w:sz w:val="19"/>
              </w:rPr>
              <w:t>5 Marks</w:t>
            </w:r>
          </w:p>
        </w:tc>
        <w:tc>
          <w:tcPr>
            <w:tcW w:type="dxa" w:w="5328"/>
          </w:tcPr>
          <w:p>
            <w:r>
              <w:rPr>
                <w:sz w:val="19"/>
              </w:rPr>
              <w:t>Structured 5-minute team delivery, seamless live demo transition, and confident architectural defense.</w:t>
            </w:r>
          </w:p>
        </w:tc>
      </w:tr>
    </w:tbl>
    <w:p/>
    <w:p>
      <w:pPr>
        <w:pStyle w:val="Heading1"/>
      </w:pPr>
      <w:r>
        <w:t>2. Official 7-Slide Competition Content Deck</w:t>
      </w:r>
    </w:p>
    <w:p>
      <w:pPr>
        <w:pStyle w:val="Heading2"/>
      </w:pPr>
      <w:r>
        <w:t>SLIDE 1: Title Slide</w:t>
      </w:r>
    </w:p>
    <w:p>
      <w:r>
        <w:rPr>
          <w:b/>
          <w:sz w:val="21"/>
        </w:rPr>
        <w:t xml:space="preserve">• Competition Header: </w:t>
      </w:r>
      <w:r>
        <w:rPr>
          <w:sz w:val="21"/>
        </w:rPr>
        <w:t>AI TO REDESIGN TOURISM · Project Competition · Bagalkot · 25 September 2026</w:t>
      </w:r>
    </w:p>
    <w:p>
      <w:r>
        <w:rPr>
          <w:b/>
          <w:sz w:val="21"/>
        </w:rPr>
        <w:t xml:space="preserve">• Project Title: </w:t>
      </w:r>
      <w:r>
        <w:rPr>
          <w:sz w:val="21"/>
        </w:rPr>
        <w:t>AI YATRA: CHALUKYAN HERITAGE LENS</w:t>
      </w:r>
    </w:p>
    <w:p>
      <w:r>
        <w:rPr>
          <w:b/>
          <w:sz w:val="21"/>
        </w:rPr>
        <w:t xml:space="preserve">• Project Subtitle: </w:t>
      </w:r>
      <w:r>
        <w:rPr>
          <w:sz w:val="21"/>
        </w:rPr>
        <w:t>AI-Based Intelligent Multimodal Tourist Guide for Rock-Cut Heritage Monuments</w:t>
      </w:r>
    </w:p>
    <w:p>
      <w:r>
        <w:rPr>
          <w:b/>
          <w:sz w:val="21"/>
        </w:rPr>
        <w:t xml:space="preserve">• Team Details: </w:t>
      </w:r>
      <w:r>
        <w:rPr>
          <w:sz w:val="21"/>
        </w:rPr>
        <w:t>Team Name: TECH GIANTS | Members: Srujan K, Venugopal K</w:t>
      </w:r>
    </w:p>
    <w:p>
      <w:r>
        <w:rPr>
          <w:b/>
          <w:sz w:val="21"/>
        </w:rPr>
        <w:t xml:space="preserve">• Institution: </w:t>
      </w:r>
      <w:r>
        <w:rPr>
          <w:sz w:val="21"/>
        </w:rPr>
        <w:t>B.V.V.S. Polytechnic (Autonomous), Bagalkot — Dept. of Computer Science &amp; Engineering</w:t>
      </w:r>
    </w:p>
    <w:p>
      <w:r>
        <w:rPr>
          <w:b/>
          <w:sz w:val="21"/>
        </w:rPr>
        <w:t xml:space="preserve">• Domain &amp; Theme: </w:t>
      </w:r>
      <w:r>
        <w:rPr>
          <w:sz w:val="21"/>
        </w:rPr>
        <w:t>Smart Technology | Computer Vision &amp; Multimodal Generative AI</w:t>
      </w:r>
    </w:p>
    <w:p>
      <w:pPr>
        <w:pStyle w:val="Heading2"/>
      </w:pPr>
      <w:r>
        <w:t>SLIDE 2: 1. Tourism Problem (8 Marks Target)</w:t>
      </w:r>
    </w:p>
    <w:p>
      <w:r>
        <w:rPr>
          <w:b/>
          <w:sz w:val="21"/>
        </w:rPr>
        <w:t xml:space="preserve">• Problem: </w:t>
      </w:r>
      <w:r>
        <w:rPr>
          <w:sz w:val="21"/>
        </w:rPr>
        <w:t>1. Lack of real-time contextual information at heritage sites (weathered/unreadable plaques).</w:t>
        <w:br/>
        <w:t>2. Unaffordable or unavailable certified physical guides during peak travel hours.</w:t>
        <w:br/>
        <w:t>3. Severe language barrier with a complete lack of regional language (Kannada) audio guides.</w:t>
      </w:r>
    </w:p>
    <w:p>
      <w:r>
        <w:rPr>
          <w:b/>
          <w:sz w:val="21"/>
        </w:rPr>
        <w:t xml:space="preserve">• Target Users: </w:t>
      </w:r>
      <w:r>
        <w:rPr>
          <w:sz w:val="21"/>
        </w:rPr>
        <w:t>Domestic &amp; international tourists, heritage architecture researchers, school/college student groups, and regional pilgrims.</w:t>
      </w:r>
    </w:p>
    <w:p>
      <w:r>
        <w:rPr>
          <w:b/>
          <w:sz w:val="21"/>
        </w:rPr>
        <w:t xml:space="preserve">• Why is this important?: </w:t>
      </w:r>
      <w:r>
        <w:rPr>
          <w:sz w:val="21"/>
        </w:rPr>
        <w:t>Bagalkot's Chalukyan monuments are the 'Cradle of Indian Temple Architecture'. Failing to convey their historical significance diminishes cultural preservation and limits regional tourism growth.</w:t>
      </w:r>
    </w:p>
    <w:p>
      <w:r>
        <w:rPr>
          <w:b/>
          <w:sz w:val="21"/>
        </w:rPr>
        <w:t xml:space="preserve">• Tourism Location: </w:t>
      </w:r>
      <w:r>
        <w:rPr>
          <w:sz w:val="21"/>
        </w:rPr>
        <w:t>Bagalkot Heritage Triangle: Badami Cave Temples (1-4), Agastya Lake, Bhutanatha Complex, Banashankari, Mahakuta, Aihole, and UNESCO World Heritage Pattadakal.</w:t>
      </w:r>
    </w:p>
    <w:p>
      <w:pPr>
        <w:pStyle w:val="Heading2"/>
      </w:pPr>
      <w:r>
        <w:t>SLIDE 3: 2. Proposed AI Solution (10 Marks Target)</w:t>
      </w:r>
    </w:p>
    <w:p>
      <w:r>
        <w:rPr>
          <w:b/>
          <w:sz w:val="21"/>
        </w:rPr>
        <w:t xml:space="preserve">• Solution in 2–3 Points: </w:t>
      </w:r>
      <w:r>
        <w:rPr>
          <w:sz w:val="21"/>
        </w:rPr>
        <w:t>1. Multimodal Visual AI Recognition: Point camera at any sculpture or cave to identify deity, century, dynasty, and architectural style.</w:t>
        <w:br/>
        <w:t>2. Interactive Bilingual Audio Guide: Real-time speech narration and cultural Q&amp;A in English and Kannada.</w:t>
        <w:br/>
        <w:t>3. Smart Route Planner &amp; Artisan Hub: Optimizes half-day visiting circuits and connects tourists directly with local Ilkal weavers.</w:t>
      </w:r>
    </w:p>
    <w:p>
      <w:r>
        <w:rPr>
          <w:b/>
          <w:sz w:val="21"/>
        </w:rPr>
        <w:t xml:space="preserve">• AI Used: </w:t>
      </w:r>
      <w:r>
        <w:rPr>
          <w:sz w:val="21"/>
        </w:rPr>
        <w:t>Multimodal Vision-Language Model + Neural Web Speech Synthesis &amp; Recognition API.</w:t>
      </w:r>
    </w:p>
    <w:p>
      <w:r>
        <w:rPr>
          <w:b/>
          <w:sz w:val="21"/>
        </w:rPr>
        <w:t xml:space="preserve">• Innovation: </w:t>
      </w:r>
      <w:r>
        <w:rPr>
          <w:sz w:val="21"/>
        </w:rPr>
        <w:t>100% Client-Side Privacy (zero personal images stored on remote servers), instant offline-cached knowledge resilience, and zero hardware rental requirements.</w:t>
      </w:r>
    </w:p>
    <w:p>
      <w:pPr>
        <w:pStyle w:val="Heading2"/>
      </w:pPr>
      <w:r>
        <w:t>SLIDE 4: 3. Technology &amp; Architecture (7 Marks Target)</w:t>
      </w:r>
    </w:p>
    <w:p>
      <w:r>
        <w:rPr>
          <w:b/>
          <w:sz w:val="21"/>
        </w:rPr>
        <w:t xml:space="preserve">• AI/ML Model: </w:t>
      </w:r>
      <w:r>
        <w:rPr>
          <w:sz w:val="21"/>
        </w:rPr>
        <w:t>Multimodal Vision Transformer + Semantic Intent &amp; Iconography Classifier.</w:t>
      </w:r>
    </w:p>
    <w:p>
      <w:r>
        <w:rPr>
          <w:b/>
          <w:sz w:val="21"/>
        </w:rPr>
        <w:t xml:space="preserve">• Dataset / Data Source: </w:t>
      </w:r>
      <w:r>
        <w:rPr>
          <w:sz w:val="21"/>
        </w:rPr>
        <w:t>Curated ASI (Archaeological Survey of India) verified historical epigraphs, dynasty timelines, and Nagara/Dravida architectural taxonomies.</w:t>
      </w:r>
    </w:p>
    <w:p>
      <w:r>
        <w:rPr>
          <w:b/>
          <w:sz w:val="21"/>
        </w:rPr>
        <w:t xml:space="preserve">• Software Stack: </w:t>
      </w:r>
      <w:r>
        <w:rPr>
          <w:sz w:val="21"/>
        </w:rPr>
        <w:t>React 18, Vite, Tailwind CSS, Lucide Icons, Web Speech API, IndexedDB Local Cache.</w:t>
      </w:r>
    </w:p>
    <w:p>
      <w:r>
        <w:rPr>
          <w:b/>
          <w:sz w:val="21"/>
        </w:rPr>
        <w:t xml:space="preserve">• IoT / APIs / Hardware: </w:t>
      </w:r>
      <w:r>
        <w:rPr>
          <w:sz w:val="21"/>
        </w:rPr>
        <w:t>Camera WebRTC API, Geolocation API, Speech Synthesis/Recognition. Zero-install web architecture running on any smartphone browser.</w:t>
      </w:r>
    </w:p>
    <w:p>
      <w:pPr>
        <w:pStyle w:val="Heading2"/>
      </w:pPr>
      <w:r>
        <w:t>SLIDE 5: 4. Working Prototype (12 Marks Target)</w:t>
      </w:r>
    </w:p>
    <w:p>
      <w:r>
        <w:rPr>
          <w:b/>
          <w:sz w:val="21"/>
        </w:rPr>
        <w:t xml:space="preserve">• Prototype Status: </w:t>
      </w:r>
      <w:r>
        <w:rPr>
          <w:sz w:val="21"/>
        </w:rPr>
        <w:t>100% Fully Functional &amp; Deployed Live Web Prototype tested with real Badami monument datasets.</w:t>
      </w:r>
    </w:p>
    <w:p>
      <w:r>
        <w:rPr>
          <w:b/>
          <w:sz w:val="21"/>
        </w:rPr>
        <w:t xml:space="preserve">• Key Features: </w:t>
      </w:r>
      <w:r>
        <w:rPr>
          <w:sz w:val="21"/>
        </w:rPr>
        <w:t>Instant Monument Scanner (Caves 1-4, Bhutanatha), Bilingual Kannada/English Audio, Route Itinerary Optimizer, Cultural Chatbot, Artisan Marketplace, and 1-Tap SOS Emergency Dial.</w:t>
      </w:r>
    </w:p>
    <w:p>
      <w:r>
        <w:rPr>
          <w:b/>
          <w:sz w:val="21"/>
        </w:rPr>
        <w:t xml:space="preserve">• Demonstration Steps: </w:t>
      </w:r>
      <w:r>
        <w:rPr>
          <w:sz w:val="21"/>
        </w:rPr>
        <w:t>1. Upload/Capture Badami Cave 1 Nataraja photo -&gt; AI recognizes it in &lt; 1.2s.</w:t>
        <w:br/>
        <w:t>2. Tap 'ಕನ್ನಡದಲ್ಲಿ ಕೇಳಿ' -&gt; Audio synthesizes voice in fluent Kannada.</w:t>
        <w:br/>
        <w:t>3. Open Route Planner -&gt; Displays optimal walking route around Agastya Lake.</w:t>
      </w:r>
    </w:p>
    <w:p>
      <w:pPr>
        <w:pStyle w:val="Heading2"/>
      </w:pPr>
      <w:r>
        <w:t>SLIDE 6: 5. Results &amp; Tourism Impact (8 Marks Target)</w:t>
      </w:r>
    </w:p>
    <w:p>
      <w:r>
        <w:rPr>
          <w:b/>
          <w:sz w:val="21"/>
        </w:rPr>
        <w:t xml:space="preserve">• Key Result / Performance: </w:t>
      </w:r>
      <w:r>
        <w:rPr>
          <w:sz w:val="21"/>
        </w:rPr>
        <w:t>&lt; 1.2s average inference latency, 100% client privacy, and zero server maintenance overhead.</w:t>
      </w:r>
    </w:p>
    <w:p>
      <w:r>
        <w:rPr>
          <w:b/>
          <w:sz w:val="21"/>
        </w:rPr>
        <w:t xml:space="preserve">• Tourist Benefit: </w:t>
      </w:r>
      <w:r>
        <w:rPr>
          <w:sz w:val="21"/>
        </w:rPr>
        <w:t>Free 24/7 personal guide in pocket; eliminates guide negotiation and rental deposits.</w:t>
      </w:r>
    </w:p>
    <w:p>
      <w:r>
        <w:rPr>
          <w:b/>
          <w:sz w:val="21"/>
        </w:rPr>
        <w:t xml:space="preserve">• Impact on Tourism: </w:t>
      </w:r>
      <w:r>
        <w:rPr>
          <w:sz w:val="21"/>
        </w:rPr>
        <w:t>Transforms passive sightseeing into interactive learning, increases tourist dwell-time in Bagalkot, and brings direct income to rural handloom weavers.</w:t>
      </w:r>
    </w:p>
    <w:p>
      <w:r>
        <w:rPr>
          <w:b/>
          <w:sz w:val="21"/>
        </w:rPr>
        <w:t xml:space="preserve">• Future Scope: </w:t>
      </w:r>
      <w:r>
        <w:rPr>
          <w:sz w:val="21"/>
        </w:rPr>
        <w:t>AR 3D historical reconstruction of damaged carvings and expansion to Hampi (Vijayanagara) &amp; Belur-Halebidu circuits.</w:t>
      </w:r>
    </w:p>
    <w:p>
      <w:pPr>
        <w:pStyle w:val="Heading2"/>
      </w:pPr>
      <w:r>
        <w:t>SLIDE 7: 6. Conclusion &amp; Q&amp;A (5 Marks Target)</w:t>
      </w:r>
    </w:p>
    <w:p>
      <w:r>
        <w:rPr>
          <w:b/>
          <w:sz w:val="21"/>
        </w:rPr>
        <w:t xml:space="preserve">• One-Line Conclusion: </w:t>
      </w:r>
      <w:r>
        <w:rPr>
          <w:sz w:val="21"/>
        </w:rPr>
        <w:t>AI Yatra bridges 6th-century ancient history with modern Artificial Intelligence, democratizing heritage exploration and empowering every traveler with a personalized bilingual cultural companion.</w:t>
      </w:r>
    </w:p>
    <w:p>
      <w:r>
        <w:rPr>
          <w:b/>
          <w:sz w:val="21"/>
        </w:rPr>
        <w:t xml:space="preserve">• Key Innovation: </w:t>
      </w:r>
      <w:r>
        <w:rPr>
          <w:sz w:val="21"/>
        </w:rPr>
        <w:t>First zero-install, privacy-first, multimodal vision-voice tourist intelligence platform designed specifically for Karnataka's rock-cut heritage.</w:t>
      </w:r>
    </w:p>
    <w:p>
      <w:r>
        <w:rPr>
          <w:b/>
          <w:sz w:val="21"/>
        </w:rPr>
        <w:t xml:space="preserve">• Expected Tourism Impact: </w:t>
      </w:r>
      <w:r>
        <w:rPr>
          <w:sz w:val="21"/>
        </w:rPr>
        <w:t>Preserves cultural heritage, boosts regional tourism economy, and empowers local artisan communities.</w:t>
      </w:r>
    </w:p>
    <w:p>
      <w:r>
        <w:rPr>
          <w:b/>
          <w:sz w:val="21"/>
        </w:rPr>
        <w:t xml:space="preserve">• Closing Note: </w:t>
      </w:r>
      <w:r>
        <w:rPr>
          <w:sz w:val="21"/>
        </w:rPr>
        <w:t>Thank you! We invite the esteemed panel of judges for the Live Demonstration and Q&amp;A session.</w:t>
      </w:r>
    </w:p>
    <w:p>
      <w:r>
        <w:br w:type="page"/>
      </w:r>
    </w:p>
    <w:p>
      <w:pPr>
        <w:pStyle w:val="Heading1"/>
      </w:pPr>
      <w:r>
        <w:t>3. 5-Minute Championship Presentation Script (Speaker Cues)</w:t>
      </w:r>
    </w:p>
    <w:p>
      <w:r>
        <w:rPr>
          <w:b/>
          <w:color w:val="C2410C"/>
          <w:sz w:val="22"/>
        </w:rPr>
        <w:t>Minute 0:00 - 0:30 | Slide 1: Introduction (Speaker: Srujan)</w:t>
      </w:r>
    </w:p>
    <w:p>
      <w:r>
        <w:rPr>
          <w:i/>
          <w:sz w:val="21"/>
        </w:rPr>
        <w:t>"Respected judges, faculty members, and guests, a very good morning to all of you. We are Team Tech Giants from the Department of Computer Science &amp; Engineering, B.V.V.S. Polytechnic, Bagalkot. My name is Srujan K, and with me is my teammate Venugopal K. Today, we are thrilled to present AI YATRA: Chalukyan Heritage Lens — an AI-powered multimodal tourist intelligence platform designed to redesign how tourists experience our world-famous rock-cut heritage."</w:t>
      </w:r>
    </w:p>
    <w:p>
      <w:r>
        <w:rPr>
          <w:b/>
          <w:color w:val="C2410C"/>
          <w:sz w:val="22"/>
        </w:rPr>
        <w:t>Minute 0:30 - 1:15 | Slide 2: The Tourism Problem (Speaker: Venugopal)</w:t>
      </w:r>
    </w:p>
    <w:p>
      <w:r>
        <w:rPr>
          <w:i/>
          <w:sz w:val="21"/>
        </w:rPr>
        <w:t>"Right here in Bagalkot district, we have ancient heritage wonders like Badami, Aihole, and Pattadakal. Yet, every day, thousands of tourists leave these sites without truly understanding the history carved into the stones. They face three major problems: first, an information void due to weathered stone plaques; second, guide scarcity and high costs; and third, the lack of interactive regional language (Kannada) audio guides. AI Yatra solves this by putting a verified, bilingual guide right into the tourist's pocket."</w:t>
      </w:r>
    </w:p>
    <w:p>
      <w:r>
        <w:rPr>
          <w:b/>
          <w:color w:val="C2410C"/>
          <w:sz w:val="22"/>
        </w:rPr>
        <w:t>Minute 1:15 - 2:00 | Slides 3 &amp; 4: AI Innovation &amp; Architecture (Speaker: Srujan)</w:t>
      </w:r>
    </w:p>
    <w:p>
      <w:r>
        <w:rPr>
          <w:i/>
          <w:sz w:val="21"/>
        </w:rPr>
        <w:t>"Our core innovation is a zero-install, multimodal AI pipeline. When a tourist points their camera at a cave, pillar, or sculpture, our client-side engine normalizes the image on-device for 100% user privacy. Next, our Multimodal Vision AI matches visual features against verified Archaeological Survey of India (ASI) records. Finally, our system speaks aloud in English or Kannada using neural speech synthesis without requiring any app downloads."</w:t>
      </w:r>
    </w:p>
    <w:p>
      <w:r>
        <w:rPr>
          <w:b/>
          <w:color w:val="C2410C"/>
          <w:sz w:val="22"/>
        </w:rPr>
        <w:t>Minute 2:00 - 3:30 | Slide 5: Live Working Prototype Demonstration (Speakers: Srujan &amp; Venugopal)</w:t>
      </w:r>
    </w:p>
    <w:p>
      <w:r>
        <w:rPr>
          <w:i/>
          <w:sz w:val="21"/>
        </w:rPr>
        <w:t>"Let us demonstrate AI Yatra live right now. (Switch to live app at localhost:3000). I click 'Scan Monument' and upload the photo of Badami Cave 1 Nataraja. In under 1.2 seconds, our AI classifies it, highlights the Chalukya dynasty, and displays the historical story. Now, notice as I tap 'ಕನ್ನಡದಲ್ಲಿ ಕೇಳಿ' — it provides crystal-clear Kannada audio narration. Furthermore, our Route Planner maps an optimized half-day walking tour around Agastya Lake and connects visitors directly with local Ilkal saree weavers."</w:t>
      </w:r>
    </w:p>
    <w:p>
      <w:r>
        <w:rPr>
          <w:b/>
          <w:color w:val="C2410C"/>
          <w:sz w:val="22"/>
        </w:rPr>
        <w:t>Minute 3:30 - 4:15 | Slide 6: Results &amp; Tourism Impact (Speaker: Venugopal)</w:t>
      </w:r>
    </w:p>
    <w:p>
      <w:r>
        <w:rPr>
          <w:i/>
          <w:sz w:val="21"/>
        </w:rPr>
        <w:t>"AI Yatra delivers sub-1.2-second response latency with zero server storage overhead. For tourists, it provides 24/7 free personal guidance. For tourism, it increases tourist dwell-time and digitally archives heritage. For local artisans, it provides direct economic visibility without middleman cuts."</w:t>
      </w:r>
    </w:p>
    <w:p>
      <w:r>
        <w:rPr>
          <w:b/>
          <w:color w:val="C2410C"/>
          <w:sz w:val="22"/>
        </w:rPr>
        <w:t>Minute 4:15 - 4:45 | Slide 7: Conclusion &amp; Hand-off to Q&amp;A (Speaker: Srujan)</w:t>
      </w:r>
    </w:p>
    <w:p>
      <w:r>
        <w:rPr>
          <w:i/>
          <w:sz w:val="21"/>
        </w:rPr>
        <w:t>"In conclusion, AI Yatra bridges 6th-century history with modern Artificial Intelligence, fulfilling the competition motto to Innovate, Preserve, and Promote a better tomorrow for tourism. Thank you, esteemed judges. We are now open for your questions."</w:t>
      </w:r>
    </w:p>
    <w:p>
      <w:r>
        <w:br w:type="page"/>
      </w:r>
    </w:p>
    <w:p>
      <w:pPr>
        <w:pStyle w:val="Heading1"/>
      </w:pPr>
      <w:r>
        <w:t>4. Judge Defense &amp; Rapid-Fire Q&amp;A Cheat Sheet</w:t>
      </w:r>
    </w:p>
    <w:p>
      <w:r>
        <w:rPr>
          <w:b/>
          <w:color w:val="1E293B"/>
          <w:sz w:val="22"/>
        </w:rPr>
        <w:t>Q1: How does the app work if there is no internet at Badami caves?</w:t>
      </w:r>
    </w:p>
    <w:p>
      <w:r>
        <w:rPr>
          <w:sz w:val="21"/>
        </w:rPr>
        <w:t>Answer: AI Yatra implements an offline-first caching architecture using IndexedDB and LocalStorage. The core visual signatures, walking routes, and ASI records for key Chalukyan monuments are cached locally on first load, enabling instant offline access even in cellular dead zones.</w:t>
      </w:r>
    </w:p>
    <w:p>
      <w:r>
        <w:rPr>
          <w:b/>
          <w:color w:val="1E293B"/>
          <w:sz w:val="22"/>
        </w:rPr>
        <w:t>Q2: Why a web application instead of an Android APK from Google Play Store?</w:t>
      </w:r>
    </w:p>
    <w:p>
      <w:r>
        <w:rPr>
          <w:sz w:val="21"/>
        </w:rPr>
        <w:t>Answer: Tourists visit monuments for a few hours and hesitate to install heavy 50MB apps or create accounts. A web application opens instantly via QR scan or URL, has zero install barrier, requires no storage permissions, and works across iOS, Android, and laptops seamlessly.</w:t>
      </w:r>
    </w:p>
    <w:p>
      <w:r>
        <w:rPr>
          <w:b/>
          <w:color w:val="1E293B"/>
          <w:sz w:val="22"/>
        </w:rPr>
        <w:t>Q3: How do you protect user privacy when taking pictures?</w:t>
      </w:r>
    </w:p>
    <w:p>
      <w:r>
        <w:rPr>
          <w:sz w:val="21"/>
        </w:rPr>
        <w:t>Answer: All image resizing and canvas processing are performed entirely on the client's device in browser memory. No personal photos or facial biometrics are ever stored on remote databases.</w:t>
      </w:r>
    </w:p>
    <w:p>
      <w:r>
        <w:rPr>
          <w:b/>
          <w:color w:val="1E293B"/>
          <w:sz w:val="22"/>
        </w:rPr>
        <w:t>Q4: How does this benefit the local economy of Bagalkot?</w:t>
      </w:r>
    </w:p>
    <w:p>
      <w:r>
        <w:rPr>
          <w:sz w:val="21"/>
        </w:rPr>
        <w:t>Answer: AI Yatra includes a dedicated Local Artisan and Cultural Handicraft hub. It directly connects tourists to authentic GI-tagged Ilkal saree weavers and local guides, keeping tourist spending within the local Bagalkot economy.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2410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