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before="120" w:after="120" w:line="360" w:lineRule="auto"/>
        <w:ind w:left="0"/>
        <w:jc w:val="center"/>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391150" cy="935990"/>
            <wp:effectExtent l="0" t="0" r="0" b="0"/>
            <wp:docPr id="2" name="Picture 2" descr="C:\Users\HOME\Desktop\VU\300953216_463846282420536_75637364147128705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HOME\Desktop\VU\300953216_463846282420536_756373641471287057_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421867" cy="941546"/>
                    </a:xfrm>
                    <a:prstGeom prst="rect">
                      <a:avLst/>
                    </a:prstGeom>
                    <a:noFill/>
                    <a:ln>
                      <a:noFill/>
                    </a:ln>
                  </pic:spPr>
                </pic:pic>
              </a:graphicData>
            </a:graphic>
          </wp:inline>
        </w:drawing>
      </w:r>
    </w:p>
    <w:p>
      <w:pPr>
        <w:pStyle w:val="9"/>
        <w:spacing w:before="120" w:after="120" w:line="360" w:lineRule="auto"/>
        <w:ind w:left="0"/>
        <w:jc w:val="center"/>
        <w:rPr>
          <w:rFonts w:ascii="Times New Roman" w:hAnsi="Times New Roman" w:cs="Times New Roman"/>
          <w:b/>
          <w:bCs/>
          <w:sz w:val="26"/>
          <w:szCs w:val="26"/>
        </w:rPr>
      </w:pPr>
      <w:r>
        <w:rPr>
          <w:rFonts w:ascii="Times New Roman" w:hAnsi="Times New Roman" w:cs="Times New Roman"/>
          <w:b/>
          <w:bCs/>
          <w:sz w:val="26"/>
          <w:szCs w:val="26"/>
        </w:rPr>
        <w:t>Project Report on</w:t>
      </w:r>
    </w:p>
    <w:p>
      <w:pPr>
        <w:pStyle w:val="9"/>
        <w:spacing w:before="120" w:after="120" w:line="360" w:lineRule="auto"/>
        <w:ind w:left="0"/>
        <w:jc w:val="center"/>
        <w:rPr>
          <w:rFonts w:ascii="Times New Roman" w:hAnsi="Times New Roman" w:cs="Times New Roman"/>
          <w:b/>
          <w:bCs/>
          <w:color w:val="0000CC"/>
          <w:sz w:val="26"/>
          <w:szCs w:val="26"/>
        </w:rPr>
      </w:pPr>
      <w:r>
        <w:rPr>
          <w:rFonts w:ascii="Times New Roman" w:hAnsi="Times New Roman" w:cs="Times New Roman"/>
          <w:b/>
          <w:bCs/>
          <w:color w:val="0000CC"/>
          <w:sz w:val="26"/>
          <w:szCs w:val="26"/>
        </w:rPr>
        <w:t>Name of the Project</w:t>
      </w:r>
    </w:p>
    <w:p>
      <w:pPr>
        <w:pStyle w:val="9"/>
        <w:spacing w:before="120" w:after="120" w:line="360" w:lineRule="auto"/>
        <w:ind w:left="0"/>
        <w:jc w:val="center"/>
        <w:rPr>
          <w:rFonts w:ascii="Times New Roman" w:hAnsi="Times New Roman" w:cs="Times New Roman"/>
          <w:b/>
          <w:bCs/>
          <w:color w:val="0000CC"/>
          <w:sz w:val="26"/>
          <w:szCs w:val="26"/>
        </w:rPr>
      </w:pPr>
    </w:p>
    <w:p>
      <w:pPr>
        <w:pStyle w:val="9"/>
        <w:tabs>
          <w:tab w:val="left" w:pos="3312"/>
          <w:tab w:val="center" w:pos="5040"/>
        </w:tabs>
        <w:spacing w:before="120" w:after="120" w:line="360" w:lineRule="auto"/>
        <w:ind w:left="0"/>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 xml:space="preserve">Submitted to </w:t>
      </w:r>
    </w:p>
    <w:p>
      <w:pPr>
        <w:pStyle w:val="9"/>
        <w:spacing w:before="120" w:after="120" w:line="360" w:lineRule="auto"/>
        <w:ind w:left="0"/>
        <w:jc w:val="center"/>
        <w:rPr>
          <w:rFonts w:ascii="Times New Roman" w:hAnsi="Times New Roman" w:cs="Times New Roman"/>
          <w:b/>
          <w:bCs/>
          <w:color w:val="0000CC"/>
          <w:sz w:val="26"/>
          <w:szCs w:val="26"/>
        </w:rPr>
      </w:pPr>
      <w:r>
        <w:rPr>
          <w:rFonts w:ascii="Times New Roman" w:hAnsi="Times New Roman" w:cs="Times New Roman"/>
          <w:b/>
          <w:bCs/>
          <w:color w:val="0000CC"/>
          <w:sz w:val="26"/>
          <w:szCs w:val="26"/>
        </w:rPr>
        <w:t>VISHWAKARMA UNIVERSITY, PUNE</w:t>
      </w:r>
    </w:p>
    <w:p>
      <w:pPr>
        <w:pStyle w:val="9"/>
        <w:spacing w:before="120" w:after="120" w:line="360" w:lineRule="auto"/>
        <w:ind w:left="0"/>
        <w:jc w:val="center"/>
        <w:rPr>
          <w:rFonts w:ascii="Times New Roman" w:hAnsi="Times New Roman" w:cs="Times New Roman"/>
          <w:b/>
          <w:bCs/>
          <w:sz w:val="26"/>
          <w:szCs w:val="26"/>
        </w:rPr>
      </w:pPr>
    </w:p>
    <w:p>
      <w:pPr>
        <w:pStyle w:val="9"/>
        <w:spacing w:before="120" w:after="120" w:line="360" w:lineRule="auto"/>
        <w:ind w:left="0"/>
        <w:jc w:val="center"/>
        <w:rPr>
          <w:rFonts w:ascii="Times New Roman" w:hAnsi="Times New Roman" w:cs="Times New Roman"/>
          <w:b/>
          <w:bCs/>
          <w:sz w:val="26"/>
          <w:szCs w:val="26"/>
        </w:rPr>
      </w:pPr>
      <w:r>
        <w:rPr>
          <w:rFonts w:ascii="Times New Roman" w:hAnsi="Times New Roman" w:cs="Times New Roman"/>
          <w:b/>
          <w:bCs/>
          <w:sz w:val="26"/>
          <w:szCs w:val="26"/>
        </w:rPr>
        <w:t xml:space="preserve">Under the Initiative of </w:t>
      </w:r>
    </w:p>
    <w:p>
      <w:pPr>
        <w:pStyle w:val="9"/>
        <w:spacing w:before="120" w:after="120" w:line="360" w:lineRule="auto"/>
        <w:ind w:left="0"/>
        <w:jc w:val="center"/>
        <w:rPr>
          <w:rFonts w:ascii="Times New Roman" w:hAnsi="Times New Roman" w:cs="Times New Roman"/>
          <w:b/>
          <w:bCs/>
          <w:color w:val="0000CC"/>
          <w:sz w:val="26"/>
          <w:szCs w:val="26"/>
        </w:rPr>
      </w:pPr>
      <w:r>
        <w:rPr>
          <w:rFonts w:ascii="Times New Roman" w:hAnsi="Times New Roman" w:cs="Times New Roman"/>
          <w:b/>
          <w:bCs/>
          <w:color w:val="0000CC"/>
          <w:sz w:val="26"/>
          <w:szCs w:val="26"/>
        </w:rPr>
        <w:t xml:space="preserve">Contemporary Curriculum, Pedagogy, and Practice </w:t>
      </w:r>
    </w:p>
    <w:p>
      <w:pPr>
        <w:pStyle w:val="9"/>
        <w:spacing w:before="120" w:after="120" w:line="360" w:lineRule="auto"/>
        <w:ind w:left="0"/>
        <w:jc w:val="center"/>
        <w:rPr>
          <w:rFonts w:ascii="Times New Roman" w:hAnsi="Times New Roman" w:cs="Times New Roman"/>
          <w:b/>
          <w:bCs/>
          <w:color w:val="0000CC"/>
          <w:sz w:val="26"/>
          <w:szCs w:val="26"/>
        </w:rPr>
      </w:pPr>
      <w:r>
        <w:rPr>
          <w:rFonts w:ascii="Times New Roman" w:hAnsi="Times New Roman" w:cs="Times New Roman"/>
          <w:b/>
          <w:bCs/>
          <w:color w:val="0000CC"/>
          <w:sz w:val="26"/>
          <w:szCs w:val="26"/>
        </w:rPr>
        <w:t>(C2P2)</w:t>
      </w:r>
    </w:p>
    <w:p>
      <w:pPr>
        <w:pStyle w:val="9"/>
        <w:spacing w:before="120" w:after="120" w:line="360" w:lineRule="auto"/>
        <w:ind w:left="0"/>
        <w:jc w:val="center"/>
        <w:rPr>
          <w:rFonts w:ascii="Times New Roman" w:hAnsi="Times New Roman" w:cs="Times New Roman"/>
          <w:b/>
          <w:bCs/>
          <w:color w:val="0000CC"/>
          <w:sz w:val="26"/>
          <w:szCs w:val="26"/>
        </w:rPr>
      </w:pPr>
    </w:p>
    <w:p>
      <w:pPr>
        <w:pStyle w:val="9"/>
        <w:spacing w:before="120" w:after="120" w:line="360" w:lineRule="auto"/>
        <w:ind w:left="0"/>
        <w:jc w:val="center"/>
        <w:rPr>
          <w:rFonts w:ascii="Times New Roman" w:hAnsi="Times New Roman" w:cs="Times New Roman"/>
          <w:b/>
          <w:bCs/>
          <w:color w:val="C00000"/>
          <w:sz w:val="26"/>
          <w:szCs w:val="26"/>
        </w:rPr>
      </w:pPr>
      <w:r>
        <w:rPr>
          <w:rFonts w:ascii="Times New Roman" w:hAnsi="Times New Roman" w:cs="Times New Roman"/>
          <w:b/>
          <w:bCs/>
          <w:color w:val="C00000"/>
          <w:sz w:val="26"/>
          <w:szCs w:val="26"/>
        </w:rPr>
        <w:t>ADVANCE WEB TECHNOLOGY LAB</w:t>
      </w:r>
    </w:p>
    <w:p>
      <w:pPr>
        <w:pStyle w:val="9"/>
        <w:spacing w:before="120" w:after="120" w:line="360" w:lineRule="auto"/>
        <w:ind w:left="0"/>
        <w:jc w:val="center"/>
        <w:rPr>
          <w:rFonts w:ascii="Times New Roman" w:hAnsi="Times New Roman" w:cs="Times New Roman"/>
          <w:b/>
          <w:bCs/>
          <w:sz w:val="26"/>
          <w:szCs w:val="26"/>
        </w:rPr>
      </w:pPr>
      <w:r>
        <w:rPr>
          <w:rFonts w:ascii="Times New Roman" w:hAnsi="Times New Roman" w:cs="Times New Roman"/>
          <w:b/>
          <w:bCs/>
          <w:sz w:val="26"/>
          <w:szCs w:val="26"/>
        </w:rPr>
        <w:t>By</w:t>
      </w:r>
    </w:p>
    <w:tbl>
      <w:tblPr>
        <w:tblStyle w:val="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58"/>
        <w:gridCol w:w="47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3" w:hRule="atLeast"/>
          <w:jc w:val="center"/>
        </w:trPr>
        <w:tc>
          <w:tcPr>
            <w:tcW w:w="3058" w:type="dxa"/>
            <w:vAlign w:val="center"/>
          </w:tcPr>
          <w:p>
            <w:pPr>
              <w:pStyle w:val="9"/>
              <w:spacing w:before="120" w:after="120" w:line="360" w:lineRule="auto"/>
              <w:ind w:left="0"/>
              <w:rPr>
                <w:rFonts w:ascii="Times New Roman" w:hAnsi="Times New Roman" w:cs="Times New Roman"/>
                <w:b/>
                <w:bCs/>
                <w:sz w:val="26"/>
                <w:szCs w:val="26"/>
              </w:rPr>
            </w:pPr>
            <w:r>
              <w:rPr>
                <w:rFonts w:ascii="Times New Roman" w:hAnsi="Times New Roman" w:cs="Times New Roman"/>
                <w:b/>
                <w:bCs/>
                <w:sz w:val="26"/>
                <w:szCs w:val="26"/>
              </w:rPr>
              <w:t>Name of the Student</w:t>
            </w:r>
          </w:p>
        </w:tc>
        <w:tc>
          <w:tcPr>
            <w:tcW w:w="4740" w:type="dxa"/>
            <w:vAlign w:val="center"/>
          </w:tcPr>
          <w:p>
            <w:pPr>
              <w:pStyle w:val="9"/>
              <w:spacing w:before="120" w:after="120" w:line="360" w:lineRule="auto"/>
              <w:ind w:left="0"/>
              <w:jc w:val="both"/>
              <w:rPr>
                <w:rFonts w:hint="default" w:ascii="Times New Roman" w:hAnsi="Times New Roman" w:cs="Times New Roman"/>
                <w:b/>
                <w:bCs/>
                <w:color w:val="0000CC"/>
                <w:sz w:val="26"/>
                <w:szCs w:val="26"/>
                <w:lang w:val="en-IN"/>
              </w:rPr>
            </w:pPr>
            <w:r>
              <w:rPr>
                <w:rFonts w:hint="default" w:ascii="Times New Roman" w:hAnsi="Times New Roman" w:cs="Times New Roman"/>
                <w:b/>
                <w:bCs/>
                <w:color w:val="0000CC"/>
                <w:sz w:val="26"/>
                <w:szCs w:val="26"/>
                <w:lang w:val="en-IN"/>
              </w:rPr>
              <w:t>:Srushti Ladkat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5" w:hRule="atLeast"/>
          <w:jc w:val="center"/>
        </w:trPr>
        <w:tc>
          <w:tcPr>
            <w:tcW w:w="3058" w:type="dxa"/>
            <w:vAlign w:val="center"/>
          </w:tcPr>
          <w:p>
            <w:pPr>
              <w:pStyle w:val="9"/>
              <w:spacing w:before="120" w:after="120" w:line="360" w:lineRule="auto"/>
              <w:ind w:left="0"/>
              <w:rPr>
                <w:rFonts w:ascii="Times New Roman" w:hAnsi="Times New Roman" w:cs="Times New Roman"/>
                <w:b/>
                <w:bCs/>
                <w:sz w:val="26"/>
                <w:szCs w:val="26"/>
              </w:rPr>
            </w:pPr>
            <w:r>
              <w:rPr>
                <w:rFonts w:ascii="Times New Roman" w:hAnsi="Times New Roman" w:cs="Times New Roman"/>
                <w:b/>
                <w:bCs/>
                <w:sz w:val="26"/>
                <w:szCs w:val="26"/>
              </w:rPr>
              <w:t>SRN. No.</w:t>
            </w:r>
          </w:p>
        </w:tc>
        <w:tc>
          <w:tcPr>
            <w:tcW w:w="4740" w:type="dxa"/>
            <w:vAlign w:val="center"/>
          </w:tcPr>
          <w:p>
            <w:pPr>
              <w:pStyle w:val="9"/>
              <w:spacing w:before="120" w:after="120" w:line="360" w:lineRule="auto"/>
              <w:ind w:left="0"/>
              <w:jc w:val="both"/>
              <w:rPr>
                <w:rFonts w:hint="default" w:ascii="Times New Roman" w:hAnsi="Times New Roman" w:cs="Times New Roman"/>
                <w:b/>
                <w:bCs/>
                <w:color w:val="0000CC"/>
                <w:sz w:val="26"/>
                <w:szCs w:val="26"/>
                <w:lang w:val="en-IN"/>
              </w:rPr>
            </w:pPr>
            <w:r>
              <w:rPr>
                <w:rFonts w:ascii="Times New Roman" w:hAnsi="Times New Roman" w:cs="Times New Roman"/>
                <w:b/>
                <w:bCs/>
                <w:color w:val="0000CC"/>
                <w:sz w:val="26"/>
                <w:szCs w:val="26"/>
              </w:rPr>
              <w:t>:20220</w:t>
            </w:r>
            <w:r>
              <w:rPr>
                <w:rFonts w:hint="default" w:ascii="Times New Roman" w:hAnsi="Times New Roman" w:cs="Times New Roman"/>
                <w:b/>
                <w:bCs/>
                <w:color w:val="0000CC"/>
                <w:sz w:val="26"/>
                <w:szCs w:val="26"/>
                <w:lang w:val="en-IN"/>
              </w:rPr>
              <w:t>2136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3" w:hRule="atLeast"/>
          <w:jc w:val="center"/>
        </w:trPr>
        <w:tc>
          <w:tcPr>
            <w:tcW w:w="3058" w:type="dxa"/>
            <w:vAlign w:val="center"/>
          </w:tcPr>
          <w:p>
            <w:pPr>
              <w:pStyle w:val="9"/>
              <w:spacing w:before="120" w:after="120" w:line="360" w:lineRule="auto"/>
              <w:ind w:left="0"/>
              <w:rPr>
                <w:rFonts w:ascii="Times New Roman" w:hAnsi="Times New Roman" w:cs="Times New Roman"/>
                <w:b/>
                <w:bCs/>
                <w:sz w:val="26"/>
                <w:szCs w:val="26"/>
              </w:rPr>
            </w:pPr>
            <w:r>
              <w:rPr>
                <w:rFonts w:ascii="Times New Roman" w:hAnsi="Times New Roman" w:cs="Times New Roman"/>
                <w:b/>
                <w:bCs/>
                <w:sz w:val="26"/>
                <w:szCs w:val="26"/>
              </w:rPr>
              <w:t>Class/div.</w:t>
            </w:r>
          </w:p>
        </w:tc>
        <w:tc>
          <w:tcPr>
            <w:tcW w:w="4740" w:type="dxa"/>
            <w:vAlign w:val="center"/>
          </w:tcPr>
          <w:p>
            <w:pPr>
              <w:pStyle w:val="9"/>
              <w:spacing w:before="120" w:after="120" w:line="360" w:lineRule="auto"/>
              <w:ind w:left="0"/>
              <w:jc w:val="both"/>
              <w:rPr>
                <w:rFonts w:hint="default" w:ascii="Times New Roman" w:hAnsi="Times New Roman" w:cs="Times New Roman"/>
                <w:b/>
                <w:bCs/>
                <w:color w:val="0000CC"/>
                <w:sz w:val="26"/>
                <w:szCs w:val="26"/>
                <w:lang w:val="en-IN"/>
              </w:rPr>
            </w:pPr>
            <w:r>
              <w:rPr>
                <w:rFonts w:ascii="Times New Roman" w:hAnsi="Times New Roman" w:cs="Times New Roman"/>
                <w:b/>
                <w:bCs/>
                <w:color w:val="0000CC"/>
                <w:sz w:val="26"/>
                <w:szCs w:val="26"/>
              </w:rPr>
              <w:t xml:space="preserve">: SY / </w:t>
            </w:r>
            <w:r>
              <w:rPr>
                <w:rFonts w:hint="default" w:ascii="Times New Roman" w:hAnsi="Times New Roman" w:cs="Times New Roman"/>
                <w:b/>
                <w:bCs/>
                <w:color w:val="0000CC"/>
                <w:sz w:val="26"/>
                <w:szCs w:val="26"/>
                <w:lang w:val="en-IN"/>
              </w:rPr>
              <w:t>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3" w:hRule="atLeast"/>
          <w:jc w:val="center"/>
        </w:trPr>
        <w:tc>
          <w:tcPr>
            <w:tcW w:w="3058" w:type="dxa"/>
            <w:vAlign w:val="center"/>
          </w:tcPr>
          <w:p>
            <w:pPr>
              <w:pStyle w:val="9"/>
              <w:spacing w:before="120" w:after="120" w:line="360" w:lineRule="auto"/>
              <w:ind w:left="0"/>
              <w:rPr>
                <w:rFonts w:ascii="Times New Roman" w:hAnsi="Times New Roman" w:cs="Times New Roman"/>
                <w:b/>
                <w:bCs/>
                <w:sz w:val="26"/>
                <w:szCs w:val="26"/>
              </w:rPr>
            </w:pPr>
            <w:r>
              <w:rPr>
                <w:rFonts w:ascii="Times New Roman" w:hAnsi="Times New Roman" w:cs="Times New Roman"/>
                <w:b/>
                <w:bCs/>
                <w:sz w:val="26"/>
                <w:szCs w:val="26"/>
              </w:rPr>
              <w:t>Roll no.</w:t>
            </w:r>
          </w:p>
        </w:tc>
        <w:tc>
          <w:tcPr>
            <w:tcW w:w="4740" w:type="dxa"/>
            <w:vAlign w:val="center"/>
          </w:tcPr>
          <w:p>
            <w:pPr>
              <w:pStyle w:val="9"/>
              <w:spacing w:before="120" w:after="120" w:line="360" w:lineRule="auto"/>
              <w:ind w:left="0"/>
              <w:jc w:val="both"/>
              <w:rPr>
                <w:rFonts w:ascii="Times New Roman" w:hAnsi="Times New Roman" w:cs="Times New Roman"/>
                <w:b/>
                <w:bCs/>
                <w:color w:val="0000CC"/>
                <w:sz w:val="26"/>
                <w:szCs w:val="26"/>
              </w:rPr>
            </w:pPr>
            <w:r>
              <w:rPr>
                <w:rFonts w:ascii="Times New Roman" w:hAnsi="Times New Roman" w:cs="Times New Roman"/>
                <w:b/>
                <w:bCs/>
                <w:color w:val="0000CC"/>
                <w:sz w:val="26"/>
                <w:szCs w:val="26"/>
              </w:rPr>
              <w:t xml:space="preserve">: </w:t>
            </w:r>
            <w:r>
              <w:rPr>
                <w:rFonts w:hint="default" w:ascii="Times New Roman" w:hAnsi="Times New Roman" w:cs="Times New Roman"/>
                <w:b/>
                <w:bCs/>
                <w:color w:val="0000CC"/>
                <w:sz w:val="26"/>
                <w:szCs w:val="26"/>
                <w:lang w:val="en-IN"/>
              </w:rPr>
              <w:t>3</w:t>
            </w:r>
            <w:r>
              <w:rPr>
                <w:rFonts w:ascii="Times New Roman" w:hAnsi="Times New Roman" w:cs="Times New Roman"/>
                <w:b/>
                <w:bCs/>
                <w:color w:val="0000CC"/>
                <w:sz w:val="26"/>
                <w:szCs w:val="26"/>
              </w:rPr>
              <w:t>4</w:t>
            </w:r>
          </w:p>
        </w:tc>
      </w:tr>
    </w:tbl>
    <w:p>
      <w:pPr>
        <w:pStyle w:val="9"/>
        <w:spacing w:before="120" w:after="120" w:line="360" w:lineRule="auto"/>
        <w:ind w:left="0"/>
        <w:jc w:val="center"/>
        <w:rPr>
          <w:rFonts w:ascii="Times New Roman" w:hAnsi="Times New Roman" w:cs="Times New Roman"/>
          <w:b/>
          <w:bCs/>
          <w:sz w:val="26"/>
          <w:szCs w:val="26"/>
        </w:rPr>
      </w:pPr>
    </w:p>
    <w:p>
      <w:pPr>
        <w:pStyle w:val="9"/>
        <w:spacing w:before="120" w:after="120" w:line="360" w:lineRule="auto"/>
        <w:ind w:left="0"/>
        <w:jc w:val="center"/>
        <w:rPr>
          <w:rFonts w:ascii="Times New Roman" w:hAnsi="Times New Roman" w:cs="Times New Roman"/>
          <w:b/>
          <w:bCs/>
          <w:sz w:val="26"/>
          <w:szCs w:val="26"/>
        </w:rPr>
      </w:pPr>
      <w:r>
        <w:rPr>
          <w:rFonts w:ascii="Times New Roman" w:hAnsi="Times New Roman" w:cs="Times New Roman"/>
          <w:b/>
          <w:bCs/>
          <w:sz w:val="26"/>
          <w:szCs w:val="26"/>
        </w:rPr>
        <w:t>Faculty In-charge: Prof. Jayendra Jadhav</w:t>
      </w:r>
    </w:p>
    <w:p>
      <w:pPr>
        <w:pStyle w:val="9"/>
        <w:spacing w:before="120" w:after="120" w:line="360" w:lineRule="auto"/>
        <w:ind w:left="0"/>
        <w:jc w:val="center"/>
        <w:rPr>
          <w:rFonts w:ascii="Times New Roman" w:hAnsi="Times New Roman" w:cs="Times New Roman"/>
          <w:b/>
          <w:bCs/>
          <w:sz w:val="26"/>
          <w:szCs w:val="26"/>
        </w:rPr>
      </w:pPr>
    </w:p>
    <w:p>
      <w:pPr>
        <w:pStyle w:val="9"/>
        <w:spacing w:before="120" w:after="120" w:line="360" w:lineRule="auto"/>
        <w:ind w:left="0"/>
        <w:jc w:val="center"/>
        <w:rPr>
          <w:rFonts w:ascii="Times New Roman" w:hAnsi="Times New Roman" w:cs="Times New Roman"/>
          <w:b/>
          <w:bCs/>
          <w:sz w:val="26"/>
          <w:szCs w:val="26"/>
        </w:rPr>
      </w:pPr>
      <w:r>
        <w:rPr>
          <w:rFonts w:ascii="Times New Roman" w:hAnsi="Times New Roman" w:cs="Times New Roman"/>
          <w:b/>
          <w:bCs/>
          <w:sz w:val="26"/>
          <w:szCs w:val="26"/>
        </w:rPr>
        <w:t>Department of Computer Engineering</w:t>
      </w:r>
    </w:p>
    <w:p>
      <w:pPr>
        <w:pStyle w:val="9"/>
        <w:spacing w:before="120" w:after="120" w:line="360" w:lineRule="auto"/>
        <w:ind w:left="0"/>
        <w:jc w:val="center"/>
        <w:rPr>
          <w:rFonts w:ascii="Times New Roman" w:hAnsi="Times New Roman" w:cs="Times New Roman"/>
          <w:b/>
          <w:bCs/>
          <w:sz w:val="26"/>
          <w:szCs w:val="26"/>
        </w:rPr>
      </w:pPr>
      <w:r>
        <w:rPr>
          <w:rFonts w:ascii="Times New Roman" w:hAnsi="Times New Roman" w:cs="Times New Roman"/>
          <w:b/>
          <w:bCs/>
          <w:sz w:val="26"/>
          <w:szCs w:val="26"/>
        </w:rPr>
        <w:t>Faculty of Science &amp; Technology</w:t>
      </w:r>
    </w:p>
    <w:p>
      <w:pPr>
        <w:pStyle w:val="9"/>
        <w:spacing w:before="120" w:after="120" w:line="360" w:lineRule="auto"/>
        <w:ind w:left="0"/>
        <w:jc w:val="center"/>
        <w:rPr>
          <w:rFonts w:ascii="Times New Roman" w:hAnsi="Times New Roman" w:cs="Times New Roman"/>
          <w:b/>
          <w:bCs/>
          <w:sz w:val="26"/>
          <w:szCs w:val="26"/>
        </w:rPr>
      </w:pPr>
    </w:p>
    <w:p>
      <w:pPr>
        <w:pStyle w:val="9"/>
        <w:spacing w:before="120" w:after="120" w:line="360" w:lineRule="auto"/>
        <w:ind w:left="0"/>
        <w:jc w:val="center"/>
        <w:rPr>
          <w:rFonts w:ascii="Times New Roman" w:hAnsi="Times New Roman" w:cs="Times New Roman"/>
          <w:b/>
          <w:bCs/>
          <w:sz w:val="26"/>
          <w:szCs w:val="26"/>
        </w:rPr>
      </w:pPr>
      <w:r>
        <w:rPr>
          <w:rFonts w:ascii="Times New Roman" w:hAnsi="Times New Roman" w:cs="Times New Roman"/>
          <w:b/>
          <w:bCs/>
          <w:sz w:val="26"/>
          <w:szCs w:val="26"/>
        </w:rPr>
        <w:t>Academic Year</w:t>
      </w:r>
    </w:p>
    <w:p>
      <w:pPr>
        <w:pStyle w:val="9"/>
        <w:spacing w:before="120" w:after="120" w:line="360" w:lineRule="auto"/>
        <w:ind w:left="0"/>
        <w:jc w:val="center"/>
        <w:rPr>
          <w:rFonts w:ascii="Times New Roman" w:hAnsi="Times New Roman" w:cs="Times New Roman"/>
          <w:b/>
          <w:bCs/>
          <w:sz w:val="26"/>
          <w:szCs w:val="26"/>
        </w:rPr>
      </w:pPr>
      <w:r>
        <w:rPr>
          <w:rFonts w:ascii="Times New Roman" w:hAnsi="Times New Roman" w:cs="Times New Roman"/>
          <w:b/>
          <w:bCs/>
          <w:sz w:val="26"/>
          <w:szCs w:val="26"/>
        </w:rPr>
        <w:t>2023-2024 Term-II</w:t>
      </w:r>
    </w:p>
    <w:p>
      <w:pPr>
        <w:pStyle w:val="9"/>
        <w:numPr>
          <w:ilvl w:val="0"/>
          <w:numId w:val="1"/>
        </w:num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Project Title</w:t>
      </w:r>
    </w:p>
    <w:p>
      <w:pPr>
        <w:pStyle w:val="9"/>
        <w:spacing w:before="120"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Quiz Application</w:t>
      </w:r>
    </w:p>
    <w:p>
      <w:pPr>
        <w:pStyle w:val="9"/>
        <w:spacing w:before="240" w:after="120" w:line="360" w:lineRule="auto"/>
        <w:ind w:left="360"/>
        <w:jc w:val="both"/>
        <w:rPr>
          <w:rFonts w:ascii="Times New Roman" w:hAnsi="Times New Roman" w:cs="Times New Roman"/>
          <w:b/>
          <w:bCs/>
          <w:sz w:val="24"/>
          <w:szCs w:val="24"/>
        </w:rPr>
      </w:pPr>
    </w:p>
    <w:p>
      <w:pPr>
        <w:pStyle w:val="9"/>
        <w:numPr>
          <w:ilvl w:val="0"/>
          <w:numId w:val="1"/>
        </w:numPr>
        <w:spacing w:before="24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Problem Statement</w:t>
      </w:r>
    </w:p>
    <w:p>
      <w:pPr>
        <w:pStyle w:val="9"/>
        <w:spacing w:before="240"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An application for creating and taking multiple-choice quizzes</w:t>
      </w:r>
    </w:p>
    <w:p>
      <w:pPr>
        <w:pStyle w:val="9"/>
        <w:spacing w:before="240" w:after="120" w:line="360" w:lineRule="auto"/>
        <w:ind w:left="360"/>
        <w:jc w:val="both"/>
        <w:rPr>
          <w:rFonts w:ascii="Times New Roman" w:hAnsi="Times New Roman" w:cs="Times New Roman"/>
          <w:b/>
          <w:bCs/>
          <w:sz w:val="24"/>
          <w:szCs w:val="24"/>
        </w:rPr>
      </w:pPr>
    </w:p>
    <w:p>
      <w:pPr>
        <w:pStyle w:val="9"/>
        <w:numPr>
          <w:ilvl w:val="0"/>
          <w:numId w:val="1"/>
        </w:numPr>
        <w:spacing w:before="24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Introduction</w:t>
      </w:r>
    </w:p>
    <w:p>
      <w:pPr>
        <w:pStyle w:val="9"/>
        <w:spacing w:before="120"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QuizMaster: Empowering Learning Through Interactive Quizzes</w:t>
      </w:r>
    </w:p>
    <w:p>
      <w:pPr>
        <w:pStyle w:val="9"/>
        <w:spacing w:before="120" w:after="120" w:line="360" w:lineRule="auto"/>
        <w:ind w:left="360"/>
        <w:jc w:val="both"/>
        <w:rPr>
          <w:rFonts w:ascii="Times New Roman" w:hAnsi="Times New Roman" w:cs="Times New Roman"/>
          <w:sz w:val="24"/>
          <w:szCs w:val="24"/>
        </w:rPr>
      </w:pPr>
    </w:p>
    <w:p>
      <w:pPr>
        <w:pStyle w:val="9"/>
        <w:spacing w:before="120"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Welcome to QuizMaster, your comprehensive platform for creating and taking multiple-choice quizzes. Whether you're a teacher, student, or quiz enthusiast, QuizMaster offers a user-friendly interface and robust features to enhance your learning and engagement.</w:t>
      </w:r>
    </w:p>
    <w:p>
      <w:pPr>
        <w:pStyle w:val="9"/>
        <w:spacing w:before="120" w:after="120" w:line="360" w:lineRule="auto"/>
        <w:ind w:left="360"/>
        <w:jc w:val="both"/>
        <w:rPr>
          <w:rFonts w:ascii="Times New Roman" w:hAnsi="Times New Roman" w:cs="Times New Roman"/>
          <w:sz w:val="24"/>
          <w:szCs w:val="24"/>
        </w:rPr>
      </w:pPr>
    </w:p>
    <w:p>
      <w:pPr>
        <w:pStyle w:val="9"/>
        <w:spacing w:before="120"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Key Features:</w:t>
      </w:r>
    </w:p>
    <w:p>
      <w:pPr>
        <w:pStyle w:val="9"/>
        <w:spacing w:before="120" w:after="120" w:line="360" w:lineRule="auto"/>
        <w:ind w:left="360"/>
        <w:jc w:val="both"/>
        <w:rPr>
          <w:rFonts w:ascii="Times New Roman" w:hAnsi="Times New Roman" w:cs="Times New Roman"/>
          <w:sz w:val="24"/>
          <w:szCs w:val="24"/>
        </w:rPr>
      </w:pPr>
    </w:p>
    <w:p>
      <w:pPr>
        <w:pStyle w:val="9"/>
        <w:spacing w:before="120"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1. Easy Quiz Creation: Craft quizzes effortlessly with our intuitive quiz builder. Choose from various question formats, including text-based, image-based, and audio-based questions. Add options and designate correct answers with a simple click.</w:t>
      </w:r>
    </w:p>
    <w:p>
      <w:pPr>
        <w:pStyle w:val="9"/>
        <w:spacing w:before="120" w:after="120" w:line="360" w:lineRule="auto"/>
        <w:ind w:left="360"/>
        <w:jc w:val="both"/>
        <w:rPr>
          <w:rFonts w:ascii="Times New Roman" w:hAnsi="Times New Roman" w:cs="Times New Roman"/>
          <w:sz w:val="24"/>
          <w:szCs w:val="24"/>
        </w:rPr>
      </w:pPr>
    </w:p>
    <w:p>
      <w:pPr>
        <w:pStyle w:val="9"/>
        <w:spacing w:before="120"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2. Customization Options: Tailor quizzes to your needs with customizable features such as themes, time limits, and difficulty levels. Personalize the quiz experience for your audience and objectives.</w:t>
      </w:r>
    </w:p>
    <w:p>
      <w:pPr>
        <w:pStyle w:val="9"/>
        <w:spacing w:before="120" w:after="120" w:line="360" w:lineRule="auto"/>
        <w:ind w:left="360"/>
        <w:jc w:val="both"/>
        <w:rPr>
          <w:rFonts w:ascii="Times New Roman" w:hAnsi="Times New Roman" w:cs="Times New Roman"/>
          <w:sz w:val="24"/>
          <w:szCs w:val="24"/>
        </w:rPr>
      </w:pPr>
    </w:p>
    <w:p>
      <w:pPr>
        <w:pStyle w:val="9"/>
        <w:spacing w:before="120"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3. Multimedia Integration: Enrich questions with multimedia elements such as images, videos, and audio clips. Create visually engaging quizzes that captivate participants and reinforce learning objectives.</w:t>
      </w:r>
    </w:p>
    <w:p>
      <w:pPr>
        <w:pStyle w:val="9"/>
        <w:spacing w:before="120" w:after="120" w:line="360" w:lineRule="auto"/>
        <w:ind w:left="360"/>
        <w:jc w:val="both"/>
        <w:rPr>
          <w:rFonts w:ascii="Times New Roman" w:hAnsi="Times New Roman" w:cs="Times New Roman"/>
          <w:sz w:val="24"/>
          <w:szCs w:val="24"/>
        </w:rPr>
      </w:pPr>
    </w:p>
    <w:p>
      <w:pPr>
        <w:pStyle w:val="9"/>
        <w:spacing w:before="120"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4. Real-time Collaboration: Collaborate with colleagues, classmates, or friends in real-time on quiz creation and editing. Streamline teamwork and ensure accuracy and quality in quiz content.</w:t>
      </w:r>
    </w:p>
    <w:p>
      <w:pPr>
        <w:pStyle w:val="9"/>
        <w:spacing w:before="120" w:after="120" w:line="360" w:lineRule="auto"/>
        <w:ind w:left="360"/>
        <w:jc w:val="both"/>
        <w:rPr>
          <w:rFonts w:ascii="Times New Roman" w:hAnsi="Times New Roman" w:cs="Times New Roman"/>
          <w:sz w:val="24"/>
          <w:szCs w:val="24"/>
        </w:rPr>
      </w:pPr>
    </w:p>
    <w:p>
      <w:pPr>
        <w:pStyle w:val="9"/>
        <w:spacing w:before="120"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5. Seamless Sharing: Share quizzes effortlessly via email, social media, or direct link. Invite participants to take quizzes individually or in groups, fostering collaboration and friendly competition.</w:t>
      </w:r>
    </w:p>
    <w:p>
      <w:pPr>
        <w:pStyle w:val="9"/>
        <w:spacing w:before="120" w:after="120" w:line="360" w:lineRule="auto"/>
        <w:ind w:left="360"/>
        <w:jc w:val="both"/>
        <w:rPr>
          <w:rFonts w:ascii="Times New Roman" w:hAnsi="Times New Roman" w:cs="Times New Roman"/>
          <w:sz w:val="24"/>
          <w:szCs w:val="24"/>
        </w:rPr>
      </w:pPr>
    </w:p>
    <w:p>
      <w:pPr>
        <w:pStyle w:val="9"/>
        <w:spacing w:before="120"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6. Analytics and Insights: Track quiz performance with comprehensive analytics and insights. Gain valuable data on completion rates, question difficulty, and participant responses. Use insights to refine quizzes and optimize learning outcomes.</w:t>
      </w:r>
    </w:p>
    <w:p>
      <w:pPr>
        <w:pStyle w:val="9"/>
        <w:spacing w:before="120" w:after="120" w:line="360" w:lineRule="auto"/>
        <w:ind w:left="360"/>
        <w:jc w:val="both"/>
        <w:rPr>
          <w:rFonts w:ascii="Times New Roman" w:hAnsi="Times New Roman" w:cs="Times New Roman"/>
          <w:sz w:val="24"/>
          <w:szCs w:val="24"/>
        </w:rPr>
      </w:pPr>
    </w:p>
    <w:p>
      <w:pPr>
        <w:pStyle w:val="9"/>
        <w:spacing w:before="120"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7. Responsive Design: Access QuizMaster anytime, anywhere, across devices. Our responsive web application ensures a seamless experience on desktop computers, tablets, and smartphones.</w:t>
      </w:r>
    </w:p>
    <w:p>
      <w:pPr>
        <w:pStyle w:val="9"/>
        <w:spacing w:before="120" w:after="120" w:line="360" w:lineRule="auto"/>
        <w:ind w:left="360"/>
        <w:jc w:val="both"/>
        <w:rPr>
          <w:rFonts w:ascii="Times New Roman" w:hAnsi="Times New Roman" w:cs="Times New Roman"/>
          <w:sz w:val="24"/>
          <w:szCs w:val="24"/>
        </w:rPr>
      </w:pPr>
    </w:p>
    <w:p>
      <w:pPr>
        <w:pStyle w:val="9"/>
        <w:spacing w:before="120"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8. Community Engagement: Join a vibrant community of educators, students, and quiz enthusiasts. Share quiz templates, participate in themed challenges, and engage in discussions on best practices and strategies.</w:t>
      </w:r>
    </w:p>
    <w:p>
      <w:pPr>
        <w:pStyle w:val="9"/>
        <w:spacing w:before="120" w:after="120" w:line="360" w:lineRule="auto"/>
        <w:ind w:left="360"/>
        <w:jc w:val="both"/>
        <w:rPr>
          <w:rFonts w:ascii="Times New Roman" w:hAnsi="Times New Roman" w:cs="Times New Roman"/>
          <w:sz w:val="24"/>
          <w:szCs w:val="24"/>
        </w:rPr>
      </w:pPr>
    </w:p>
    <w:p>
      <w:pPr>
        <w:pStyle w:val="9"/>
        <w:spacing w:before="120" w:after="120" w:line="360" w:lineRule="auto"/>
        <w:ind w:left="360"/>
        <w:jc w:val="both"/>
        <w:rPr>
          <w:rFonts w:ascii="Times New Roman" w:hAnsi="Times New Roman" w:cs="Times New Roman"/>
          <w:sz w:val="24"/>
          <w:szCs w:val="24"/>
        </w:rPr>
      </w:pPr>
    </w:p>
    <w:p>
      <w:pPr>
        <w:pStyle w:val="9"/>
        <w:numPr>
          <w:ilvl w:val="0"/>
          <w:numId w:val="1"/>
        </w:num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Software/Hardware Requirement</w:t>
      </w:r>
    </w:p>
    <w:p>
      <w:pPr>
        <w:pStyle w:val="9"/>
        <w:spacing w:before="120" w:after="120"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4.1 Software Requirements:</w:t>
      </w:r>
    </w:p>
    <w:p>
      <w:pPr>
        <w:pStyle w:val="9"/>
        <w:spacing w:before="120" w:after="120" w:line="360" w:lineRule="auto"/>
        <w:ind w:left="360"/>
        <w:jc w:val="both"/>
        <w:rPr>
          <w:rFonts w:ascii="Times New Roman" w:hAnsi="Times New Roman" w:cs="Times New Roman"/>
          <w:b/>
          <w:bCs/>
          <w:sz w:val="24"/>
          <w:szCs w:val="24"/>
        </w:rPr>
      </w:pPr>
    </w:p>
    <w:p>
      <w:pPr>
        <w:pStyle w:val="9"/>
        <w:numPr>
          <w:ilvl w:val="0"/>
          <w:numId w:val="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Web Browser: QuizMaster is a web-based application, so users will need a modern web browser to access it. Compatible browsers include Google Chrome, Mozilla Firefox, Safari, Microsoft Edge, and others.</w:t>
      </w:r>
    </w:p>
    <w:p>
      <w:pPr>
        <w:pStyle w:val="9"/>
        <w:spacing w:before="120" w:after="120" w:line="360" w:lineRule="auto"/>
        <w:ind w:left="360"/>
        <w:jc w:val="both"/>
        <w:rPr>
          <w:rFonts w:ascii="Times New Roman" w:hAnsi="Times New Roman" w:cs="Times New Roman"/>
          <w:sz w:val="24"/>
          <w:szCs w:val="24"/>
        </w:rPr>
      </w:pPr>
    </w:p>
    <w:p>
      <w:pPr>
        <w:pStyle w:val="9"/>
        <w:numPr>
          <w:ilvl w:val="0"/>
          <w:numId w:val="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Operating System: QuizMaster is platform-independent and can run on various operating systems, including Windows, macOS, Linux, and others.</w:t>
      </w:r>
    </w:p>
    <w:p>
      <w:pPr>
        <w:pStyle w:val="9"/>
        <w:spacing w:before="120" w:after="120" w:line="360" w:lineRule="auto"/>
        <w:ind w:left="360"/>
        <w:jc w:val="both"/>
        <w:rPr>
          <w:rFonts w:ascii="Times New Roman" w:hAnsi="Times New Roman" w:cs="Times New Roman"/>
          <w:sz w:val="24"/>
          <w:szCs w:val="24"/>
        </w:rPr>
      </w:pPr>
    </w:p>
    <w:p>
      <w:pPr>
        <w:pStyle w:val="9"/>
        <w:numPr>
          <w:ilvl w:val="0"/>
          <w:numId w:val="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AngularJS: Since you've used AngularJS for development, ensure that the user's browser supports AngularJS. Most modern browsers are compatible with AngularJS, but it's essential to consider compatibility for older browser versions.</w:t>
      </w:r>
    </w:p>
    <w:p>
      <w:pPr>
        <w:pStyle w:val="9"/>
        <w:spacing w:before="120" w:after="120" w:line="360" w:lineRule="auto"/>
        <w:ind w:left="360"/>
        <w:jc w:val="both"/>
        <w:rPr>
          <w:rFonts w:ascii="Times New Roman" w:hAnsi="Times New Roman" w:cs="Times New Roman"/>
          <w:sz w:val="24"/>
          <w:szCs w:val="24"/>
        </w:rPr>
      </w:pPr>
    </w:p>
    <w:p>
      <w:pPr>
        <w:pStyle w:val="9"/>
        <w:numPr>
          <w:ilvl w:val="0"/>
          <w:numId w:val="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HTML/CSS: Users' web browsers must support HTML and CSS for rendering the QuizMaster interface correctly. This shouldn't be an issue with modern browsers.</w:t>
      </w:r>
    </w:p>
    <w:p>
      <w:pPr>
        <w:pStyle w:val="9"/>
        <w:spacing w:before="120" w:after="120" w:line="360" w:lineRule="auto"/>
        <w:ind w:left="360"/>
        <w:jc w:val="both"/>
        <w:rPr>
          <w:rFonts w:ascii="Times New Roman" w:hAnsi="Times New Roman" w:cs="Times New Roman"/>
          <w:sz w:val="24"/>
          <w:szCs w:val="24"/>
        </w:rPr>
      </w:pPr>
    </w:p>
    <w:p>
      <w:pPr>
        <w:pStyle w:val="9"/>
        <w:numPr>
          <w:ilvl w:val="0"/>
          <w:numId w:val="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XAMPP (or similar local server environment): If you're using XAMPP for PHP development, ensure that users have access to a similar local server environment with PHP support. This is necessary for hosting the PHP backend of the QuizMaster application locally.</w:t>
      </w:r>
    </w:p>
    <w:p>
      <w:pPr>
        <w:pStyle w:val="9"/>
        <w:spacing w:before="120" w:after="120" w:line="360" w:lineRule="auto"/>
        <w:ind w:left="360"/>
        <w:jc w:val="both"/>
        <w:rPr>
          <w:rFonts w:ascii="Times New Roman" w:hAnsi="Times New Roman" w:cs="Times New Roman"/>
          <w:sz w:val="24"/>
          <w:szCs w:val="24"/>
        </w:rPr>
      </w:pPr>
    </w:p>
    <w:p>
      <w:pPr>
        <w:pStyle w:val="9"/>
        <w:numPr>
          <w:ilvl w:val="0"/>
          <w:numId w:val="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PHP: Ensure that users' local server environments support PHP. The version of PHP required may depend on the specific features and functionality implemented in QuizMaster. Ensure compatibility with the PHP version used during development.</w:t>
      </w:r>
    </w:p>
    <w:p>
      <w:pPr>
        <w:pStyle w:val="9"/>
        <w:spacing w:before="120" w:after="120" w:line="360" w:lineRule="auto"/>
        <w:ind w:left="360"/>
        <w:jc w:val="both"/>
        <w:rPr>
          <w:rFonts w:ascii="Times New Roman" w:hAnsi="Times New Roman" w:cs="Times New Roman"/>
          <w:b/>
          <w:bCs/>
          <w:sz w:val="24"/>
          <w:szCs w:val="24"/>
        </w:rPr>
      </w:pPr>
    </w:p>
    <w:p>
      <w:pPr>
        <w:spacing w:before="120" w:after="120"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4.2 Hardware Requirements:</w:t>
      </w:r>
    </w:p>
    <w:p>
      <w:pPr>
        <w:pStyle w:val="9"/>
        <w:spacing w:before="120" w:after="120" w:line="360" w:lineRule="auto"/>
        <w:ind w:left="360"/>
        <w:jc w:val="both"/>
        <w:rPr>
          <w:rFonts w:ascii="Times New Roman" w:hAnsi="Times New Roman" w:cs="Times New Roman"/>
          <w:b/>
          <w:bCs/>
          <w:sz w:val="24"/>
          <w:szCs w:val="24"/>
        </w:rPr>
      </w:pPr>
    </w:p>
    <w:p>
      <w:pPr>
        <w:pStyle w:val="9"/>
        <w:numPr>
          <w:ilvl w:val="0"/>
          <w:numId w:val="3"/>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Computer: Users will need access to a computer or laptop to run QuizMaster. The application should be compatible with standard desktop and laptop configurations.</w:t>
      </w:r>
    </w:p>
    <w:p>
      <w:pPr>
        <w:pStyle w:val="9"/>
        <w:spacing w:before="120" w:after="120" w:line="360" w:lineRule="auto"/>
        <w:ind w:left="360"/>
        <w:jc w:val="both"/>
        <w:rPr>
          <w:rFonts w:ascii="Times New Roman" w:hAnsi="Times New Roman" w:cs="Times New Roman"/>
          <w:sz w:val="24"/>
          <w:szCs w:val="24"/>
        </w:rPr>
      </w:pPr>
    </w:p>
    <w:p>
      <w:pPr>
        <w:pStyle w:val="9"/>
        <w:numPr>
          <w:ilvl w:val="0"/>
          <w:numId w:val="3"/>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Processor and Memory: Since QuizMaster is a web-based application, it doesn't have strict processor and memory requirements on the user's end. However, users should have a computer with a processor and memory sufficient to run their web browser smoothly.</w:t>
      </w:r>
    </w:p>
    <w:p>
      <w:pPr>
        <w:pStyle w:val="9"/>
        <w:spacing w:before="120" w:after="120" w:line="360" w:lineRule="auto"/>
        <w:ind w:left="360"/>
        <w:jc w:val="both"/>
        <w:rPr>
          <w:rFonts w:ascii="Times New Roman" w:hAnsi="Times New Roman" w:cs="Times New Roman"/>
          <w:sz w:val="24"/>
          <w:szCs w:val="24"/>
        </w:rPr>
      </w:pPr>
    </w:p>
    <w:p>
      <w:pPr>
        <w:pStyle w:val="9"/>
        <w:numPr>
          <w:ilvl w:val="0"/>
          <w:numId w:val="3"/>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Storage: Users don't need significant storage space on their computers for QuizMaster since it's a web application. Standard storage capacities found on most computers should be more than adequate.</w:t>
      </w:r>
    </w:p>
    <w:p>
      <w:pPr>
        <w:pStyle w:val="9"/>
        <w:spacing w:before="120" w:after="120" w:line="360" w:lineRule="auto"/>
        <w:ind w:left="360"/>
        <w:jc w:val="both"/>
        <w:rPr>
          <w:rFonts w:ascii="Times New Roman" w:hAnsi="Times New Roman" w:cs="Times New Roman"/>
          <w:sz w:val="24"/>
          <w:szCs w:val="24"/>
        </w:rPr>
      </w:pPr>
    </w:p>
    <w:p>
      <w:pPr>
        <w:pStyle w:val="9"/>
        <w:numPr>
          <w:ilvl w:val="0"/>
          <w:numId w:val="3"/>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Internet Connection: A stable internet connection is required to access QuizMaster since it's a web-based application. Ensure that users have access to a reliable internet connection for optimal performance.</w:t>
      </w:r>
    </w:p>
    <w:p>
      <w:pPr>
        <w:rPr>
          <w:rFonts w:ascii="Times New Roman" w:hAnsi="Times New Roman" w:cs="Times New Roman"/>
          <w:b/>
          <w:bCs/>
          <w:sz w:val="24"/>
          <w:szCs w:val="24"/>
        </w:rPr>
      </w:pPr>
      <w:r>
        <w:rPr>
          <w:rFonts w:ascii="Times New Roman" w:hAnsi="Times New Roman" w:cs="Times New Roman"/>
          <w:b/>
          <w:bCs/>
          <w:sz w:val="24"/>
          <w:szCs w:val="24"/>
        </w:rPr>
        <w:br w:type="page"/>
      </w:r>
    </w:p>
    <w:p>
      <w:pPr>
        <w:pStyle w:val="9"/>
        <w:numPr>
          <w:ilvl w:val="0"/>
          <w:numId w:val="1"/>
        </w:num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Output</w:t>
      </w:r>
    </w:p>
    <w:p>
      <w:pPr>
        <w:pStyle w:val="9"/>
        <w:ind w:left="360"/>
      </w:pPr>
      <w:r>
        <w:drawing>
          <wp:inline distT="0" distB="0" distL="0" distR="0">
            <wp:extent cx="5732780" cy="3221355"/>
            <wp:effectExtent l="0" t="0" r="1270" b="0"/>
            <wp:docPr id="21182019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01916"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32780" cy="3221355"/>
                    </a:xfrm>
                    <a:prstGeom prst="rect">
                      <a:avLst/>
                    </a:prstGeom>
                    <a:noFill/>
                    <a:ln>
                      <a:noFill/>
                    </a:ln>
                  </pic:spPr>
                </pic:pic>
              </a:graphicData>
            </a:graphic>
          </wp:inline>
        </w:drawing>
      </w:r>
    </w:p>
    <w:p>
      <w:pPr>
        <w:pStyle w:val="9"/>
        <w:ind w:left="360"/>
      </w:pPr>
      <w:r>
        <w:drawing>
          <wp:inline distT="0" distB="0" distL="0" distR="0">
            <wp:extent cx="5732780" cy="3221355"/>
            <wp:effectExtent l="0" t="0" r="1270" b="0"/>
            <wp:docPr id="12063167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16765"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2780" cy="3221355"/>
                    </a:xfrm>
                    <a:prstGeom prst="rect">
                      <a:avLst/>
                    </a:prstGeom>
                    <a:noFill/>
                    <a:ln>
                      <a:noFill/>
                    </a:ln>
                  </pic:spPr>
                </pic:pic>
              </a:graphicData>
            </a:graphic>
          </wp:inline>
        </w:drawing>
      </w:r>
      <w:r>
        <w:t xml:space="preserve"> </w:t>
      </w:r>
    </w:p>
    <w:p>
      <w:pPr>
        <w:pStyle w:val="9"/>
        <w:ind w:left="360"/>
      </w:pPr>
      <w:r>
        <w:br w:type="page"/>
      </w:r>
      <w:r>
        <w:drawing>
          <wp:inline distT="0" distB="0" distL="0" distR="0">
            <wp:extent cx="5732780" cy="3221355"/>
            <wp:effectExtent l="0" t="0" r="1270" b="0"/>
            <wp:docPr id="10493532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53296"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2780" cy="3221355"/>
                    </a:xfrm>
                    <a:prstGeom prst="rect">
                      <a:avLst/>
                    </a:prstGeom>
                    <a:noFill/>
                    <a:ln>
                      <a:noFill/>
                    </a:ln>
                  </pic:spPr>
                </pic:pic>
              </a:graphicData>
            </a:graphic>
          </wp:inline>
        </w:drawing>
      </w:r>
    </w:p>
    <w:p>
      <w:pPr>
        <w:pStyle w:val="9"/>
        <w:ind w:left="360"/>
      </w:pPr>
      <w:r>
        <w:drawing>
          <wp:inline distT="0" distB="0" distL="0" distR="0">
            <wp:extent cx="5732780" cy="3221355"/>
            <wp:effectExtent l="0" t="0" r="1270" b="0"/>
            <wp:docPr id="8177606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60637"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2780" cy="3221355"/>
                    </a:xfrm>
                    <a:prstGeom prst="rect">
                      <a:avLst/>
                    </a:prstGeom>
                    <a:noFill/>
                    <a:ln>
                      <a:noFill/>
                    </a:ln>
                  </pic:spPr>
                </pic:pic>
              </a:graphicData>
            </a:graphic>
          </wp:inline>
        </w:drawing>
      </w:r>
      <w:r>
        <w:t xml:space="preserve"> </w:t>
      </w:r>
    </w:p>
    <w:p>
      <w:pPr>
        <w:pStyle w:val="9"/>
        <w:ind w:left="360"/>
      </w:pPr>
      <w:r>
        <w:drawing>
          <wp:inline distT="0" distB="0" distL="0" distR="0">
            <wp:extent cx="5732780" cy="3221355"/>
            <wp:effectExtent l="0" t="0" r="1270" b="0"/>
            <wp:docPr id="457988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8863"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2780" cy="3221355"/>
                    </a:xfrm>
                    <a:prstGeom prst="rect">
                      <a:avLst/>
                    </a:prstGeom>
                    <a:noFill/>
                    <a:ln>
                      <a:noFill/>
                    </a:ln>
                  </pic:spPr>
                </pic:pic>
              </a:graphicData>
            </a:graphic>
          </wp:inline>
        </w:drawing>
      </w:r>
      <w:r>
        <w:t xml:space="preserve"> </w:t>
      </w:r>
    </w:p>
    <w:p>
      <w:pPr>
        <w:pStyle w:val="9"/>
        <w:ind w:left="360"/>
      </w:pPr>
      <w:r>
        <w:drawing>
          <wp:inline distT="0" distB="0" distL="0" distR="0">
            <wp:extent cx="5732780" cy="3221355"/>
            <wp:effectExtent l="0" t="0" r="1270" b="0"/>
            <wp:docPr id="21237671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67134"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32780" cy="3221355"/>
                    </a:xfrm>
                    <a:prstGeom prst="rect">
                      <a:avLst/>
                    </a:prstGeom>
                    <a:noFill/>
                    <a:ln>
                      <a:noFill/>
                    </a:ln>
                  </pic:spPr>
                </pic:pic>
              </a:graphicData>
            </a:graphic>
          </wp:inline>
        </w:drawing>
      </w:r>
      <w:r>
        <w:t xml:space="preserve"> </w:t>
      </w:r>
    </w:p>
    <w:p>
      <w:pPr>
        <w:pStyle w:val="9"/>
        <w:ind w:left="360"/>
      </w:pPr>
      <w:r>
        <w:drawing>
          <wp:inline distT="0" distB="0" distL="0" distR="0">
            <wp:extent cx="5732780" cy="3221355"/>
            <wp:effectExtent l="0" t="0" r="1270" b="0"/>
            <wp:docPr id="18008050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05033"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2780" cy="3221355"/>
                    </a:xfrm>
                    <a:prstGeom prst="rect">
                      <a:avLst/>
                    </a:prstGeom>
                    <a:noFill/>
                    <a:ln>
                      <a:noFill/>
                    </a:ln>
                  </pic:spPr>
                </pic:pic>
              </a:graphicData>
            </a:graphic>
          </wp:inline>
        </w:drawing>
      </w:r>
      <w:r>
        <w:t xml:space="preserve"> </w:t>
      </w:r>
    </w:p>
    <w:p>
      <w:pPr>
        <w:pStyle w:val="9"/>
        <w:ind w:left="360"/>
      </w:pPr>
      <w:r>
        <w:drawing>
          <wp:inline distT="0" distB="0" distL="0" distR="0">
            <wp:extent cx="5732780" cy="3221355"/>
            <wp:effectExtent l="0" t="0" r="1270" b="0"/>
            <wp:docPr id="17990720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72008"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32780" cy="3221355"/>
                    </a:xfrm>
                    <a:prstGeom prst="rect">
                      <a:avLst/>
                    </a:prstGeom>
                    <a:noFill/>
                    <a:ln>
                      <a:noFill/>
                    </a:ln>
                  </pic:spPr>
                </pic:pic>
              </a:graphicData>
            </a:graphic>
          </wp:inline>
        </w:drawing>
      </w:r>
      <w:r>
        <w:t xml:space="preserve"> </w:t>
      </w:r>
    </w:p>
    <w:p>
      <w:pPr>
        <w:pStyle w:val="9"/>
        <w:ind w:left="360"/>
      </w:pPr>
      <w:r>
        <w:drawing>
          <wp:inline distT="0" distB="0" distL="0" distR="0">
            <wp:extent cx="5732780" cy="3221355"/>
            <wp:effectExtent l="0" t="0" r="1270" b="0"/>
            <wp:docPr id="8238754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75466"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2780" cy="3221355"/>
                    </a:xfrm>
                    <a:prstGeom prst="rect">
                      <a:avLst/>
                    </a:prstGeom>
                    <a:noFill/>
                    <a:ln>
                      <a:noFill/>
                    </a:ln>
                  </pic:spPr>
                </pic:pic>
              </a:graphicData>
            </a:graphic>
          </wp:inline>
        </w:drawing>
      </w:r>
      <w:r>
        <w:t xml:space="preserve"> </w:t>
      </w:r>
    </w:p>
    <w:p>
      <w:pPr>
        <w:pStyle w:val="9"/>
        <w:ind w:left="360"/>
      </w:pPr>
      <w:r>
        <w:drawing>
          <wp:inline distT="0" distB="0" distL="0" distR="0">
            <wp:extent cx="5732780" cy="1856740"/>
            <wp:effectExtent l="0" t="0" r="1270" b="0"/>
            <wp:docPr id="1582852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52333"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2780" cy="1856740"/>
                    </a:xfrm>
                    <a:prstGeom prst="rect">
                      <a:avLst/>
                    </a:prstGeom>
                    <a:noFill/>
                    <a:ln>
                      <a:noFill/>
                    </a:ln>
                  </pic:spPr>
                </pic:pic>
              </a:graphicData>
            </a:graphic>
          </wp:inline>
        </w:drawing>
      </w:r>
      <w:r>
        <w:t xml:space="preserve"> </w:t>
      </w:r>
    </w:p>
    <w:p>
      <w:pPr>
        <w:pStyle w:val="9"/>
        <w:ind w:left="360"/>
      </w:pPr>
      <w:r>
        <w:drawing>
          <wp:inline distT="0" distB="0" distL="0" distR="0">
            <wp:extent cx="5732780" cy="3221355"/>
            <wp:effectExtent l="0" t="0" r="1270" b="0"/>
            <wp:docPr id="185163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34333"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2780" cy="3221355"/>
                    </a:xfrm>
                    <a:prstGeom prst="rect">
                      <a:avLst/>
                    </a:prstGeom>
                    <a:noFill/>
                    <a:ln>
                      <a:noFill/>
                    </a:ln>
                  </pic:spPr>
                </pic:pic>
              </a:graphicData>
            </a:graphic>
          </wp:inline>
        </w:drawing>
      </w:r>
      <w:r>
        <w:t xml:space="preserve"> </w:t>
      </w:r>
    </w:p>
    <w:p>
      <w:pPr>
        <w:pStyle w:val="9"/>
        <w:spacing w:before="120" w:after="120" w:line="360" w:lineRule="auto"/>
        <w:ind w:left="360"/>
        <w:jc w:val="both"/>
        <w:rPr>
          <w:rFonts w:ascii="Times New Roman" w:hAnsi="Times New Roman" w:cs="Times New Roman"/>
          <w:b/>
          <w:bCs/>
          <w:sz w:val="24"/>
          <w:szCs w:val="24"/>
        </w:rPr>
      </w:pPr>
    </w:p>
    <w:p>
      <w:pPr>
        <w:pStyle w:val="9"/>
        <w:numPr>
          <w:ilvl w:val="0"/>
          <w:numId w:val="1"/>
        </w:num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Conclusion</w:t>
      </w:r>
    </w:p>
    <w:p>
      <w:pPr>
        <w:pStyle w:val="9"/>
        <w:spacing w:before="120" w:after="120" w:line="360" w:lineRule="auto"/>
        <w:ind w:left="360"/>
        <w:jc w:val="both"/>
        <w:rPr>
          <w:rFonts w:ascii="Times New Roman" w:hAnsi="Times New Roman" w:cs="Times New Roman"/>
          <w:b/>
          <w:bCs/>
          <w:sz w:val="24"/>
          <w:szCs w:val="24"/>
        </w:rPr>
      </w:pPr>
    </w:p>
    <w:p>
      <w:pPr>
        <w:pStyle w:val="9"/>
        <w:spacing w:before="120"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QuizMaster revolutionizes learning with its user-friendly interface, robust features, and commitment to engagement. Educators craft immersive quizzes tailored to teaching objectives, while students benefit from interactive learning experiences. With analytics driving continuous improvement and a vibrant community fostering collaboration, QuizMaster empowers learners to excel.</w:t>
      </w:r>
    </w:p>
    <w:sectPr>
      <w:headerReference r:id="rId5" w:type="default"/>
      <w:pgSz w:w="12240" w:h="15840"/>
      <w:pgMar w:top="1440" w:right="1080" w:bottom="1440" w:left="1080" w:header="624" w:footer="624"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Mangal">
    <w:altName w:val="Segoe Print"/>
    <w:panose1 w:val="00000400000000000000"/>
    <w:charset w:val="00"/>
    <w:family w:val="roman"/>
    <w:pitch w:val="default"/>
    <w:sig w:usb0="00000000" w:usb1="00000000" w:usb2="00000000" w:usb3="00000000" w:csb0="00000001"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4F5299"/>
    <w:multiLevelType w:val="multilevel"/>
    <w:tmpl w:val="0D4F5299"/>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1E6F4959"/>
    <w:multiLevelType w:val="multilevel"/>
    <w:tmpl w:val="1E6F4959"/>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30F3233E"/>
    <w:multiLevelType w:val="multilevel"/>
    <w:tmpl w:val="30F3233E"/>
    <w:lvl w:ilvl="0" w:tentative="0">
      <w:start w:val="1"/>
      <w:numFmt w:val="decimal"/>
      <w:lvlText w:val="%1."/>
      <w:lvlJc w:val="left"/>
      <w:pPr>
        <w:ind w:left="360" w:hanging="360"/>
      </w:pPr>
      <w:rPr>
        <w:rFonts w:hint="default"/>
      </w:rPr>
    </w:lvl>
    <w:lvl w:ilvl="1" w:tentative="0">
      <w:start w:val="1"/>
      <w:numFmt w:val="decimal"/>
      <w:lvlText w:val="%1.%2."/>
      <w:lvlJc w:val="left"/>
      <w:pPr>
        <w:ind w:left="792" w:hanging="432"/>
      </w:pPr>
      <w:rPr>
        <w:b w:val="0"/>
        <w:bCs w:val="0"/>
      </w:r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08A"/>
    <w:rsid w:val="0001012F"/>
    <w:rsid w:val="00023D18"/>
    <w:rsid w:val="00032DF5"/>
    <w:rsid w:val="00041AE4"/>
    <w:rsid w:val="00042723"/>
    <w:rsid w:val="00044D89"/>
    <w:rsid w:val="00060563"/>
    <w:rsid w:val="00067C5F"/>
    <w:rsid w:val="000C464A"/>
    <w:rsid w:val="000D2DB3"/>
    <w:rsid w:val="000D541B"/>
    <w:rsid w:val="0010138C"/>
    <w:rsid w:val="00121627"/>
    <w:rsid w:val="00122182"/>
    <w:rsid w:val="00122997"/>
    <w:rsid w:val="00127C83"/>
    <w:rsid w:val="00146D13"/>
    <w:rsid w:val="00155FE6"/>
    <w:rsid w:val="00167539"/>
    <w:rsid w:val="00171E97"/>
    <w:rsid w:val="00173C84"/>
    <w:rsid w:val="00174748"/>
    <w:rsid w:val="00175703"/>
    <w:rsid w:val="001908E9"/>
    <w:rsid w:val="001A6E37"/>
    <w:rsid w:val="001A76DA"/>
    <w:rsid w:val="001B1EC5"/>
    <w:rsid w:val="001B6E4A"/>
    <w:rsid w:val="001C5577"/>
    <w:rsid w:val="001C69C9"/>
    <w:rsid w:val="001E3143"/>
    <w:rsid w:val="001E4F3D"/>
    <w:rsid w:val="00206275"/>
    <w:rsid w:val="0020634A"/>
    <w:rsid w:val="002074A9"/>
    <w:rsid w:val="00207EFD"/>
    <w:rsid w:val="00216FC4"/>
    <w:rsid w:val="00220339"/>
    <w:rsid w:val="00222F04"/>
    <w:rsid w:val="00223F49"/>
    <w:rsid w:val="00230331"/>
    <w:rsid w:val="00240C84"/>
    <w:rsid w:val="00253347"/>
    <w:rsid w:val="00255716"/>
    <w:rsid w:val="00261735"/>
    <w:rsid w:val="00271330"/>
    <w:rsid w:val="00271951"/>
    <w:rsid w:val="00277FBE"/>
    <w:rsid w:val="00284521"/>
    <w:rsid w:val="0028711B"/>
    <w:rsid w:val="002A75EE"/>
    <w:rsid w:val="002B4575"/>
    <w:rsid w:val="002C13A7"/>
    <w:rsid w:val="002D0CC9"/>
    <w:rsid w:val="002D3B70"/>
    <w:rsid w:val="002E441A"/>
    <w:rsid w:val="002F0D85"/>
    <w:rsid w:val="00307A2F"/>
    <w:rsid w:val="003171FC"/>
    <w:rsid w:val="0032091D"/>
    <w:rsid w:val="00342FF3"/>
    <w:rsid w:val="00345271"/>
    <w:rsid w:val="00357F93"/>
    <w:rsid w:val="00374897"/>
    <w:rsid w:val="0037674D"/>
    <w:rsid w:val="0038779A"/>
    <w:rsid w:val="00387E82"/>
    <w:rsid w:val="003A2C1D"/>
    <w:rsid w:val="003A7457"/>
    <w:rsid w:val="003B1F62"/>
    <w:rsid w:val="003B5777"/>
    <w:rsid w:val="003C137A"/>
    <w:rsid w:val="003C155A"/>
    <w:rsid w:val="003C2E85"/>
    <w:rsid w:val="003D442C"/>
    <w:rsid w:val="003E7670"/>
    <w:rsid w:val="003F0877"/>
    <w:rsid w:val="00404D1C"/>
    <w:rsid w:val="00405BF0"/>
    <w:rsid w:val="004139CE"/>
    <w:rsid w:val="00413F7C"/>
    <w:rsid w:val="00422940"/>
    <w:rsid w:val="00427B1F"/>
    <w:rsid w:val="00432287"/>
    <w:rsid w:val="00443AEE"/>
    <w:rsid w:val="00445B4F"/>
    <w:rsid w:val="0045419E"/>
    <w:rsid w:val="0048106D"/>
    <w:rsid w:val="00486FCD"/>
    <w:rsid w:val="004939A3"/>
    <w:rsid w:val="004A4DC7"/>
    <w:rsid w:val="004B0175"/>
    <w:rsid w:val="004B1CA2"/>
    <w:rsid w:val="004C21A5"/>
    <w:rsid w:val="004C5A9E"/>
    <w:rsid w:val="004D7305"/>
    <w:rsid w:val="004E56EA"/>
    <w:rsid w:val="004E6C4C"/>
    <w:rsid w:val="004E72EF"/>
    <w:rsid w:val="004F3B65"/>
    <w:rsid w:val="0051299D"/>
    <w:rsid w:val="00525E9F"/>
    <w:rsid w:val="00527926"/>
    <w:rsid w:val="00527B21"/>
    <w:rsid w:val="00542F02"/>
    <w:rsid w:val="005471D3"/>
    <w:rsid w:val="0055727C"/>
    <w:rsid w:val="00591016"/>
    <w:rsid w:val="005A3C03"/>
    <w:rsid w:val="005A51E8"/>
    <w:rsid w:val="005C3DC1"/>
    <w:rsid w:val="005D21A9"/>
    <w:rsid w:val="00602DB0"/>
    <w:rsid w:val="00605CB7"/>
    <w:rsid w:val="0062117D"/>
    <w:rsid w:val="006339E5"/>
    <w:rsid w:val="006343D3"/>
    <w:rsid w:val="0064248F"/>
    <w:rsid w:val="00645CAE"/>
    <w:rsid w:val="006543FA"/>
    <w:rsid w:val="00661154"/>
    <w:rsid w:val="006649F9"/>
    <w:rsid w:val="00664DBA"/>
    <w:rsid w:val="00690496"/>
    <w:rsid w:val="006A0E9A"/>
    <w:rsid w:val="006A1DB1"/>
    <w:rsid w:val="006A506A"/>
    <w:rsid w:val="006B2AB7"/>
    <w:rsid w:val="006C231F"/>
    <w:rsid w:val="006C6D87"/>
    <w:rsid w:val="006E1399"/>
    <w:rsid w:val="006E2B7C"/>
    <w:rsid w:val="006F44D7"/>
    <w:rsid w:val="0070140C"/>
    <w:rsid w:val="00702D69"/>
    <w:rsid w:val="00712B52"/>
    <w:rsid w:val="00713640"/>
    <w:rsid w:val="00716E7B"/>
    <w:rsid w:val="007346FC"/>
    <w:rsid w:val="00740B5E"/>
    <w:rsid w:val="0074351E"/>
    <w:rsid w:val="00743975"/>
    <w:rsid w:val="007576C5"/>
    <w:rsid w:val="00773CCA"/>
    <w:rsid w:val="00783223"/>
    <w:rsid w:val="007846E1"/>
    <w:rsid w:val="007A5920"/>
    <w:rsid w:val="007B0ED3"/>
    <w:rsid w:val="007B19D5"/>
    <w:rsid w:val="007B34C3"/>
    <w:rsid w:val="007B3F68"/>
    <w:rsid w:val="007B5CAA"/>
    <w:rsid w:val="007C097B"/>
    <w:rsid w:val="007C2662"/>
    <w:rsid w:val="007D4138"/>
    <w:rsid w:val="007E4788"/>
    <w:rsid w:val="007F4C65"/>
    <w:rsid w:val="00806472"/>
    <w:rsid w:val="00806A95"/>
    <w:rsid w:val="008218F1"/>
    <w:rsid w:val="0083021E"/>
    <w:rsid w:val="008546D8"/>
    <w:rsid w:val="008612BF"/>
    <w:rsid w:val="008655D2"/>
    <w:rsid w:val="008728B2"/>
    <w:rsid w:val="00873587"/>
    <w:rsid w:val="00877E41"/>
    <w:rsid w:val="00885991"/>
    <w:rsid w:val="00891B66"/>
    <w:rsid w:val="008B5B41"/>
    <w:rsid w:val="008D1BEE"/>
    <w:rsid w:val="008D7C4E"/>
    <w:rsid w:val="00906ADA"/>
    <w:rsid w:val="00914CC6"/>
    <w:rsid w:val="009213A8"/>
    <w:rsid w:val="00921BDF"/>
    <w:rsid w:val="009240BA"/>
    <w:rsid w:val="00931342"/>
    <w:rsid w:val="009365CF"/>
    <w:rsid w:val="00941A9F"/>
    <w:rsid w:val="00945361"/>
    <w:rsid w:val="00946672"/>
    <w:rsid w:val="00952877"/>
    <w:rsid w:val="0096406F"/>
    <w:rsid w:val="00966DC1"/>
    <w:rsid w:val="00976B9D"/>
    <w:rsid w:val="00983B16"/>
    <w:rsid w:val="00990D17"/>
    <w:rsid w:val="009A0037"/>
    <w:rsid w:val="009A05E1"/>
    <w:rsid w:val="009A243D"/>
    <w:rsid w:val="009A41DF"/>
    <w:rsid w:val="009B0104"/>
    <w:rsid w:val="009C3A66"/>
    <w:rsid w:val="009F208A"/>
    <w:rsid w:val="00A006C2"/>
    <w:rsid w:val="00A01430"/>
    <w:rsid w:val="00A13047"/>
    <w:rsid w:val="00A16FD5"/>
    <w:rsid w:val="00A21D50"/>
    <w:rsid w:val="00A228F3"/>
    <w:rsid w:val="00A2592B"/>
    <w:rsid w:val="00A3039A"/>
    <w:rsid w:val="00A518A9"/>
    <w:rsid w:val="00A51DC9"/>
    <w:rsid w:val="00A631D9"/>
    <w:rsid w:val="00A740CC"/>
    <w:rsid w:val="00A83FDD"/>
    <w:rsid w:val="00AC1F7A"/>
    <w:rsid w:val="00AC2B87"/>
    <w:rsid w:val="00AD1ED4"/>
    <w:rsid w:val="00AE12CB"/>
    <w:rsid w:val="00AE1913"/>
    <w:rsid w:val="00AE5A32"/>
    <w:rsid w:val="00AF0A1D"/>
    <w:rsid w:val="00AF6A8D"/>
    <w:rsid w:val="00AF7FF8"/>
    <w:rsid w:val="00B1245D"/>
    <w:rsid w:val="00B131AE"/>
    <w:rsid w:val="00B17456"/>
    <w:rsid w:val="00B27CEC"/>
    <w:rsid w:val="00B31A69"/>
    <w:rsid w:val="00B40626"/>
    <w:rsid w:val="00B43F2B"/>
    <w:rsid w:val="00B51BC8"/>
    <w:rsid w:val="00B52137"/>
    <w:rsid w:val="00B6039F"/>
    <w:rsid w:val="00B6075D"/>
    <w:rsid w:val="00B7433C"/>
    <w:rsid w:val="00B7588B"/>
    <w:rsid w:val="00B76B65"/>
    <w:rsid w:val="00B7764F"/>
    <w:rsid w:val="00B8457E"/>
    <w:rsid w:val="00B9666E"/>
    <w:rsid w:val="00B96C06"/>
    <w:rsid w:val="00BA7EB2"/>
    <w:rsid w:val="00BB3F49"/>
    <w:rsid w:val="00BC1743"/>
    <w:rsid w:val="00BC6120"/>
    <w:rsid w:val="00BD3662"/>
    <w:rsid w:val="00BE07EF"/>
    <w:rsid w:val="00BE5C29"/>
    <w:rsid w:val="00BE7DDD"/>
    <w:rsid w:val="00BF58CE"/>
    <w:rsid w:val="00BF6990"/>
    <w:rsid w:val="00C026FD"/>
    <w:rsid w:val="00C14C91"/>
    <w:rsid w:val="00C16808"/>
    <w:rsid w:val="00C35848"/>
    <w:rsid w:val="00C60649"/>
    <w:rsid w:val="00C74E35"/>
    <w:rsid w:val="00C75D87"/>
    <w:rsid w:val="00C77927"/>
    <w:rsid w:val="00C823F1"/>
    <w:rsid w:val="00C824D8"/>
    <w:rsid w:val="00CA306F"/>
    <w:rsid w:val="00CB2E8C"/>
    <w:rsid w:val="00CD07FD"/>
    <w:rsid w:val="00CF6492"/>
    <w:rsid w:val="00D07D30"/>
    <w:rsid w:val="00D1210A"/>
    <w:rsid w:val="00D14F37"/>
    <w:rsid w:val="00D151E3"/>
    <w:rsid w:val="00D267AA"/>
    <w:rsid w:val="00D3295A"/>
    <w:rsid w:val="00D354BC"/>
    <w:rsid w:val="00D35CC4"/>
    <w:rsid w:val="00D37370"/>
    <w:rsid w:val="00D44469"/>
    <w:rsid w:val="00D451EC"/>
    <w:rsid w:val="00D50E5F"/>
    <w:rsid w:val="00D61466"/>
    <w:rsid w:val="00D666B8"/>
    <w:rsid w:val="00D75DA5"/>
    <w:rsid w:val="00D927F8"/>
    <w:rsid w:val="00D972F5"/>
    <w:rsid w:val="00DA0191"/>
    <w:rsid w:val="00DA169A"/>
    <w:rsid w:val="00DA2882"/>
    <w:rsid w:val="00DB5BF2"/>
    <w:rsid w:val="00DC17D0"/>
    <w:rsid w:val="00DD426A"/>
    <w:rsid w:val="00DF2951"/>
    <w:rsid w:val="00DF29EE"/>
    <w:rsid w:val="00DF73D2"/>
    <w:rsid w:val="00E22E40"/>
    <w:rsid w:val="00E307EE"/>
    <w:rsid w:val="00E335C2"/>
    <w:rsid w:val="00E3670B"/>
    <w:rsid w:val="00E44C93"/>
    <w:rsid w:val="00E516D3"/>
    <w:rsid w:val="00E6673D"/>
    <w:rsid w:val="00E73F00"/>
    <w:rsid w:val="00E8413D"/>
    <w:rsid w:val="00E9313A"/>
    <w:rsid w:val="00EA561A"/>
    <w:rsid w:val="00EA6D0A"/>
    <w:rsid w:val="00EA74D2"/>
    <w:rsid w:val="00EB7020"/>
    <w:rsid w:val="00EC0CB5"/>
    <w:rsid w:val="00EC390B"/>
    <w:rsid w:val="00EE5A25"/>
    <w:rsid w:val="00EE78FA"/>
    <w:rsid w:val="00EF1296"/>
    <w:rsid w:val="00F01EA7"/>
    <w:rsid w:val="00F0555F"/>
    <w:rsid w:val="00F05F1C"/>
    <w:rsid w:val="00F10B21"/>
    <w:rsid w:val="00F12D8E"/>
    <w:rsid w:val="00F14DCD"/>
    <w:rsid w:val="00F15A85"/>
    <w:rsid w:val="00F2615F"/>
    <w:rsid w:val="00F266A8"/>
    <w:rsid w:val="00F42B94"/>
    <w:rsid w:val="00F87F74"/>
    <w:rsid w:val="00F904AE"/>
    <w:rsid w:val="00F91A35"/>
    <w:rsid w:val="00FA2E16"/>
    <w:rsid w:val="00FB2F0D"/>
    <w:rsid w:val="00FB5577"/>
    <w:rsid w:val="00FC1BA7"/>
    <w:rsid w:val="00FC7D51"/>
    <w:rsid w:val="00FD0ECD"/>
    <w:rsid w:val="00FD4758"/>
    <w:rsid w:val="00FD7AC8"/>
    <w:rsid w:val="00FE3D60"/>
    <w:rsid w:val="00FE4B6E"/>
    <w:rsid w:val="00FF0C8B"/>
    <w:rsid w:val="00FF5FB7"/>
    <w:rsid w:val="14CE2BF5"/>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lang w:val="en-US" w:eastAsia="en-US" w:bidi="mr-IN"/>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6"/>
    <w:unhideWhenUsed/>
    <w:uiPriority w:val="99"/>
    <w:pPr>
      <w:tabs>
        <w:tab w:val="center" w:pos="4680"/>
        <w:tab w:val="right" w:pos="9360"/>
      </w:tabs>
      <w:spacing w:after="0" w:line="240" w:lineRule="auto"/>
    </w:pPr>
  </w:style>
  <w:style w:type="paragraph" w:styleId="5">
    <w:name w:val="header"/>
    <w:basedOn w:val="1"/>
    <w:link w:val="15"/>
    <w:unhideWhenUsed/>
    <w:uiPriority w:val="99"/>
    <w:pPr>
      <w:tabs>
        <w:tab w:val="center" w:pos="4680"/>
        <w:tab w:val="right" w:pos="9360"/>
      </w:tabs>
      <w:spacing w:after="0" w:line="240" w:lineRule="auto"/>
    </w:pPr>
  </w:style>
  <w:style w:type="paragraph" w:styleId="6">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7">
    <w:name w:val="Strong"/>
    <w:basedOn w:val="2"/>
    <w:qFormat/>
    <w:uiPriority w:val="22"/>
    <w:rPr>
      <w:b/>
      <w:bCs/>
    </w:rPr>
  </w:style>
  <w:style w:type="table" w:styleId="8">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qFormat/>
    <w:uiPriority w:val="34"/>
    <w:pPr>
      <w:ind w:left="720"/>
      <w:contextualSpacing/>
    </w:pPr>
  </w:style>
  <w:style w:type="paragraph" w:customStyle="1" w:styleId="10">
    <w:name w:val="HTML Top of Form"/>
    <w:basedOn w:val="1"/>
    <w:next w:val="1"/>
    <w:link w:val="11"/>
    <w:semiHidden/>
    <w:unhideWhenUsed/>
    <w:uiPriority w:val="99"/>
    <w:pPr>
      <w:pBdr>
        <w:bottom w:val="single" w:color="auto" w:sz="6" w:space="1"/>
      </w:pBdr>
      <w:spacing w:after="0" w:line="240" w:lineRule="auto"/>
      <w:jc w:val="center"/>
    </w:pPr>
    <w:rPr>
      <w:rFonts w:ascii="Arial" w:hAnsi="Arial" w:eastAsia="Times New Roman" w:cs="Arial"/>
      <w:vanish/>
      <w:sz w:val="16"/>
      <w:szCs w:val="14"/>
    </w:rPr>
  </w:style>
  <w:style w:type="character" w:customStyle="1" w:styleId="11">
    <w:name w:val="z-Top of Form Char"/>
    <w:basedOn w:val="2"/>
    <w:link w:val="10"/>
    <w:semiHidden/>
    <w:uiPriority w:val="99"/>
    <w:rPr>
      <w:rFonts w:ascii="Arial" w:hAnsi="Arial" w:eastAsia="Times New Roman" w:cs="Arial"/>
      <w:vanish/>
      <w:sz w:val="16"/>
      <w:szCs w:val="14"/>
    </w:rPr>
  </w:style>
  <w:style w:type="paragraph" w:customStyle="1" w:styleId="12">
    <w:name w:val="HTML Bottom of Form"/>
    <w:basedOn w:val="1"/>
    <w:next w:val="1"/>
    <w:link w:val="13"/>
    <w:semiHidden/>
    <w:unhideWhenUsed/>
    <w:uiPriority w:val="99"/>
    <w:pPr>
      <w:pBdr>
        <w:top w:val="single" w:color="auto" w:sz="6" w:space="1"/>
      </w:pBdr>
      <w:spacing w:after="0" w:line="240" w:lineRule="auto"/>
      <w:jc w:val="center"/>
    </w:pPr>
    <w:rPr>
      <w:rFonts w:ascii="Arial" w:hAnsi="Arial" w:eastAsia="Times New Roman" w:cs="Arial"/>
      <w:vanish/>
      <w:sz w:val="16"/>
      <w:szCs w:val="14"/>
    </w:rPr>
  </w:style>
  <w:style w:type="character" w:customStyle="1" w:styleId="13">
    <w:name w:val="z-Bottom of Form Char"/>
    <w:basedOn w:val="2"/>
    <w:link w:val="12"/>
    <w:semiHidden/>
    <w:uiPriority w:val="99"/>
    <w:rPr>
      <w:rFonts w:ascii="Arial" w:hAnsi="Arial" w:eastAsia="Times New Roman" w:cs="Arial"/>
      <w:vanish/>
      <w:sz w:val="16"/>
      <w:szCs w:val="14"/>
    </w:rPr>
  </w:style>
  <w:style w:type="paragraph" w:customStyle="1" w:styleId="14">
    <w:name w:val="Defaul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mr-IN"/>
    </w:rPr>
  </w:style>
  <w:style w:type="character" w:customStyle="1" w:styleId="15">
    <w:name w:val="Header Char"/>
    <w:basedOn w:val="2"/>
    <w:link w:val="5"/>
    <w:uiPriority w:val="99"/>
  </w:style>
  <w:style w:type="character" w:customStyle="1" w:styleId="16">
    <w:name w:val="Footer Char"/>
    <w:basedOn w:val="2"/>
    <w:link w:val="4"/>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772</Words>
  <Characters>4406</Characters>
  <Lines>36</Lines>
  <Paragraphs>10</Paragraphs>
  <TotalTime>352</TotalTime>
  <ScaleCrop>false</ScaleCrop>
  <LinksUpToDate>false</LinksUpToDate>
  <CharactersWithSpaces>5168</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2023-12-28T11:35:00Z</dcterms:created>
  <dc:creator>HOME</dc:creator>
  <cp:lastModifiedBy>Manish Chiwadshetti</cp:lastModifiedBy>
  <dcterms:modified xsi:type="dcterms:W3CDTF">2024-04-27T11:08:02Z</dcterms:modified>
  <cp:revision>391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F5A78FE64B4241FB8DC8186A1AF6FE16_12</vt:lpwstr>
  </property>
</Properties>
</file>