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58" w:rsidRPr="00F54F58" w:rsidRDefault="00F54F58" w:rsidP="00F54F58">
      <w:pPr>
        <w:spacing w:before="0" w:beforeAutospacing="0" w:after="0" w:afterAutospacing="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proofErr w:type="gramStart"/>
      <w:r w:rsidRPr="00F54F5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Propmt</w:t>
      </w:r>
      <w:proofErr w:type="spellEnd"/>
      <w:r w:rsidRPr="00F54F5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:</w:t>
      </w:r>
      <w:proofErr w:type="gramEnd"/>
      <w:r w:rsidRPr="00F54F5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- Create documentation on Data Cleaning, Transformation, and Documentation Workflow. </w:t>
      </w:r>
      <w:proofErr w:type="gramStart"/>
      <w:r w:rsidRPr="00F54F5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with</w:t>
      </w:r>
      <w:proofErr w:type="gramEnd"/>
      <w:r w:rsidRPr="00F54F5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proofErr w:type="spellStart"/>
      <w:r w:rsidRPr="00F54F5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explaination</w:t>
      </w:r>
      <w:proofErr w:type="spellEnd"/>
      <w:r w:rsidRPr="00F54F5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of each applied steps from above file .</w:t>
      </w:r>
    </w:p>
    <w:p w:rsidR="00153367" w:rsidRDefault="00153367" w:rsidP="009F4673">
      <w:pPr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9F4673" w:rsidRDefault="009F4673" w:rsidP="009F4673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Cleaning, Transformation, and Documentation Workflow</w:t>
      </w:r>
    </w:p>
    <w:p w:rsidR="009F4673" w:rsidRDefault="009F4673" w:rsidP="009F467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Understanding</w:t>
      </w:r>
    </w:p>
    <w:p w:rsidR="009F4673" w:rsidRP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the structure, fields, and purpose of the dataset before cleaning.</w:t>
      </w:r>
    </w:p>
    <w:p w:rsidR="009F4673" w:rsidRPr="009F4673" w:rsidRDefault="009F4673" w:rsidP="009F46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contains </w:t>
      </w: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population projections for 2030 and 2040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likely segmented by </w:t>
      </w: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Country/Region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F4673" w:rsidRPr="009F4673" w:rsidRDefault="009F4673" w:rsidP="009F46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appears to come from a structured source but required cleaning and reshaping in Power Query.</w:t>
      </w:r>
    </w:p>
    <w:p w:rsidR="009F4673" w:rsidRPr="009F4673" w:rsidRDefault="003742BE" w:rsidP="009F4673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F4673" w:rsidRPr="009F4673" w:rsidRDefault="009F4673" w:rsidP="009F467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Cleaning Steps</w:t>
      </w:r>
    </w:p>
    <w:p w:rsidR="009F4673" w:rsidRP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 – Source Connection</w:t>
      </w:r>
    </w:p>
    <w:p w:rsidR="009F4673" w:rsidRPr="009F4673" w:rsidRDefault="009F4673" w:rsidP="009F467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Snapshot: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46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[Screenshot 1]</w:t>
      </w:r>
    </w:p>
    <w:p w:rsidR="009F4673" w:rsidRPr="009F4673" w:rsidRDefault="009F4673" w:rsidP="009F467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Imported from an external file (Excel, CSV, or web data).</w:t>
      </w:r>
    </w:p>
    <w:p w:rsidR="009F4673" w:rsidRDefault="009F4673" w:rsidP="009F467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consistent data retrieval for refreshes.</w:t>
      </w:r>
    </w:p>
    <w:p w:rsid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4673" w:rsidRP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3412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4 0133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F4673" w:rsidRP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 – Promoted Headers</w:t>
      </w:r>
    </w:p>
    <w:p w:rsidR="009F4673" w:rsidRPr="009F4673" w:rsidRDefault="009F4673" w:rsidP="009F467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Snapshot: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46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[Screenshot 2]</w:t>
      </w:r>
    </w:p>
    <w:p w:rsidR="009F4673" w:rsidRPr="009F4673" w:rsidRDefault="009F4673" w:rsidP="009F467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the first row into column headers so fields have meaningful names.</w:t>
      </w:r>
    </w:p>
    <w:p w:rsidR="009F4673" w:rsidRDefault="009F4673" w:rsidP="009F467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Removes generic names like </w:t>
      </w:r>
      <w:r w:rsidRPr="009F4673">
        <w:rPr>
          <w:rFonts w:ascii="Courier New" w:eastAsia="Times New Roman" w:hAnsi="Courier New" w:cs="Courier New"/>
          <w:sz w:val="20"/>
          <w:szCs w:val="20"/>
          <w:lang w:eastAsia="en-IN"/>
        </w:rPr>
        <w:t>Column1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F4673">
        <w:rPr>
          <w:rFonts w:ascii="Courier New" w:eastAsia="Times New Roman" w:hAnsi="Courier New" w:cs="Courier New"/>
          <w:sz w:val="20"/>
          <w:szCs w:val="20"/>
          <w:lang w:eastAsia="en-IN"/>
        </w:rPr>
        <w:t>Column2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88710" cy="4191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4 0134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3" w:rsidRP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3251F" w:rsidRDefault="0053251F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F4673" w:rsidRP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3 – Removed Top Rows</w:t>
      </w:r>
    </w:p>
    <w:p w:rsidR="009F4673" w:rsidRPr="009F4673" w:rsidRDefault="009F4673" w:rsidP="009F467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Snapshot: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46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[Screenshot 3]</w:t>
      </w:r>
    </w:p>
    <w:p w:rsidR="009F4673" w:rsidRPr="009F4673" w:rsidRDefault="009F4673" w:rsidP="009F467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Deleted non-data rows (titles, notes, metadata) that appeared before actual table data.</w:t>
      </w:r>
    </w:p>
    <w:p w:rsidR="009F4673" w:rsidRDefault="009F4673" w:rsidP="009F467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headers align correctly with corresponding values.</w:t>
      </w:r>
    </w:p>
    <w:p w:rsidR="00F54F58" w:rsidRDefault="00F54F58" w:rsidP="00F54F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F58" w:rsidRDefault="00F54F58" w:rsidP="00F54F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88710" cy="4305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8-14 0134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4673" w:rsidRP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F4673" w:rsidRP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 – Changed Column Types</w:t>
      </w:r>
    </w:p>
    <w:p w:rsidR="009F4673" w:rsidRPr="009F4673" w:rsidRDefault="009F4673" w:rsidP="009F4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Snapshot: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46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[Screenshot 4]</w:t>
      </w:r>
    </w:p>
    <w:p w:rsidR="009F4673" w:rsidRPr="009F4673" w:rsidRDefault="009F4673" w:rsidP="009F4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Set correct data types (e.g., Country = Text, Population = Whole Number/Decimal).</w:t>
      </w:r>
    </w:p>
    <w:p w:rsidR="009F4673" w:rsidRDefault="009F4673" w:rsidP="009F4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calculation errors and improves performance.</w:t>
      </w:r>
    </w:p>
    <w:p w:rsidR="00F54F58" w:rsidRDefault="00F54F58" w:rsidP="00F54F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F58" w:rsidRPr="009F4673" w:rsidRDefault="00F54F58" w:rsidP="00F54F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88710" cy="4086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8-14 0135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54F58" w:rsidRDefault="00F54F58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F4673" w:rsidRP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5 – Removed Blank/Null Rows</w:t>
      </w:r>
    </w:p>
    <w:p w:rsidR="009F4673" w:rsidRPr="009F4673" w:rsidRDefault="009F4673" w:rsidP="009F467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Snapshot: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46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[Screenshot 5]</w:t>
      </w:r>
    </w:p>
    <w:p w:rsidR="009F4673" w:rsidRPr="009F4673" w:rsidRDefault="009F4673" w:rsidP="009F467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Eliminated empty rows and records with missing key values (Country or Year).</w:t>
      </w:r>
    </w:p>
    <w:p w:rsidR="009F4673" w:rsidRDefault="009F4673" w:rsidP="009F467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Keeps dataset compact and analysis-ready.</w:t>
      </w:r>
    </w:p>
    <w:p w:rsidR="00F54F58" w:rsidRDefault="00F54F58" w:rsidP="00F54F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4F58" w:rsidRPr="009F4673" w:rsidRDefault="00F54F58" w:rsidP="00F54F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88710" cy="4276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14 0134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3" w:rsidRPr="009F4673" w:rsidRDefault="003742BE" w:rsidP="009F4673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F4673" w:rsidRPr="009F4673" w:rsidRDefault="009F4673" w:rsidP="009F467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Transformation Steps</w:t>
      </w:r>
    </w:p>
    <w:p w:rsidR="009F4673" w:rsidRP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6 – </w:t>
      </w:r>
      <w:proofErr w:type="spellStart"/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Unpivoted</w:t>
      </w:r>
      <w:proofErr w:type="spellEnd"/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Columns</w:t>
      </w:r>
    </w:p>
    <w:p w:rsidR="009F4673" w:rsidRPr="009F4673" w:rsidRDefault="009F4673" w:rsidP="009F467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Snapshot: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46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[Screenshot 6]</w:t>
      </w:r>
    </w:p>
    <w:p w:rsidR="009F4673" w:rsidRPr="009F4673" w:rsidRDefault="009F4673" w:rsidP="009F467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Converted wide format (separate 2030, 2040 columns) into long format with </w:t>
      </w:r>
      <w:r w:rsidRPr="009F4673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F4673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columns.</w:t>
      </w:r>
    </w:p>
    <w:p w:rsidR="009F4673" w:rsidRPr="009F4673" w:rsidRDefault="009F4673" w:rsidP="009F467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time-series analysis easier and dynamic.</w:t>
      </w:r>
    </w:p>
    <w:p w:rsidR="009F4673" w:rsidRP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 – Renamed Columns</w:t>
      </w:r>
    </w:p>
    <w:p w:rsidR="009F4673" w:rsidRPr="009F4673" w:rsidRDefault="009F4673" w:rsidP="009F467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Snapshot: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467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[Screenshot 7]</w:t>
      </w:r>
    </w:p>
    <w:p w:rsidR="009F4673" w:rsidRPr="009F4673" w:rsidRDefault="009F4673" w:rsidP="009F467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Changed names like </w:t>
      </w:r>
      <w:r w:rsidRPr="009F4673">
        <w:rPr>
          <w:rFonts w:ascii="Courier New" w:eastAsia="Times New Roman" w:hAnsi="Courier New" w:cs="Courier New"/>
          <w:sz w:val="20"/>
          <w:szCs w:val="20"/>
          <w:lang w:eastAsia="en-IN"/>
        </w:rPr>
        <w:t>Attribute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F4673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F4673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F4673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F4673" w:rsidRPr="009F4673" w:rsidRDefault="009F4673" w:rsidP="009F467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readability and makes column usage intuitive in visuals.</w:t>
      </w:r>
    </w:p>
    <w:p w:rsidR="009F4673" w:rsidRP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8 – Filtered Rows</w:t>
      </w:r>
    </w:p>
    <w:p w:rsidR="009F4673" w:rsidRPr="009F4673" w:rsidRDefault="009F4673" w:rsidP="009F4673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any unwanted year ranges or regions not required for analysis.</w:t>
      </w:r>
    </w:p>
    <w:p w:rsidR="009F4673" w:rsidRDefault="009F4673" w:rsidP="009F4673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report focuses on the relevant scope.</w:t>
      </w:r>
    </w:p>
    <w:p w:rsid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4673" w:rsidRPr="009F4673" w:rsidRDefault="009F4673" w:rsidP="009F467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72225" cy="447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14 0135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3" w:rsidRPr="009F4673" w:rsidRDefault="009F4673" w:rsidP="009F4673">
      <w:pPr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9 – Sorted Data</w:t>
      </w:r>
    </w:p>
    <w:p w:rsidR="009F4673" w:rsidRPr="009F4673" w:rsidRDefault="009F4673" w:rsidP="009F4673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 by Country and Year for easier lookup and consistent visuals.</w:t>
      </w:r>
    </w:p>
    <w:p w:rsidR="009F4673" w:rsidRPr="009F4673" w:rsidRDefault="003742BE" w:rsidP="009F4673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F4673" w:rsidRPr="009F4673" w:rsidRDefault="009F4673" w:rsidP="009F467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Validation</w:t>
      </w:r>
    </w:p>
    <w:p w:rsidR="009F4673" w:rsidRPr="009F4673" w:rsidRDefault="009F4673" w:rsidP="009F4673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record counts before and after transformations.</w:t>
      </w:r>
    </w:p>
    <w:p w:rsidR="009F4673" w:rsidRPr="009F4673" w:rsidRDefault="009F4673" w:rsidP="009F4673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that each Country-Year pair had only one population value.</w:t>
      </w:r>
    </w:p>
    <w:p w:rsidR="009F4673" w:rsidRPr="009F4673" w:rsidRDefault="009F4673" w:rsidP="009F4673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Cross-checked totals against original source to confirm no accidental data loss.</w:t>
      </w:r>
    </w:p>
    <w:p w:rsidR="009F4673" w:rsidRPr="009F4673" w:rsidRDefault="003742BE" w:rsidP="009F4673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3251F" w:rsidRDefault="0053251F" w:rsidP="009F467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F4673" w:rsidRPr="009F4673" w:rsidRDefault="009F4673" w:rsidP="009F4673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9F4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Documentation Practices</w:t>
      </w:r>
    </w:p>
    <w:p w:rsidR="009F4673" w:rsidRPr="009F4673" w:rsidRDefault="009F4673" w:rsidP="009F4673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 Log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Recorded each step in Power Query with clear, descriptive names.</w:t>
      </w:r>
    </w:p>
    <w:p w:rsidR="009F4673" w:rsidRPr="009F4673" w:rsidRDefault="009F4673" w:rsidP="009F4673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Snapshots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: Screenshots of each major transformation step (as you provided).</w:t>
      </w:r>
    </w:p>
    <w:p w:rsidR="009F4673" w:rsidRPr="009F4673" w:rsidRDefault="009F4673" w:rsidP="009F4673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46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Dictionary</w:t>
      </w:r>
      <w:r w:rsidRPr="009F4673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Maintained list of columns with meaning, data type, and calculation logic.</w:t>
      </w:r>
    </w:p>
    <w:p w:rsidR="00EC6CB9" w:rsidRDefault="00EC6CB9"/>
    <w:p w:rsidR="00F54F58" w:rsidRDefault="00F54F58" w:rsidP="009F4673">
      <w:pPr>
        <w:pStyle w:val="Heading3"/>
        <w:rPr>
          <w:rStyle w:val="Strong"/>
          <w:b/>
          <w:bCs/>
        </w:rPr>
      </w:pPr>
    </w:p>
    <w:p w:rsidR="009F4673" w:rsidRDefault="009F4673" w:rsidP="009F4673">
      <w:pPr>
        <w:pStyle w:val="Heading3"/>
      </w:pPr>
      <w:r>
        <w:rPr>
          <w:rStyle w:val="Strong"/>
          <w:b/>
          <w:bCs/>
        </w:rPr>
        <w:t>6. Final Workflow Diagram</w:t>
      </w:r>
    </w:p>
    <w:p w:rsidR="009F4673" w:rsidRDefault="009F4673" w:rsidP="009F4673"/>
    <w:p w:rsidR="009F4673" w:rsidRDefault="009F4673" w:rsidP="009F4673">
      <w:r>
        <w:t>Raw Data</w:t>
      </w:r>
    </w:p>
    <w:p w:rsidR="009F4673" w:rsidRDefault="009F4673" w:rsidP="009F4673">
      <w:r>
        <w:t xml:space="preserve">   ↓</w:t>
      </w:r>
    </w:p>
    <w:p w:rsidR="009F4673" w:rsidRDefault="009F4673" w:rsidP="009F4673">
      <w:r>
        <w:t>Remove Extra Rows → Promote Headers → Set Data Types → Remove Null Rows</w:t>
      </w:r>
    </w:p>
    <w:p w:rsidR="009F4673" w:rsidRDefault="009F4673" w:rsidP="009F4673">
      <w:r>
        <w:t xml:space="preserve">   ↓</w:t>
      </w:r>
    </w:p>
    <w:p w:rsidR="009F4673" w:rsidRDefault="009F4673" w:rsidP="009F4673">
      <w:proofErr w:type="spellStart"/>
      <w:r>
        <w:t>Unpivot</w:t>
      </w:r>
      <w:proofErr w:type="spellEnd"/>
      <w:r>
        <w:t xml:space="preserve"> Columns → Rename Fields → Filter → Sort</w:t>
      </w:r>
    </w:p>
    <w:p w:rsidR="009F4673" w:rsidRDefault="009F4673" w:rsidP="009F4673">
      <w:r>
        <w:t xml:space="preserve">   ↓</w:t>
      </w:r>
    </w:p>
    <w:p w:rsidR="009F4673" w:rsidRDefault="009F4673" w:rsidP="009F4673">
      <w:r>
        <w:t>Validated Clean Dataset</w:t>
      </w:r>
    </w:p>
    <w:p w:rsidR="009F4673" w:rsidRDefault="009F4673" w:rsidP="009F4673">
      <w:r>
        <w:t xml:space="preserve">   ↓</w:t>
      </w:r>
    </w:p>
    <w:p w:rsidR="009F4673" w:rsidRDefault="009F4673" w:rsidP="009F4673">
      <w:r>
        <w:t>Power BI Data Model → Reports</w:t>
      </w:r>
    </w:p>
    <w:sectPr w:rsidR="009F4673" w:rsidSect="009F46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2BE" w:rsidRDefault="003742BE" w:rsidP="00153367">
      <w:pPr>
        <w:spacing w:before="0" w:after="0"/>
      </w:pPr>
      <w:r>
        <w:separator/>
      </w:r>
    </w:p>
  </w:endnote>
  <w:endnote w:type="continuationSeparator" w:id="0">
    <w:p w:rsidR="003742BE" w:rsidRDefault="003742BE" w:rsidP="001533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367" w:rsidRDefault="00153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367" w:rsidRDefault="001533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367" w:rsidRDefault="00153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2BE" w:rsidRDefault="003742BE" w:rsidP="00153367">
      <w:pPr>
        <w:spacing w:before="0" w:after="0"/>
      </w:pPr>
      <w:r>
        <w:separator/>
      </w:r>
    </w:p>
  </w:footnote>
  <w:footnote w:type="continuationSeparator" w:id="0">
    <w:p w:rsidR="003742BE" w:rsidRDefault="003742BE" w:rsidP="001533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367" w:rsidRDefault="001533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367" w:rsidRDefault="00153367" w:rsidP="00153367">
    <w:pPr>
      <w:pStyle w:val="Header"/>
      <w:spacing w:before="100" w:after="1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367" w:rsidRDefault="00153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47D6"/>
    <w:multiLevelType w:val="multilevel"/>
    <w:tmpl w:val="672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16DFB"/>
    <w:multiLevelType w:val="multilevel"/>
    <w:tmpl w:val="2030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6696"/>
    <w:multiLevelType w:val="multilevel"/>
    <w:tmpl w:val="9626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A1E67"/>
    <w:multiLevelType w:val="multilevel"/>
    <w:tmpl w:val="34C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24733"/>
    <w:multiLevelType w:val="multilevel"/>
    <w:tmpl w:val="7A5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32551"/>
    <w:multiLevelType w:val="multilevel"/>
    <w:tmpl w:val="968A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97FCB"/>
    <w:multiLevelType w:val="multilevel"/>
    <w:tmpl w:val="B12A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36EE7"/>
    <w:multiLevelType w:val="multilevel"/>
    <w:tmpl w:val="EC5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2165F"/>
    <w:multiLevelType w:val="multilevel"/>
    <w:tmpl w:val="DD9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B6ACD"/>
    <w:multiLevelType w:val="multilevel"/>
    <w:tmpl w:val="3392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82260"/>
    <w:multiLevelType w:val="multilevel"/>
    <w:tmpl w:val="ECD8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42C75"/>
    <w:multiLevelType w:val="multilevel"/>
    <w:tmpl w:val="721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73"/>
    <w:rsid w:val="00153367"/>
    <w:rsid w:val="003742BE"/>
    <w:rsid w:val="0053251F"/>
    <w:rsid w:val="005F2ACA"/>
    <w:rsid w:val="009F4673"/>
    <w:rsid w:val="00EC6CB9"/>
    <w:rsid w:val="00F5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93492"/>
  <w15:chartTrackingRefBased/>
  <w15:docId w15:val="{AEACA541-1248-4D34-BC25-027647AD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4673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F4673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F4673"/>
    <w:pPr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6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46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F46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46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4673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F46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46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46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36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53367"/>
  </w:style>
  <w:style w:type="paragraph" w:styleId="Footer">
    <w:name w:val="footer"/>
    <w:basedOn w:val="Normal"/>
    <w:link w:val="FooterChar"/>
    <w:uiPriority w:val="99"/>
    <w:unhideWhenUsed/>
    <w:rsid w:val="0015336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5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534E-5D91-4A95-9990-A64F00FA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</dc:creator>
  <cp:keywords/>
  <dc:description/>
  <cp:lastModifiedBy>Shrusti</cp:lastModifiedBy>
  <cp:revision>2</cp:revision>
  <dcterms:created xsi:type="dcterms:W3CDTF">2025-08-13T20:47:00Z</dcterms:created>
  <dcterms:modified xsi:type="dcterms:W3CDTF">2025-08-13T20:47:00Z</dcterms:modified>
</cp:coreProperties>
</file>