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1E0D" w14:textId="2CA3DB4B" w:rsidR="00703C35" w:rsidRDefault="00437AE1" w:rsidP="00437A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7AE1">
        <w:rPr>
          <w:rFonts w:ascii="Times New Roman" w:hAnsi="Times New Roman" w:cs="Times New Roman"/>
          <w:b/>
          <w:bCs/>
          <w:sz w:val="28"/>
          <w:szCs w:val="28"/>
        </w:rPr>
        <w:t>EXPERIMENT 6:</w:t>
      </w:r>
      <w:r w:rsidRPr="00437AE1">
        <w:t xml:space="preserve"> </w:t>
      </w:r>
      <w:r w:rsidRPr="00437AE1">
        <w:rPr>
          <w:rFonts w:ascii="Times New Roman" w:hAnsi="Times New Roman" w:cs="Times New Roman"/>
          <w:b/>
          <w:bCs/>
          <w:sz w:val="28"/>
          <w:szCs w:val="28"/>
        </w:rPr>
        <w:t>Finite Word length Effects</w:t>
      </w:r>
    </w:p>
    <w:p w14:paraId="1E732185" w14:textId="6E4054B9" w:rsidR="00437AE1" w:rsidRDefault="00437AE1" w:rsidP="00437A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6.1:</w:t>
      </w:r>
      <w:r w:rsidRPr="00437AE1">
        <w:t xml:space="preserve"> </w:t>
      </w:r>
      <w:r w:rsidRPr="00437AE1">
        <w:rPr>
          <w:rFonts w:ascii="Times New Roman" w:hAnsi="Times New Roman" w:cs="Times New Roman"/>
          <w:b/>
          <w:bCs/>
          <w:sz w:val="28"/>
          <w:szCs w:val="28"/>
        </w:rPr>
        <w:t>Uniform Quantization and Quantization Error Analysis of a Discrete-Time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7AE1">
        <w:rPr>
          <w:rFonts w:ascii="Times New Roman" w:hAnsi="Times New Roman" w:cs="Times New Roman"/>
          <w:b/>
          <w:bCs/>
          <w:sz w:val="28"/>
          <w:szCs w:val="28"/>
        </w:rPr>
        <w:t>Sinusoidal Signal Using MATLAB</w:t>
      </w:r>
    </w:p>
    <w:p w14:paraId="5B8D6F1E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clc;</w:t>
      </w:r>
    </w:p>
    <w:p w14:paraId="5BECB687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clear;</w:t>
      </w:r>
    </w:p>
    <w:p w14:paraId="232330B6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close all;</w:t>
      </w:r>
    </w:p>
    <w:p w14:paraId="18107D87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%% Signal</w:t>
      </w:r>
    </w:p>
    <w:p w14:paraId="4BAC5B7D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fs = 1000; f = 50;</w:t>
      </w:r>
    </w:p>
    <w:p w14:paraId="2E3EB423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t = 0:1/fs:0.1;</w:t>
      </w:r>
    </w:p>
    <w:p w14:paraId="36916181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x = sin(2*pi*f*t);</w:t>
      </w:r>
    </w:p>
    <w:p w14:paraId="025673F3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%% Quantization Levels</w:t>
      </w:r>
    </w:p>
    <w:p w14:paraId="49AADBD6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L = [8 16 32];</w:t>
      </w:r>
    </w:p>
    <w:p w14:paraId="3AC0812E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colors = {'r','g','m'};</w:t>
      </w:r>
    </w:p>
    <w:p w14:paraId="0628836D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figure;</w:t>
      </w:r>
    </w:p>
    <w:p w14:paraId="5B46AB89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for i = 1:length(L)</w:t>
      </w:r>
    </w:p>
    <w:p w14:paraId="412F96CA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 xml:space="preserve">    % Quantization</w:t>
      </w:r>
    </w:p>
    <w:p w14:paraId="59B88C10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 xml:space="preserve">   xq{i} = round((x + 1) * (L(i) - 1) / 2) * (2 / (L(i) - 1)) - 1;</w:t>
      </w:r>
    </w:p>
    <w:p w14:paraId="17E222FF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 xml:space="preserve">    % Error &amp; MSE</w:t>
      </w:r>
    </w:p>
    <w:p w14:paraId="59655AAA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 xml:space="preserve">    e{i} = x - xq{i};</w:t>
      </w:r>
    </w:p>
    <w:p w14:paraId="550DF1BB" w14:textId="5B489073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 xml:space="preserve">    mse(i) = mean(e{i}.^2);</w:t>
      </w:r>
    </w:p>
    <w:p w14:paraId="12FF8534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 xml:space="preserve">    % Plot Quantized Signals</w:t>
      </w:r>
    </w:p>
    <w:p w14:paraId="6FA5CF70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 xml:space="preserve">    subplot(4,1,i+1);</w:t>
      </w:r>
    </w:p>
    <w:p w14:paraId="4713FAB1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 xml:space="preserve">    stairs(t,xq{i},colors{i},'LineWidth',1.2);</w:t>
      </w:r>
    </w:p>
    <w:p w14:paraId="64852DA4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 xml:space="preserve">    title(['Quantized Signal (' num2str(L(i)) ' Levels)']);</w:t>
      </w:r>
    </w:p>
    <w:p w14:paraId="6434E882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 xml:space="preserve">    grid on;</w:t>
      </w:r>
    </w:p>
    <w:p w14:paraId="5CC8ADB3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end</w:t>
      </w:r>
    </w:p>
    <w:p w14:paraId="19BC8A24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% Original Signal</w:t>
      </w:r>
    </w:p>
    <w:p w14:paraId="710C3FF2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subplot(4,1,1);</w:t>
      </w:r>
    </w:p>
    <w:p w14:paraId="7DFE21F1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lastRenderedPageBreak/>
        <w:t>plot(t,x,'LineWidth',1.5);</w:t>
      </w:r>
    </w:p>
    <w:p w14:paraId="196924A5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title('Original Signal'); grid on;</w:t>
      </w:r>
    </w:p>
    <w:p w14:paraId="71AF9EC9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% Display MSE</w:t>
      </w:r>
    </w:p>
    <w:p w14:paraId="796B84D8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fprintf('MSE for 8 Levels = %f\n', mse(1));</w:t>
      </w:r>
    </w:p>
    <w:p w14:paraId="2CD44E2D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fprintf('MSE for 16 Levels = %f\n', mse(2));</w:t>
      </w:r>
    </w:p>
    <w:p w14:paraId="67C7E9FD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fprintf('MSE for 32 Levels = %f\n', mse(3));</w:t>
      </w:r>
    </w:p>
    <w:p w14:paraId="7B688059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%% Error Plots</w:t>
      </w:r>
    </w:p>
    <w:p w14:paraId="7310D6AE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figure;</w:t>
      </w:r>
    </w:p>
    <w:p w14:paraId="6808D741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for i = 1:3</w:t>
      </w:r>
    </w:p>
    <w:p w14:paraId="3636D72B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 xml:space="preserve">    subplot(3,1,i);</w:t>
      </w:r>
    </w:p>
    <w:p w14:paraId="70E95E71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 xml:space="preserve">    plot(t,e{i});</w:t>
      </w:r>
    </w:p>
    <w:p w14:paraId="43D8FC61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 xml:space="preserve">    title(['Error (' num2str(L(i)) ' Levels)']);</w:t>
      </w:r>
    </w:p>
    <w:p w14:paraId="7656DB4B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 xml:space="preserve">    grid on;</w:t>
      </w:r>
    </w:p>
    <w:p w14:paraId="7D27C613" w14:textId="3A9B2871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end</w:t>
      </w:r>
    </w:p>
    <w:p w14:paraId="3B6B7EEE" w14:textId="752119EC" w:rsid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AA2954" wp14:editId="7AF187FA">
            <wp:extent cx="2804160" cy="1042254"/>
            <wp:effectExtent l="0" t="0" r="0" b="5715"/>
            <wp:docPr id="93901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19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8990" cy="104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8238" w14:textId="6D6B5442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AF326A2" wp14:editId="16CB03DC">
            <wp:simplePos x="0" y="0"/>
            <wp:positionH relativeFrom="margin">
              <wp:posOffset>121920</wp:posOffset>
            </wp:positionH>
            <wp:positionV relativeFrom="paragraph">
              <wp:posOffset>243840</wp:posOffset>
            </wp:positionV>
            <wp:extent cx="3787140" cy="2927985"/>
            <wp:effectExtent l="0" t="0" r="3810" b="5715"/>
            <wp:wrapTight wrapText="bothSides">
              <wp:wrapPolygon edited="0">
                <wp:start x="0" y="0"/>
                <wp:lineTo x="0" y="21502"/>
                <wp:lineTo x="21513" y="21502"/>
                <wp:lineTo x="21513" y="0"/>
                <wp:lineTo x="0" y="0"/>
              </wp:wrapPolygon>
            </wp:wrapTight>
            <wp:docPr id="180273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331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383F0" w14:textId="77777777" w:rsidR="00437AE1" w:rsidRDefault="00437AE1" w:rsidP="00437A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662A0C" w14:textId="77777777" w:rsidR="00437AE1" w:rsidRDefault="00437AE1" w:rsidP="00437A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5D1A82" w14:textId="77777777" w:rsidR="00437AE1" w:rsidRDefault="00437AE1" w:rsidP="00437A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F1D44E" w14:textId="77777777" w:rsidR="00437AE1" w:rsidRDefault="00437AE1" w:rsidP="00437A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9622CE" w14:textId="77777777" w:rsidR="00437AE1" w:rsidRDefault="00437AE1" w:rsidP="00437A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50EB2E" w14:textId="77777777" w:rsidR="00437AE1" w:rsidRDefault="00437AE1" w:rsidP="00437A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478A62" w14:textId="77777777" w:rsidR="00437AE1" w:rsidRDefault="00437AE1" w:rsidP="00437A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DEE0A6" w14:textId="77777777" w:rsidR="00437AE1" w:rsidRDefault="00437AE1" w:rsidP="00437A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A7E30" w14:textId="77777777" w:rsidR="00437AE1" w:rsidRDefault="00437AE1" w:rsidP="00437A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689C85" w14:textId="769994C6" w:rsidR="00437AE1" w:rsidRDefault="00437AE1" w:rsidP="00437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7AE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CED6A36" wp14:editId="468794F2">
            <wp:extent cx="4443369" cy="3436620"/>
            <wp:effectExtent l="0" t="0" r="0" b="0"/>
            <wp:docPr id="124055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51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6654" cy="343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8639" w14:textId="26EE065A" w:rsidR="00437AE1" w:rsidRDefault="00437AE1" w:rsidP="00437A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EXPERIMENT: </w:t>
      </w:r>
      <w:r w:rsidRPr="00437AE1">
        <w:rPr>
          <w:rFonts w:ascii="Times New Roman" w:hAnsi="Times New Roman" w:cs="Times New Roman"/>
          <w:b/>
          <w:bCs/>
          <w:sz w:val="28"/>
          <w:szCs w:val="28"/>
        </w:rPr>
        <w:t>6.2 Analysis of Finite Word Length Effects in Digital Signal Representation Using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7AE1">
        <w:rPr>
          <w:rFonts w:ascii="Times New Roman" w:hAnsi="Times New Roman" w:cs="Times New Roman"/>
          <w:b/>
          <w:bCs/>
          <w:sz w:val="28"/>
          <w:szCs w:val="28"/>
        </w:rPr>
        <w:t>Truncation and Rounding Techniques in MATLAB</w:t>
      </w:r>
    </w:p>
    <w:p w14:paraId="6CB9665B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clc; clear; close all</w:t>
      </w:r>
    </w:p>
    <w:p w14:paraId="1F98ADE4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n=0:79;</w:t>
      </w:r>
    </w:p>
    <w:p w14:paraId="3F53CEFB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x=sin(2*pi*n/40);</w:t>
      </w:r>
    </w:p>
    <w:p w14:paraId="0D385425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q=8;</w:t>
      </w:r>
    </w:p>
    <w:p w14:paraId="4500C491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xt=floor(x*q)/q;</w:t>
      </w:r>
    </w:p>
    <w:p w14:paraId="11B72FFC" w14:textId="0E9BE6FE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xr=round(x*q)/q;</w:t>
      </w:r>
    </w:p>
    <w:p w14:paraId="3BB886A7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et=x-xt;</w:t>
      </w:r>
    </w:p>
    <w:p w14:paraId="31127FAC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er=x-xr;</w:t>
      </w:r>
    </w:p>
    <w:p w14:paraId="2DB8BC82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% Fig 1</w:t>
      </w:r>
    </w:p>
    <w:p w14:paraId="23248498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figure</w:t>
      </w:r>
    </w:p>
    <w:p w14:paraId="4AFF8BFE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plot(n,x,'b',n,xr,'r','LineWidth',1.5)</w:t>
      </w:r>
    </w:p>
    <w:p w14:paraId="48AA61C5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grid on</w:t>
      </w:r>
    </w:p>
    <w:p w14:paraId="4B759BE1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title('Original vs Quantized')</w:t>
      </w:r>
    </w:p>
    <w:p w14:paraId="79E9F45B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legend('Original','Quantized')</w:t>
      </w:r>
    </w:p>
    <w:p w14:paraId="1F503D4C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lastRenderedPageBreak/>
        <w:t>% Fig 2</w:t>
      </w:r>
    </w:p>
    <w:p w14:paraId="644C585C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figure</w:t>
      </w:r>
    </w:p>
    <w:p w14:paraId="5FE6B3C3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plot(n,x,'b',n,xt,'r',n,xr,'g','LineWidth',1.5)</w:t>
      </w:r>
    </w:p>
    <w:p w14:paraId="308B20B9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grid on</w:t>
      </w:r>
    </w:p>
    <w:p w14:paraId="64732DB9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title('Truncation vs Rounding')</w:t>
      </w:r>
    </w:p>
    <w:p w14:paraId="31AE0E37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legend('Original','Truncated','Rounded')</w:t>
      </w:r>
    </w:p>
    <w:p w14:paraId="7D641F0E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% Fig 3</w:t>
      </w:r>
    </w:p>
    <w:p w14:paraId="05085C71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figure</w:t>
      </w:r>
    </w:p>
    <w:p w14:paraId="2CCF145F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stem(n,et,'r')</w:t>
      </w:r>
    </w:p>
    <w:p w14:paraId="1F4D58A1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hold on</w:t>
      </w:r>
    </w:p>
    <w:p w14:paraId="754DE357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stem(n,er,'g')</w:t>
      </w:r>
    </w:p>
    <w:p w14:paraId="48176C0D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grid on</w:t>
      </w:r>
    </w:p>
    <w:p w14:paraId="45991AD8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title('Quantization Error')</w:t>
      </w:r>
    </w:p>
    <w:p w14:paraId="1DA7AE6E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legend('Truncation','Rounding')</w:t>
      </w:r>
    </w:p>
    <w:p w14:paraId="44DB8342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% Fig 4</w:t>
      </w:r>
    </w:p>
    <w:p w14:paraId="344757E4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figure</w:t>
      </w:r>
    </w:p>
    <w:p w14:paraId="3003824C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bar([mean(et.^2) mean(er.^2)])</w:t>
      </w:r>
    </w:p>
    <w:p w14:paraId="11AA677E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set(gca,'XTickLabel',{'Truncation','Rounding'})</w:t>
      </w:r>
    </w:p>
    <w:p w14:paraId="515103FF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grid on</w:t>
      </w:r>
    </w:p>
    <w:p w14:paraId="2C132275" w14:textId="77777777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title('MSE Comparison')</w:t>
      </w:r>
    </w:p>
    <w:p w14:paraId="496E48DC" w14:textId="751DADA7" w:rsid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t>ylabel('MSE')</w:t>
      </w:r>
    </w:p>
    <w:p w14:paraId="31070152" w14:textId="09499932" w:rsid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86D4B9" wp14:editId="5E6AF8F6">
            <wp:extent cx="5364480" cy="4212111"/>
            <wp:effectExtent l="0" t="0" r="7620" b="0"/>
            <wp:docPr id="59145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59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6353" cy="423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BF05" w14:textId="5DB8DFCA" w:rsid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6E2034" wp14:editId="53D619DF">
            <wp:extent cx="5380186" cy="4168501"/>
            <wp:effectExtent l="0" t="0" r="0" b="3810"/>
            <wp:docPr id="29896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65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2DB0" w14:textId="77777777" w:rsid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</w:p>
    <w:p w14:paraId="7C3622EC" w14:textId="739EDF07" w:rsid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DF06AE" wp14:editId="771013DB">
            <wp:extent cx="5220152" cy="3909399"/>
            <wp:effectExtent l="0" t="0" r="0" b="0"/>
            <wp:docPr id="88030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09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ADBA" w14:textId="57687560" w:rsidR="00437AE1" w:rsidRPr="00437AE1" w:rsidRDefault="00437AE1" w:rsidP="00437AE1">
      <w:pPr>
        <w:rPr>
          <w:rFonts w:ascii="Times New Roman" w:hAnsi="Times New Roman" w:cs="Times New Roman"/>
          <w:sz w:val="28"/>
          <w:szCs w:val="28"/>
        </w:rPr>
      </w:pPr>
      <w:r w:rsidRPr="00437A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6BD517" wp14:editId="0CDABECE">
            <wp:extent cx="5395428" cy="3939881"/>
            <wp:effectExtent l="0" t="0" r="0" b="3810"/>
            <wp:docPr id="144579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96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AE1" w:rsidRPr="00437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E1"/>
    <w:rsid w:val="00437AE1"/>
    <w:rsid w:val="00703C35"/>
    <w:rsid w:val="009249B8"/>
    <w:rsid w:val="00DC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32C1"/>
  <w15:chartTrackingRefBased/>
  <w15:docId w15:val="{A4CB29D5-8ABC-4453-A301-4099492AD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2026-08-17T10:44:00Z</dcterms:created>
  <dcterms:modified xsi:type="dcterms:W3CDTF">2026-08-17T10:52:00Z</dcterms:modified>
</cp:coreProperties>
</file>