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7E20" w14:textId="77777777" w:rsidR="00C850E8" w:rsidRPr="00C850E8" w:rsidRDefault="00C850E8" w:rsidP="00C850E8">
      <w:pPr>
        <w:jc w:val="center"/>
        <w:rPr>
          <w:b/>
          <w:bCs/>
          <w:sz w:val="28"/>
          <w:szCs w:val="28"/>
        </w:rPr>
      </w:pPr>
      <w:r w:rsidRPr="00C850E8">
        <w:rPr>
          <w:b/>
          <w:bCs/>
          <w:sz w:val="28"/>
          <w:szCs w:val="28"/>
        </w:rPr>
        <w:t>Technical Report: Multi-Agent Referral Email Automation System</w:t>
      </w:r>
    </w:p>
    <w:p w14:paraId="71249FC4" w14:textId="77777777" w:rsidR="00C850E8" w:rsidRDefault="00C850E8" w:rsidP="00C850E8">
      <w:pPr>
        <w:jc w:val="center"/>
        <w:rPr>
          <w:i/>
          <w:iCs/>
        </w:rPr>
      </w:pPr>
      <w:r w:rsidRPr="00C850E8">
        <w:rPr>
          <w:i/>
          <w:iCs/>
        </w:rPr>
        <w:t>(Data-driven multi-agent automation for personalized referral outreach)</w:t>
      </w:r>
    </w:p>
    <w:p w14:paraId="2C4E1ED4" w14:textId="77777777" w:rsidR="00C850E8" w:rsidRPr="00C850E8" w:rsidRDefault="00C850E8" w:rsidP="00C850E8">
      <w:pPr>
        <w:jc w:val="center"/>
      </w:pPr>
    </w:p>
    <w:p w14:paraId="3CECCAB3" w14:textId="77777777" w:rsidR="00C850E8" w:rsidRPr="00C850E8" w:rsidRDefault="00C850E8" w:rsidP="00C850E8">
      <w:pPr>
        <w:rPr>
          <w:b/>
          <w:bCs/>
        </w:rPr>
      </w:pPr>
      <w:r w:rsidRPr="00C850E8">
        <w:rPr>
          <w:b/>
          <w:bCs/>
        </w:rPr>
        <w:t>Abstract</w:t>
      </w:r>
    </w:p>
    <w:p w14:paraId="63290559" w14:textId="77777777" w:rsidR="00C850E8" w:rsidRPr="00C850E8" w:rsidRDefault="00C850E8" w:rsidP="00C850E8">
      <w:r w:rsidRPr="00C850E8">
        <w:t xml:space="preserve">This paper presents a fully automated, multi-agent referral-email generation system designed and implemented using the n8n orchestration platform. The system retrieves job and company information, </w:t>
      </w:r>
      <w:proofErr w:type="spellStart"/>
      <w:r w:rsidRPr="00C850E8">
        <w:t>analyzes</w:t>
      </w:r>
      <w:proofErr w:type="spellEnd"/>
      <w:r w:rsidRPr="00C850E8">
        <w:t xml:space="preserve"> candidate–job fit using a controller agent, constructs personalized contextual insights using a secondary agent, and generates high-quality referral request emails through a dedicated email-writing agent. A custom JSON validation tool ensures structural reliability of agent outputs, while an embedded reinforcement-learning inspired component selects the highest-performing email template variant using historical engagement data. The system also collects operational metrics in real time to support performance monitoring and iterative improvement. This paper details the system architecture, agent roles, tool integrations, custom tool implementation, challenges encountered, solutions adopted, and an evaluation of system performance and limitations.</w:t>
      </w:r>
    </w:p>
    <w:p w14:paraId="37BF1CBF" w14:textId="77777777" w:rsidR="00C850E8" w:rsidRPr="00C850E8" w:rsidRDefault="00C850E8" w:rsidP="00C850E8">
      <w:r w:rsidRPr="00C850E8">
        <w:pict w14:anchorId="30E00C0A">
          <v:rect id="_x0000_i1073" style="width:0;height:1.5pt" o:hralign="center" o:hrstd="t" o:hr="t" fillcolor="#a0a0a0" stroked="f"/>
        </w:pict>
      </w:r>
    </w:p>
    <w:p w14:paraId="39BE9711" w14:textId="77777777" w:rsidR="00C850E8" w:rsidRPr="00C850E8" w:rsidRDefault="00C850E8" w:rsidP="00C850E8">
      <w:pPr>
        <w:rPr>
          <w:b/>
          <w:bCs/>
        </w:rPr>
      </w:pPr>
      <w:r w:rsidRPr="00C850E8">
        <w:rPr>
          <w:b/>
          <w:bCs/>
        </w:rPr>
        <w:t>1. Introduction</w:t>
      </w:r>
    </w:p>
    <w:p w14:paraId="5FB62C2F" w14:textId="77777777" w:rsidR="00C850E8" w:rsidRPr="00C850E8" w:rsidRDefault="00C850E8" w:rsidP="00C850E8">
      <w:r w:rsidRPr="00C850E8">
        <w:t>Automating personalized referral outreach has become increasingly important as job seekers navigate large professional networks and highly competitive application processes. While generic outreach emails are easy to send, their low degree of personalization often reduces engagement and response rates. To address this challenge, the system described in this paper combines multi-agent reasoning, LLM-generated personalization, data retrieval tools, and reinforcement-learning–inspired optimization strategies to automate the end-to-end process of identifying relevant contacts, determining job-role fit, generating high-quality referral request emails, validating their structure, and logging outcomes for continuous improvement.</w:t>
      </w:r>
    </w:p>
    <w:p w14:paraId="6AC9EC13" w14:textId="77777777" w:rsidR="00C850E8" w:rsidRPr="00C850E8" w:rsidRDefault="00C850E8" w:rsidP="00C850E8">
      <w:r w:rsidRPr="00C850E8">
        <w:t xml:space="preserve">The workflow is implemented entirely in </w:t>
      </w:r>
      <w:r w:rsidRPr="00C850E8">
        <w:rPr>
          <w:b/>
          <w:bCs/>
        </w:rPr>
        <w:t>n8n</w:t>
      </w:r>
      <w:r w:rsidRPr="00C850E8">
        <w:t>, a visual automation engine, and follows a structured multi-agent design with three LLM agents and multiple supporting tools integrated across different stages. The architecture leverages Google Sheets as a lightweight database, Hunter.io for corporate contact mining, Gmail for communication, custom JavaScript nodes for validation, and several analytics components for historical analysis and RL-based template optimization.</w:t>
      </w:r>
    </w:p>
    <w:p w14:paraId="5F728F69" w14:textId="77777777" w:rsidR="00C850E8" w:rsidRPr="00C850E8" w:rsidRDefault="00C850E8" w:rsidP="00C850E8">
      <w:r w:rsidRPr="00C850E8">
        <w:pict w14:anchorId="1E3AA0F2">
          <v:rect id="_x0000_i1074" style="width:0;height:1.5pt" o:hralign="center" o:hrstd="t" o:hr="t" fillcolor="#a0a0a0" stroked="f"/>
        </w:pict>
      </w:r>
    </w:p>
    <w:p w14:paraId="1B2BDA13" w14:textId="32DEE4A6" w:rsidR="00C850E8" w:rsidRPr="00C850E8" w:rsidRDefault="00C850E8" w:rsidP="00C850E8">
      <w:pPr>
        <w:rPr>
          <w:b/>
          <w:bCs/>
        </w:rPr>
      </w:pPr>
      <w:r w:rsidRPr="00C850E8">
        <w:rPr>
          <w:b/>
          <w:bCs/>
        </w:rPr>
        <w:t>2. System Architecture</w:t>
      </w:r>
    </w:p>
    <w:p w14:paraId="6820FE40" w14:textId="57335FFA" w:rsidR="00C850E8" w:rsidRPr="00C850E8" w:rsidRDefault="00C850E8" w:rsidP="00C850E8">
      <w:r w:rsidRPr="00C850E8">
        <w:t xml:space="preserve">The overall workflow is structured as a directed pipeline where data flows sequentially through a series of retrieval, evaluation, generation, validation, transmission, and logging components. The process begins with data ingestion from a centralized Google Sheet containing job titles, target companies, and job posting URLs. Each entry triggers a sequence of agents and tools that refine and </w:t>
      </w:r>
      <w:r w:rsidRPr="00C850E8">
        <w:lastRenderedPageBreak/>
        <w:t>contextualize this information before producing a tailored referral email.</w:t>
      </w:r>
      <w:r w:rsidRPr="00C850E8">
        <w:rPr>
          <w:b/>
          <w:bCs/>
        </w:rPr>
        <w:t xml:space="preserve"> </w:t>
      </w:r>
      <w:r w:rsidRPr="00C850E8">
        <w:rPr>
          <w:b/>
          <w:bCs/>
        </w:rPr>
        <w:drawing>
          <wp:inline distT="0" distB="0" distL="0" distR="0" wp14:anchorId="462D1941" wp14:editId="0F202118">
            <wp:extent cx="5731510" cy="2058670"/>
            <wp:effectExtent l="0" t="0" r="2540" b="0"/>
            <wp:docPr id="111338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2293" name=""/>
                    <pic:cNvPicPr/>
                  </pic:nvPicPr>
                  <pic:blipFill>
                    <a:blip r:embed="rId4"/>
                    <a:stretch>
                      <a:fillRect/>
                    </a:stretch>
                  </pic:blipFill>
                  <pic:spPr>
                    <a:xfrm>
                      <a:off x="0" y="0"/>
                      <a:ext cx="5731510" cy="2058670"/>
                    </a:xfrm>
                    <a:prstGeom prst="rect">
                      <a:avLst/>
                    </a:prstGeom>
                  </pic:spPr>
                </pic:pic>
              </a:graphicData>
            </a:graphic>
          </wp:inline>
        </w:drawing>
      </w:r>
    </w:p>
    <w:p w14:paraId="54C6D79B" w14:textId="77777777" w:rsidR="00C850E8" w:rsidRPr="00C850E8" w:rsidRDefault="00C850E8" w:rsidP="00C850E8">
      <w:r w:rsidRPr="00C850E8">
        <w:t>First, the system retrieves company data and splits it into individual items, enabling parallel evaluation. For each company, the Hunter.io tool extracts up to ten relevant contacts based on departmental filters targeting HR and IT stakeholders. Once the necessary contact and job information is available, the workflow transitions into an agent-based stage.</w:t>
      </w:r>
    </w:p>
    <w:p w14:paraId="6B4A46E6" w14:textId="77777777" w:rsidR="00C850E8" w:rsidRPr="00C850E8" w:rsidRDefault="00C850E8" w:rsidP="00C850E8">
      <w:r w:rsidRPr="00C850E8">
        <w:t xml:space="preserve">At the core of the architecture lies the </w:t>
      </w:r>
      <w:r w:rsidRPr="00C850E8">
        <w:rPr>
          <w:b/>
          <w:bCs/>
        </w:rPr>
        <w:t>Controller Agent</w:t>
      </w:r>
      <w:r w:rsidRPr="00C850E8">
        <w:t>, which evaluates the match between the applicant’s resume and the target position. Its output, a structured JSON object containing a relevance score, normalized job title, and a binary decision indicating whether the workflow should proceed, determines whether subsequent agents will engage in processing or whether the system will skip email generation for that entry.</w:t>
      </w:r>
    </w:p>
    <w:p w14:paraId="1B8ECD7C" w14:textId="77777777" w:rsidR="00C850E8" w:rsidRPr="00C850E8" w:rsidRDefault="00C850E8" w:rsidP="00C850E8">
      <w:r w:rsidRPr="00C850E8">
        <w:t xml:space="preserve">If the Controller Agent indicates a suitable match, the </w:t>
      </w:r>
      <w:r w:rsidRPr="00C850E8">
        <w:rPr>
          <w:b/>
          <w:bCs/>
        </w:rPr>
        <w:t>Context Builder Agent</w:t>
      </w:r>
      <w:r w:rsidRPr="00C850E8">
        <w:t xml:space="preserve"> synthesizes deeper contextual information. It </w:t>
      </w:r>
      <w:proofErr w:type="spellStart"/>
      <w:r w:rsidRPr="00C850E8">
        <w:t>analyzes</w:t>
      </w:r>
      <w:proofErr w:type="spellEnd"/>
      <w:r w:rsidRPr="00C850E8">
        <w:t xml:space="preserve"> the applicant’s resume to extract key technical skills, notable achievements, and a concise summary of the job’s focus. This produces a high-value contextual foundation for generating an authentic and personalized email.</w:t>
      </w:r>
    </w:p>
    <w:p w14:paraId="506DBF20" w14:textId="77777777" w:rsidR="00C850E8" w:rsidRPr="00C850E8" w:rsidRDefault="00C850E8" w:rsidP="00C850E8">
      <w:r w:rsidRPr="00C850E8">
        <w:t>Before generating the email, the system incorporates a reinforcement-learning inspired decision node. This module uses historical records from a dedicated “History” sheet to compute performance statistics for two distinct email template variants (A and B). Through Laplace-smoothed averages of historical rewards, the system adaptively selects the variant that has previously demonstrated higher success.</w:t>
      </w:r>
    </w:p>
    <w:p w14:paraId="1D4A077E" w14:textId="77777777" w:rsidR="00C850E8" w:rsidRPr="00C850E8" w:rsidRDefault="00C850E8" w:rsidP="00C850E8">
      <w:r w:rsidRPr="00C850E8">
        <w:t xml:space="preserve">The selected template variant, together with contextual insights and contact-specific information, is passed to the </w:t>
      </w:r>
      <w:r w:rsidRPr="00C850E8">
        <w:rPr>
          <w:b/>
          <w:bCs/>
        </w:rPr>
        <w:t>Email Writer Agent</w:t>
      </w:r>
      <w:r w:rsidRPr="00C850E8">
        <w:t>. This agent crafts a fully structured email—subject line, body content, and topic anchors—adhering to strict JSON-only output requirements.</w:t>
      </w:r>
    </w:p>
    <w:p w14:paraId="3C0E3096" w14:textId="77777777" w:rsidR="00C850E8" w:rsidRPr="00C850E8" w:rsidRDefault="00C850E8" w:rsidP="00C850E8">
      <w:r w:rsidRPr="00C850E8">
        <w:t xml:space="preserve">Because LLM outputs may contain formatting irregularities, hallucinations, or inconsistencies, the system includes a </w:t>
      </w:r>
      <w:r w:rsidRPr="00C850E8">
        <w:rPr>
          <w:b/>
          <w:bCs/>
        </w:rPr>
        <w:t>custom JSON validation and cleaning tool</w:t>
      </w:r>
      <w:r w:rsidRPr="00C850E8">
        <w:t xml:space="preserve"> implemented in JavaScript. This tool sanitizes the output, verifies the presence of required fields, corrects structural inconsistencies, enforces subject-line length constraints, replaces placeholder values such as “[Your Name]” with the actual </w:t>
      </w:r>
      <w:proofErr w:type="gramStart"/>
      <w:r w:rsidRPr="00C850E8">
        <w:t>candidate</w:t>
      </w:r>
      <w:proofErr w:type="gramEnd"/>
      <w:r w:rsidRPr="00C850E8">
        <w:t xml:space="preserve"> name, and confirms inclusion of required elements such as resume references, LinkedIn references, and the job URL.</w:t>
      </w:r>
    </w:p>
    <w:p w14:paraId="076AACBC" w14:textId="77777777" w:rsidR="00C850E8" w:rsidRPr="00C850E8" w:rsidRDefault="00C850E8" w:rsidP="00C850E8">
      <w:r w:rsidRPr="00C850E8">
        <w:t>If validation succeeds, the email is transmitted through Gmail OAuth authentication, and the event is appended to the History sheet. If validation fails, the system logs the error details instead of sending an incomplete or malformed message. After each run, the system also computes operational metrics—including validity rate, skip rate, reply-rate per template, and end-to-end success rate—and appends them to a dedicated Metrics sheet.</w:t>
      </w:r>
    </w:p>
    <w:p w14:paraId="22714B4A" w14:textId="77777777" w:rsidR="00C850E8" w:rsidRPr="00C850E8" w:rsidRDefault="00C850E8" w:rsidP="00C850E8">
      <w:r w:rsidRPr="00C850E8">
        <w:lastRenderedPageBreak/>
        <w:t>The resulting architecture is a tightly integrated system that brings together multi-agent reasoning, adaptive optimization, and automated communication in a reproducible, data-driven workflow.</w:t>
      </w:r>
    </w:p>
    <w:p w14:paraId="6F62290D" w14:textId="77777777" w:rsidR="00C850E8" w:rsidRPr="00C850E8" w:rsidRDefault="00C850E8" w:rsidP="00C850E8">
      <w:r w:rsidRPr="00C850E8">
        <w:pict w14:anchorId="4A3D1810">
          <v:rect id="_x0000_i1075" style="width:0;height:1.5pt" o:hralign="center" o:hrstd="t" o:hr="t" fillcolor="#a0a0a0" stroked="f"/>
        </w:pict>
      </w:r>
    </w:p>
    <w:p w14:paraId="23CDC964" w14:textId="77777777" w:rsidR="00C850E8" w:rsidRPr="00C850E8" w:rsidRDefault="00C850E8" w:rsidP="00C850E8">
      <w:pPr>
        <w:rPr>
          <w:b/>
          <w:bCs/>
        </w:rPr>
      </w:pPr>
      <w:r w:rsidRPr="00C850E8">
        <w:rPr>
          <w:b/>
          <w:bCs/>
        </w:rPr>
        <w:t>3. Agent Roles and Responsibilities</w:t>
      </w:r>
    </w:p>
    <w:p w14:paraId="28B3C9EF" w14:textId="77777777" w:rsidR="00C850E8" w:rsidRPr="00C850E8" w:rsidRDefault="00C850E8" w:rsidP="00C850E8">
      <w:r w:rsidRPr="00C850E8">
        <w:t>The multi-agent structure forms the intellectual backbone of this workflow. Each agent is designed as an isolated reasoning unit with a well-defined role, decision boundary, and communication protocol.</w:t>
      </w:r>
    </w:p>
    <w:p w14:paraId="1456B00A" w14:textId="77777777" w:rsidR="00C850E8" w:rsidRPr="00C850E8" w:rsidRDefault="00C850E8" w:rsidP="00C850E8">
      <w:r w:rsidRPr="00C850E8">
        <w:t xml:space="preserve">The </w:t>
      </w:r>
      <w:r w:rsidRPr="00C850E8">
        <w:rPr>
          <w:b/>
          <w:bCs/>
        </w:rPr>
        <w:t>Controller Agent</w:t>
      </w:r>
      <w:r w:rsidRPr="00C850E8">
        <w:t xml:space="preserve"> serves as the gatekeeper and primary decision-making component. It </w:t>
      </w:r>
      <w:proofErr w:type="spellStart"/>
      <w:r w:rsidRPr="00C850E8">
        <w:t>analyzes</w:t>
      </w:r>
      <w:proofErr w:type="spellEnd"/>
      <w:r w:rsidRPr="00C850E8">
        <w:t xml:space="preserve"> the candidate’s resume alongside job details sourced from Google Sheets and constructs a structured evaluation that includes a job-fit summary, relevance score, and an explicit directive—either “</w:t>
      </w:r>
      <w:proofErr w:type="spellStart"/>
      <w:r w:rsidRPr="00C850E8">
        <w:t>should_proceed</w:t>
      </w:r>
      <w:proofErr w:type="spellEnd"/>
      <w:r w:rsidRPr="00C850E8">
        <w:t>: yes” or “</w:t>
      </w:r>
      <w:proofErr w:type="spellStart"/>
      <w:r w:rsidRPr="00C850E8">
        <w:t>should_proceed</w:t>
      </w:r>
      <w:proofErr w:type="spellEnd"/>
      <w:r w:rsidRPr="00C850E8">
        <w:t>: no.” This early filtration mechanism ensures that the system invests computational effort only in high-potential matches and avoids sending poorly targeted outreach emails.</w:t>
      </w:r>
    </w:p>
    <w:p w14:paraId="5CAC3DC8" w14:textId="77777777" w:rsidR="00C850E8" w:rsidRPr="00C850E8" w:rsidRDefault="00C850E8" w:rsidP="00C850E8">
      <w:r w:rsidRPr="00C850E8">
        <w:t xml:space="preserve">The </w:t>
      </w:r>
      <w:r w:rsidRPr="00C850E8">
        <w:rPr>
          <w:b/>
          <w:bCs/>
        </w:rPr>
        <w:t>Context Builder Agent</w:t>
      </w:r>
      <w:r w:rsidRPr="00C850E8">
        <w:t xml:space="preserve"> deepens the analysis by extracting actionable details from the resume and job description. It identifies the candidate’s most relevant technical and professional skills, highlights quantified achievements, and articulates a concise synthesis of what the role entails. This contextual layer provides the foundation for personalization in the email generation stage.</w:t>
      </w:r>
    </w:p>
    <w:p w14:paraId="56CB0CCD" w14:textId="77777777" w:rsidR="00C850E8" w:rsidRPr="00C850E8" w:rsidRDefault="00C850E8" w:rsidP="00C850E8">
      <w:r w:rsidRPr="00C850E8">
        <w:t xml:space="preserve">The </w:t>
      </w:r>
      <w:r w:rsidRPr="00C850E8">
        <w:rPr>
          <w:b/>
          <w:bCs/>
        </w:rPr>
        <w:t>Email Writer Agent</w:t>
      </w:r>
      <w:r w:rsidRPr="00C850E8">
        <w:t xml:space="preserve"> converts context into communication. Using the designated template variant, it generates a cohesive, professional referral request email addressed to a specific contact. The agent enforces structural requirements, including a greeting, applicant introduction, justification for relevance, explicit referral request, inclusion of job link, and a consistent signature. This ensures that generated emails are not only grammatically sound but also maintain consistent tone, structure, and purpose.</w:t>
      </w:r>
    </w:p>
    <w:p w14:paraId="46B70AEF" w14:textId="77777777" w:rsidR="00C850E8" w:rsidRPr="00C850E8" w:rsidRDefault="00C850E8" w:rsidP="00C850E8">
      <w:r w:rsidRPr="00C850E8">
        <w:t>Together, these agents operate as a coordinated reasoning chain, each contributing its own layer of decision-making or contextual enhancement.</w:t>
      </w:r>
    </w:p>
    <w:p w14:paraId="772B5354" w14:textId="77777777" w:rsidR="00C850E8" w:rsidRPr="00C850E8" w:rsidRDefault="00C850E8" w:rsidP="00C850E8">
      <w:r w:rsidRPr="00C850E8">
        <w:pict w14:anchorId="24D107D7">
          <v:rect id="_x0000_i1076" style="width:0;height:1.5pt" o:hralign="center" o:hrstd="t" o:hr="t" fillcolor="#a0a0a0" stroked="f"/>
        </w:pict>
      </w:r>
    </w:p>
    <w:p w14:paraId="5428BBEB" w14:textId="77777777" w:rsidR="00C850E8" w:rsidRPr="00C850E8" w:rsidRDefault="00C850E8" w:rsidP="00C850E8">
      <w:pPr>
        <w:rPr>
          <w:b/>
          <w:bCs/>
        </w:rPr>
      </w:pPr>
      <w:r w:rsidRPr="00C850E8">
        <w:rPr>
          <w:b/>
          <w:bCs/>
        </w:rPr>
        <w:t>4. Tool Integration and Functional Components</w:t>
      </w:r>
    </w:p>
    <w:p w14:paraId="39BE10B2" w14:textId="77777777" w:rsidR="00C850E8" w:rsidRPr="00C850E8" w:rsidRDefault="00C850E8" w:rsidP="00C850E8">
      <w:r w:rsidRPr="00C850E8">
        <w:t>The workflow combines the strengths of built-in n8n tools, external APIs, and custom logic nodes.</w:t>
      </w:r>
    </w:p>
    <w:p w14:paraId="4B934CD6" w14:textId="77777777" w:rsidR="00C850E8" w:rsidRPr="00C850E8" w:rsidRDefault="00C850E8" w:rsidP="00C850E8">
      <w:r w:rsidRPr="00C850E8">
        <w:t>Google Sheets functions as the system’s structured memory. One sheet stores active job-search targets; another logs every outbound email, its validation status, and any subsequent reply markers; a third tracks high-level performance metrics. The ability to append and retrieve rows dynamically creates a lightweight but effective database for both decision support and longitudinal analysis.</w:t>
      </w:r>
    </w:p>
    <w:p w14:paraId="6CF79537" w14:textId="77777777" w:rsidR="00C850E8" w:rsidRPr="00C850E8" w:rsidRDefault="00C850E8" w:rsidP="00C850E8">
      <w:r w:rsidRPr="00C850E8">
        <w:t>Hunter.io is used to retrieve relevant corporate contacts for each company. By filtering based on departmental attributes, the system targets individuals most likely to be involved in hiring or referrals. This step eliminates the need for manual research and ensures that email personalization includes real names, positions, and LinkedIn profiles.</w:t>
      </w:r>
    </w:p>
    <w:p w14:paraId="71245943" w14:textId="77777777" w:rsidR="00C850E8" w:rsidRPr="00C850E8" w:rsidRDefault="00C850E8" w:rsidP="00C850E8">
      <w:r w:rsidRPr="00C850E8">
        <w:t>Gmail provides the communication channel through which validated emails are sent. With OAuth integration, the system maintains secure transmission without exposing credentials.</w:t>
      </w:r>
    </w:p>
    <w:p w14:paraId="1A8149F7" w14:textId="77777777" w:rsidR="00C850E8" w:rsidRPr="00C850E8" w:rsidRDefault="00C850E8" w:rsidP="00C850E8">
      <w:r w:rsidRPr="00C850E8">
        <w:t>The workflow also includes multiple LLM nodes powered by GPT-4o, which handle complex reasoning, semantic extraction, and natural language generation. These nodes operate in “JSON-only” mode to ensure predictable integration with downstream components.</w:t>
      </w:r>
    </w:p>
    <w:p w14:paraId="6CFF4E7C" w14:textId="77777777" w:rsidR="00C850E8" w:rsidRPr="00C850E8" w:rsidRDefault="00C850E8" w:rsidP="00C850E8">
      <w:r w:rsidRPr="00C850E8">
        <w:lastRenderedPageBreak/>
        <w:t>Each tool is carefully integrated so that data flows seamlessly between nodes. Custom JavaScript logic handles tasks that require precise data manipulation, error handling, or structure enforcement. The reinforcement-learning–inspired component evaluates historical outcomes to choose the more effective email template variant on each run. Over time, this adaptive mechanism supports incremental performance improvements and automated experimentation.</w:t>
      </w:r>
    </w:p>
    <w:p w14:paraId="1972EF5F" w14:textId="77777777" w:rsidR="00C850E8" w:rsidRPr="00C850E8" w:rsidRDefault="00C850E8" w:rsidP="00C850E8">
      <w:r w:rsidRPr="00C850E8">
        <w:pict w14:anchorId="02267769">
          <v:rect id="_x0000_i1077" style="width:0;height:1.5pt" o:hralign="center" o:hrstd="t" o:hr="t" fillcolor="#a0a0a0" stroked="f"/>
        </w:pict>
      </w:r>
    </w:p>
    <w:p w14:paraId="6955E0F5" w14:textId="77777777" w:rsidR="00C850E8" w:rsidRPr="00C850E8" w:rsidRDefault="00C850E8" w:rsidP="00C850E8">
      <w:pPr>
        <w:rPr>
          <w:b/>
          <w:bCs/>
        </w:rPr>
      </w:pPr>
      <w:r w:rsidRPr="00C850E8">
        <w:rPr>
          <w:b/>
          <w:bCs/>
        </w:rPr>
        <w:t>5. Custom Tool Implementation</w:t>
      </w:r>
    </w:p>
    <w:p w14:paraId="1EA401DB" w14:textId="77777777" w:rsidR="00C850E8" w:rsidRPr="00C850E8" w:rsidRDefault="00C850E8" w:rsidP="00C850E8">
      <w:r w:rsidRPr="00C850E8">
        <w:t>A central innovation in this system is the custom JSON validator and cleaner, implemented as an n8n JavaScript node. The tool addresses a common challenge in agentic systems: LLM outputs often include stray characters, formatting inconsistencies, missing fields, or unexpected content. Without a robust validation layer, such outputs can propagate through the workflow, resulting in malformed emails, incorrect logging, or workflow failures.</w:t>
      </w:r>
    </w:p>
    <w:p w14:paraId="14E7E2C9" w14:textId="77777777" w:rsidR="00C850E8" w:rsidRPr="00C850E8" w:rsidRDefault="00C850E8" w:rsidP="00C850E8">
      <w:r w:rsidRPr="00C850E8">
        <w:t>The validator begins by extracting the raw output from the Email Writer Agent. It strips Markdown fences such as ```</w:t>
      </w:r>
      <w:proofErr w:type="spellStart"/>
      <w:r w:rsidRPr="00C850E8">
        <w:t>json</w:t>
      </w:r>
      <w:proofErr w:type="spellEnd"/>
      <w:r w:rsidRPr="00C850E8">
        <w:t>, removes trailing backticks, and trims whitespace to normalize the string. The tool then attempts a strict JSON parse using try/catch. If parsing fails, the tool generates a fallback structure with empty subject and body fields, and labels the output with a “</w:t>
      </w:r>
      <w:proofErr w:type="spellStart"/>
      <w:r w:rsidRPr="00C850E8">
        <w:t>parse_error</w:t>
      </w:r>
      <w:proofErr w:type="spellEnd"/>
      <w:r w:rsidRPr="00C850E8">
        <w:t>” status.</w:t>
      </w:r>
    </w:p>
    <w:p w14:paraId="1EF403A7" w14:textId="77777777" w:rsidR="00C850E8" w:rsidRPr="00C850E8" w:rsidRDefault="00C850E8" w:rsidP="00C850E8">
      <w:r w:rsidRPr="00C850E8">
        <w:t xml:space="preserve">Once parsed, the tool verifies the presence of key fields: subject, </w:t>
      </w:r>
      <w:proofErr w:type="spellStart"/>
      <w:r w:rsidRPr="00C850E8">
        <w:t>email_body</w:t>
      </w:r>
      <w:proofErr w:type="spellEnd"/>
      <w:r w:rsidRPr="00C850E8">
        <w:t xml:space="preserve">, and </w:t>
      </w:r>
      <w:proofErr w:type="spellStart"/>
      <w:r w:rsidRPr="00C850E8">
        <w:t>anchor_topics</w:t>
      </w:r>
      <w:proofErr w:type="spellEnd"/>
      <w:r w:rsidRPr="00C850E8">
        <w:t>. It enforces constraints such as a subject-line length of three to seven words. It also ensures that the email body contains references to the candidate’s resume, LinkedIn profile, and the job posting URL extracted from the sheet.</w:t>
      </w:r>
    </w:p>
    <w:p w14:paraId="123CCDDA" w14:textId="77777777" w:rsidR="00C850E8" w:rsidRPr="00C850E8" w:rsidRDefault="00C850E8" w:rsidP="00C850E8">
      <w:r w:rsidRPr="00C850E8">
        <w:t xml:space="preserve">The validator then applies corrective transformations. It replaces placeholder names like “[Your Name]” with the actual </w:t>
      </w:r>
      <w:proofErr w:type="gramStart"/>
      <w:r w:rsidRPr="00C850E8">
        <w:t>candidate</w:t>
      </w:r>
      <w:proofErr w:type="gramEnd"/>
      <w:r w:rsidRPr="00C850E8">
        <w:t xml:space="preserve"> name, enforces a consistent signature format (“Best </w:t>
      </w:r>
      <w:proofErr w:type="gramStart"/>
      <w:r w:rsidRPr="00C850E8">
        <w:t>regards,\</w:t>
      </w:r>
      <w:proofErr w:type="spellStart"/>
      <w:proofErr w:type="gramEnd"/>
      <w:r w:rsidRPr="00C850E8">
        <w:t>nSruthi</w:t>
      </w:r>
      <w:proofErr w:type="spellEnd"/>
      <w:r w:rsidRPr="00C850E8">
        <w:t xml:space="preserve"> </w:t>
      </w:r>
      <w:proofErr w:type="spellStart"/>
      <w:r w:rsidRPr="00C850E8">
        <w:t>Gandla</w:t>
      </w:r>
      <w:proofErr w:type="spellEnd"/>
      <w:r w:rsidRPr="00C850E8">
        <w:t xml:space="preserve">”), and outputs consolidated </w:t>
      </w:r>
      <w:proofErr w:type="spellStart"/>
      <w:r w:rsidRPr="00C850E8">
        <w:t>validation_status</w:t>
      </w:r>
      <w:proofErr w:type="spellEnd"/>
      <w:r w:rsidRPr="00C850E8">
        <w:t xml:space="preserve"> and </w:t>
      </w:r>
      <w:proofErr w:type="spellStart"/>
      <w:r w:rsidRPr="00C850E8">
        <w:t>validation_error</w:t>
      </w:r>
      <w:proofErr w:type="spellEnd"/>
      <w:r w:rsidRPr="00C850E8">
        <w:t xml:space="preserve"> fields. These annotations assist in downstream decision-making and help maintain quality control.</w:t>
      </w:r>
    </w:p>
    <w:p w14:paraId="41B1CFCE" w14:textId="77777777" w:rsidR="00C850E8" w:rsidRPr="00C850E8" w:rsidRDefault="00C850E8" w:rsidP="00C850E8">
      <w:r w:rsidRPr="00C850E8">
        <w:t>This custom validation tool significantly enhances the system’s reliability, ensuring that only correct, complete, and properly formatted emails move forward to the sending stage.</w:t>
      </w:r>
    </w:p>
    <w:p w14:paraId="5D7DE0BC" w14:textId="77777777" w:rsidR="00C850E8" w:rsidRPr="00C850E8" w:rsidRDefault="00C850E8" w:rsidP="00C850E8">
      <w:r w:rsidRPr="00C850E8">
        <w:pict w14:anchorId="18BFA262">
          <v:rect id="_x0000_i1078" style="width:0;height:1.5pt" o:hralign="center" o:hrstd="t" o:hr="t" fillcolor="#a0a0a0" stroked="f"/>
        </w:pict>
      </w:r>
    </w:p>
    <w:p w14:paraId="41237067" w14:textId="77777777" w:rsidR="00C850E8" w:rsidRPr="00C850E8" w:rsidRDefault="00C850E8" w:rsidP="00C850E8">
      <w:pPr>
        <w:rPr>
          <w:b/>
          <w:bCs/>
        </w:rPr>
      </w:pPr>
      <w:r w:rsidRPr="00C850E8">
        <w:rPr>
          <w:b/>
          <w:bCs/>
        </w:rPr>
        <w:t>6. Challenges and Solutions</w:t>
      </w:r>
    </w:p>
    <w:p w14:paraId="079BECAC" w14:textId="77777777" w:rsidR="00C850E8" w:rsidRPr="00C850E8" w:rsidRDefault="00C850E8" w:rsidP="00C850E8">
      <w:r w:rsidRPr="00C850E8">
        <w:t>During system development, several challenges emerged, particularly relating to workflow stability, LLM unpredictability, and data integrity.</w:t>
      </w:r>
    </w:p>
    <w:p w14:paraId="03D34061" w14:textId="77777777" w:rsidR="00C850E8" w:rsidRPr="00C850E8" w:rsidRDefault="00C850E8" w:rsidP="00C850E8">
      <w:r w:rsidRPr="00C850E8">
        <w:t>A primary issue involved inconsistent LLM outputs. Despite explicit prompting, some model responses included non-JSON text or omitted required keys. The implementation of the custom JSON validator resolved this by enforcing structural normality and by blocking invalid outputs from propagating into the email transmission path.</w:t>
      </w:r>
    </w:p>
    <w:p w14:paraId="5A597E10" w14:textId="77777777" w:rsidR="00C850E8" w:rsidRPr="00C850E8" w:rsidRDefault="00C850E8" w:rsidP="00C850E8">
      <w:r w:rsidRPr="00C850E8">
        <w:t>Another challenge was unintended recursive looping within the workflow, which led to duplicate emails being sent. The root cause was traced to the misplacement of certain nodes in the batch processing loop. Reconfiguring connections, separating email generation from iteration logic, and introducing timestamp-based defaults eliminated redundant execution.</w:t>
      </w:r>
    </w:p>
    <w:p w14:paraId="364607D3" w14:textId="77777777" w:rsidR="00C850E8" w:rsidRPr="00C850E8" w:rsidRDefault="00C850E8" w:rsidP="00C850E8">
      <w:r w:rsidRPr="00C850E8">
        <w:t xml:space="preserve">Template performance analysis also presented challenges. With limited initial data, early template selection was unstable. The integration of Laplace smoothing into the RL-inspired node allowed the </w:t>
      </w:r>
      <w:r w:rsidRPr="00C850E8">
        <w:lastRenderedPageBreak/>
        <w:t>system to handle sparse datasets and prevented the model from prematurely converging on a single template due to insufficient evidence.</w:t>
      </w:r>
    </w:p>
    <w:p w14:paraId="37A70597" w14:textId="77777777" w:rsidR="00C850E8" w:rsidRPr="00C850E8" w:rsidRDefault="00C850E8" w:rsidP="00C850E8">
      <w:r w:rsidRPr="00C850E8">
        <w:t>Finally, managing data quality from external sources such as Hunter.io required defensive programming. The system now includes checks to handle missing or partial contact fields gracefully, reducing the risk of generating incomplete emails.</w:t>
      </w:r>
    </w:p>
    <w:p w14:paraId="1D8E46D4" w14:textId="77777777" w:rsidR="00C850E8" w:rsidRPr="00C850E8" w:rsidRDefault="00C850E8" w:rsidP="00C850E8">
      <w:r w:rsidRPr="00C850E8">
        <w:t>Each solution contributed to increasing workflow reliability, predictability, and adaptability.</w:t>
      </w:r>
    </w:p>
    <w:p w14:paraId="763FE5BD" w14:textId="77777777" w:rsidR="00C850E8" w:rsidRPr="00C850E8" w:rsidRDefault="00C850E8" w:rsidP="00C850E8">
      <w:r w:rsidRPr="00C850E8">
        <w:pict w14:anchorId="0AC535AA">
          <v:rect id="_x0000_i1079" style="width:0;height:1.5pt" o:hralign="center" o:hrstd="t" o:hr="t" fillcolor="#a0a0a0" stroked="f"/>
        </w:pict>
      </w:r>
    </w:p>
    <w:p w14:paraId="0C5D82BE" w14:textId="77777777" w:rsidR="00C850E8" w:rsidRPr="00C850E8" w:rsidRDefault="00C850E8" w:rsidP="00C850E8">
      <w:pPr>
        <w:rPr>
          <w:b/>
          <w:bCs/>
        </w:rPr>
      </w:pPr>
      <w:r w:rsidRPr="00C850E8">
        <w:rPr>
          <w:b/>
          <w:bCs/>
        </w:rPr>
        <w:t>7. Performance Evaluation and Limitations</w:t>
      </w:r>
    </w:p>
    <w:p w14:paraId="7A6D68E5" w14:textId="77777777" w:rsidR="00C850E8" w:rsidRPr="00C850E8" w:rsidRDefault="00C850E8" w:rsidP="00C850E8">
      <w:r w:rsidRPr="00C850E8">
        <w:t>From a performance standpoint, the system demonstrates strong end-to-end automation capabilities. The agent chain effectively filters out irrelevant opportunities, generates personalized content, and validates email quality. The reinforcement-learning–inspired template selector adapts dynamically as new data accumulates, supporting ongoing optimization. The metrics-collection module provides visibility into system health, enabling users to monitor email validity rate, skip rate, template performance, and overall workflow success.</w:t>
      </w:r>
    </w:p>
    <w:p w14:paraId="525E0A08" w14:textId="77777777" w:rsidR="00C850E8" w:rsidRPr="00C850E8" w:rsidRDefault="00C850E8" w:rsidP="00C850E8">
      <w:r w:rsidRPr="00C850E8">
        <w:t>However, several limitations persist. The system depends on the reliability of external LLMs; service disruptions or model changes could affect output consistency. The JSON validator mitigates some risks but cannot fully guard against semantic inaccuracies or subtle hallucinations. Additionally, template rewards are currently based on simple reply markers, not on richer measures such as response sentiment or actual referral success. Hunter.io contact data may occasionally be outdated or incomplete, affecting personalization quality. Furthermore, the use of Google Sheets as a storage layer, while convenient, may limit scalability for extremely large outreach campaigns.</w:t>
      </w:r>
    </w:p>
    <w:p w14:paraId="7CB3C406" w14:textId="77777777" w:rsidR="00C850E8" w:rsidRPr="00C850E8" w:rsidRDefault="00C850E8" w:rsidP="00C850E8">
      <w:r w:rsidRPr="00C850E8">
        <w:t>Despite these constraints, the system provides a robust foundation for agentic email automation and demonstrates how multiple reasoning agents, custom validation logic, and adaptive learning mechanisms can be integrated into a single automated workflow.</w:t>
      </w:r>
    </w:p>
    <w:p w14:paraId="17740255" w14:textId="77777777" w:rsidR="00C850E8" w:rsidRPr="00C850E8" w:rsidRDefault="00C850E8" w:rsidP="00C850E8">
      <w:r w:rsidRPr="00C850E8">
        <w:pict w14:anchorId="4AA87DBE">
          <v:rect id="_x0000_i1080" style="width:0;height:1.5pt" o:hralign="center" o:hrstd="t" o:hr="t" fillcolor="#a0a0a0" stroked="f"/>
        </w:pict>
      </w:r>
    </w:p>
    <w:p w14:paraId="588A3CF0" w14:textId="77777777" w:rsidR="00C850E8" w:rsidRPr="00C850E8" w:rsidRDefault="00C850E8" w:rsidP="00C850E8">
      <w:pPr>
        <w:rPr>
          <w:b/>
          <w:bCs/>
        </w:rPr>
      </w:pPr>
      <w:r w:rsidRPr="00C850E8">
        <w:rPr>
          <w:b/>
          <w:bCs/>
        </w:rPr>
        <w:t>Conclusion</w:t>
      </w:r>
    </w:p>
    <w:p w14:paraId="4A5096A8" w14:textId="77777777" w:rsidR="00C850E8" w:rsidRPr="00C850E8" w:rsidRDefault="00C850E8" w:rsidP="00C850E8">
      <w:r w:rsidRPr="00C850E8">
        <w:t>This work demonstrates the design and implementation of a sophisticated, multi-agent, data-driven email automation system using n8n. Through the collaboration of specialized LLM agents, adaptive template optimization, custom validation tools, and integrated third-party services, the system achieves automated yet personalized referral outreach at scale. The architectural principles, agent roles, and validation strategies described in this paper offer a blueprint for building reliable agentic workflows that combine reasoning, personalization, and continuous learning. The approach can be extended to other domains requiring structured analysis, contextual synthesis, and high-quality natural language generation.</w:t>
      </w:r>
    </w:p>
    <w:p w14:paraId="169222A7" w14:textId="720447EE" w:rsidR="00ED201E" w:rsidRDefault="00ED201E" w:rsidP="00C850E8"/>
    <w:p w14:paraId="279DF672" w14:textId="77777777" w:rsidR="00C850E8" w:rsidRDefault="00C850E8" w:rsidP="00C850E8"/>
    <w:sectPr w:rsidR="00C85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0E8"/>
    <w:rsid w:val="005B7CEB"/>
    <w:rsid w:val="0081460F"/>
    <w:rsid w:val="00962E12"/>
    <w:rsid w:val="00AC5415"/>
    <w:rsid w:val="00C850E8"/>
    <w:rsid w:val="00C858A6"/>
    <w:rsid w:val="00E573D6"/>
    <w:rsid w:val="00ED201E"/>
    <w:rsid w:val="00F5117D"/>
    <w:rsid w:val="00FC1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8F71"/>
  <w15:chartTrackingRefBased/>
  <w15:docId w15:val="{6402AEBB-CD57-4743-84A9-453D442A0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0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0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0E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0E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0E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0E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0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0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0E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0E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0E8"/>
    <w:rPr>
      <w:rFonts w:eastAsiaTheme="majorEastAsia" w:cstheme="majorBidi"/>
      <w:color w:val="272727" w:themeColor="text1" w:themeTint="D8"/>
    </w:rPr>
  </w:style>
  <w:style w:type="paragraph" w:styleId="Title">
    <w:name w:val="Title"/>
    <w:basedOn w:val="Normal"/>
    <w:next w:val="Normal"/>
    <w:link w:val="TitleChar"/>
    <w:uiPriority w:val="10"/>
    <w:qFormat/>
    <w:rsid w:val="00C85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0E8"/>
    <w:pPr>
      <w:spacing w:before="160"/>
      <w:jc w:val="center"/>
    </w:pPr>
    <w:rPr>
      <w:i/>
      <w:iCs/>
      <w:color w:val="404040" w:themeColor="text1" w:themeTint="BF"/>
    </w:rPr>
  </w:style>
  <w:style w:type="character" w:customStyle="1" w:styleId="QuoteChar">
    <w:name w:val="Quote Char"/>
    <w:basedOn w:val="DefaultParagraphFont"/>
    <w:link w:val="Quote"/>
    <w:uiPriority w:val="29"/>
    <w:rsid w:val="00C850E8"/>
    <w:rPr>
      <w:i/>
      <w:iCs/>
      <w:color w:val="404040" w:themeColor="text1" w:themeTint="BF"/>
    </w:rPr>
  </w:style>
  <w:style w:type="paragraph" w:styleId="ListParagraph">
    <w:name w:val="List Paragraph"/>
    <w:basedOn w:val="Normal"/>
    <w:uiPriority w:val="34"/>
    <w:qFormat/>
    <w:rsid w:val="00C850E8"/>
    <w:pPr>
      <w:ind w:left="720"/>
      <w:contextualSpacing/>
    </w:pPr>
  </w:style>
  <w:style w:type="character" w:styleId="IntenseEmphasis">
    <w:name w:val="Intense Emphasis"/>
    <w:basedOn w:val="DefaultParagraphFont"/>
    <w:uiPriority w:val="21"/>
    <w:qFormat/>
    <w:rsid w:val="00C850E8"/>
    <w:rPr>
      <w:i/>
      <w:iCs/>
      <w:color w:val="2E74B5" w:themeColor="accent1" w:themeShade="BF"/>
    </w:rPr>
  </w:style>
  <w:style w:type="paragraph" w:styleId="IntenseQuote">
    <w:name w:val="Intense Quote"/>
    <w:basedOn w:val="Normal"/>
    <w:next w:val="Normal"/>
    <w:link w:val="IntenseQuoteChar"/>
    <w:uiPriority w:val="30"/>
    <w:qFormat/>
    <w:rsid w:val="00C850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0E8"/>
    <w:rPr>
      <w:i/>
      <w:iCs/>
      <w:color w:val="2E74B5" w:themeColor="accent1" w:themeShade="BF"/>
    </w:rPr>
  </w:style>
  <w:style w:type="character" w:styleId="IntenseReference">
    <w:name w:val="Intense Reference"/>
    <w:basedOn w:val="DefaultParagraphFont"/>
    <w:uiPriority w:val="32"/>
    <w:qFormat/>
    <w:rsid w:val="00C850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2223</Words>
  <Characters>12675</Characters>
  <Application>Microsoft Office Word</Application>
  <DocSecurity>0</DocSecurity>
  <Lines>105</Lines>
  <Paragraphs>29</Paragraphs>
  <ScaleCrop>false</ScaleCrop>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Honey</dc:creator>
  <cp:keywords/>
  <dc:description/>
  <cp:lastModifiedBy>Sruthi Honey</cp:lastModifiedBy>
  <cp:revision>2</cp:revision>
  <dcterms:created xsi:type="dcterms:W3CDTF">2025-11-22T01:37:00Z</dcterms:created>
  <dcterms:modified xsi:type="dcterms:W3CDTF">2025-11-22T02:16:00Z</dcterms:modified>
</cp:coreProperties>
</file>