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88D6D" w14:textId="77490B97" w:rsidR="00CF16F7" w:rsidRDefault="00CF16F7">
      <w:r>
        <w:t>TASK 8</w:t>
      </w:r>
    </w:p>
    <w:p w14:paraId="527E6123" w14:textId="77777777" w:rsidR="00AC028E" w:rsidRPr="00AC028E" w:rsidRDefault="00AC028E" w:rsidP="00AC028E">
      <w:pPr>
        <w:rPr>
          <w:b/>
          <w:bCs/>
        </w:rPr>
      </w:pPr>
      <w:r w:rsidRPr="00AC028E">
        <w:rPr>
          <w:b/>
          <w:bCs/>
        </w:rPr>
        <w:t xml:space="preserve">DOCUMENTED ATTACK FLOW (Using </w:t>
      </w:r>
      <w:proofErr w:type="spellStart"/>
      <w:r w:rsidRPr="00AC028E">
        <w:rPr>
          <w:b/>
          <w:bCs/>
        </w:rPr>
        <w:t>SQLMap</w:t>
      </w:r>
      <w:proofErr w:type="spellEnd"/>
      <w:r w:rsidRPr="00AC028E">
        <w:rPr>
          <w:b/>
          <w:bCs/>
        </w:rPr>
        <w:t>)</w:t>
      </w:r>
    </w:p>
    <w:p w14:paraId="55614F1C" w14:textId="77777777" w:rsidR="00AC028E" w:rsidRPr="00AC028E" w:rsidRDefault="00AC028E" w:rsidP="00AC028E">
      <w:r w:rsidRPr="00AC028E">
        <w:t>Target: http://testphp.vulnweb.com</w:t>
      </w:r>
      <w:r w:rsidRPr="00AC028E">
        <w:br/>
        <w:t xml:space="preserve">Tool Used: </w:t>
      </w:r>
      <w:proofErr w:type="spellStart"/>
      <w:r w:rsidRPr="00AC028E">
        <w:t>SQLMap</w:t>
      </w:r>
      <w:proofErr w:type="spellEnd"/>
      <w:r w:rsidRPr="00AC028E">
        <w:br/>
        <w:t>Purpose: Identify and demonstrate SQL Injection vulnerability for educational testing</w:t>
      </w:r>
    </w:p>
    <w:p w14:paraId="1124C562" w14:textId="77777777" w:rsidR="00AC028E" w:rsidRPr="00AC028E" w:rsidRDefault="00AC028E" w:rsidP="00AC028E">
      <w:r w:rsidRPr="00AC028E">
        <w:pict w14:anchorId="4803BD34">
          <v:rect id="_x0000_i1043" style="width:0;height:1.5pt" o:hralign="center" o:hrstd="t" o:hr="t" fillcolor="#a0a0a0" stroked="f"/>
        </w:pict>
      </w:r>
    </w:p>
    <w:p w14:paraId="72047814" w14:textId="77777777" w:rsidR="00AC028E" w:rsidRPr="00AC028E" w:rsidRDefault="00AC028E" w:rsidP="00AC028E">
      <w:r w:rsidRPr="00AC028E">
        <w:t>1. Target Identification</w:t>
      </w:r>
    </w:p>
    <w:p w14:paraId="290B11F7" w14:textId="1AD85F35" w:rsidR="00AC028E" w:rsidRPr="00AC028E" w:rsidRDefault="00B55F40" w:rsidP="00AC028E">
      <w:r w:rsidRPr="00B55F40">
        <w:t xml:space="preserve">We chose the website </w:t>
      </w:r>
      <w:r w:rsidRPr="00B55F40">
        <w:rPr>
          <w:b/>
          <w:bCs/>
        </w:rPr>
        <w:t>testphp.vulnweb.com</w:t>
      </w:r>
      <w:r w:rsidRPr="00B55F40">
        <w:t xml:space="preserve"> for testing because it is a publicly available site created specifically for learning web security vulnerabilities. Since it is intentionally vulnerable, it is safe to use for educational purposes.</w:t>
      </w:r>
      <w:r w:rsidR="00AC028E" w:rsidRPr="00AC028E">
        <w:pict w14:anchorId="3B011E6E">
          <v:rect id="_x0000_i1111" style="width:0;height:1.5pt" o:hralign="center" o:hrstd="t" o:hr="t" fillcolor="#a0a0a0" stroked="f"/>
        </w:pict>
      </w:r>
    </w:p>
    <w:p w14:paraId="28BD0C4B" w14:textId="77777777" w:rsidR="00AC028E" w:rsidRPr="00AC028E" w:rsidRDefault="00AC028E" w:rsidP="00AC028E">
      <w:r w:rsidRPr="00AC028E">
        <w:t>2. Entry Point Identification</w:t>
      </w:r>
    </w:p>
    <w:p w14:paraId="2C51B51E" w14:textId="31283178" w:rsidR="00AC028E" w:rsidRPr="00AC028E" w:rsidRDefault="00B55F40" w:rsidP="00AC028E">
      <w:r w:rsidRPr="00B55F40">
        <w:t>While browsing the site, we noticed that some pages were taking input directly from the URL. These inputs were being used to fetch data dynamically from the database. Any place where the user can control input like this can potentially be vulnerable to SQL Injection.</w:t>
      </w:r>
      <w:r w:rsidR="00AC028E" w:rsidRPr="00AC028E">
        <w:pict w14:anchorId="34F93D00">
          <v:rect id="_x0000_i1112" style="width:0;height:1.5pt" o:hralign="center" o:hrstd="t" o:hr="t" fillcolor="#a0a0a0" stroked="f"/>
        </w:pict>
      </w:r>
    </w:p>
    <w:p w14:paraId="559E0761" w14:textId="77777777" w:rsidR="00AC028E" w:rsidRPr="00AC028E" w:rsidRDefault="00AC028E" w:rsidP="00AC028E">
      <w:r w:rsidRPr="00AC028E">
        <w:t>3. Identifying Injectable Parameters</w:t>
      </w:r>
    </w:p>
    <w:p w14:paraId="711DA29C" w14:textId="32034857" w:rsidR="00AC028E" w:rsidRDefault="00AC028E" w:rsidP="00AC028E">
      <w:r w:rsidRPr="00AC028E">
        <w:t xml:space="preserve">The target URL containing parameters was provided to </w:t>
      </w:r>
      <w:proofErr w:type="spellStart"/>
      <w:r w:rsidRPr="00AC028E">
        <w:t>SQLMap</w:t>
      </w:r>
      <w:proofErr w:type="spellEnd"/>
      <w:r w:rsidRPr="00AC028E">
        <w:t xml:space="preserve"> for automated testing.</w:t>
      </w:r>
      <w:r w:rsidRPr="00AC028E">
        <w:br/>
      </w:r>
      <w:proofErr w:type="spellStart"/>
      <w:r w:rsidRPr="00AC028E">
        <w:t>SQLMap</w:t>
      </w:r>
      <w:proofErr w:type="spellEnd"/>
      <w:r w:rsidRPr="00AC028E">
        <w:t xml:space="preserve"> </w:t>
      </w:r>
      <w:proofErr w:type="spellStart"/>
      <w:r w:rsidRPr="00AC028E">
        <w:t>analyzed</w:t>
      </w:r>
      <w:proofErr w:type="spellEnd"/>
      <w:r w:rsidRPr="00AC028E">
        <w:t xml:space="preserve"> all detected parameters and tested them for SQL Injection </w:t>
      </w:r>
      <w:proofErr w:type="spellStart"/>
      <w:r w:rsidRPr="00AC028E">
        <w:t>behavior</w:t>
      </w:r>
      <w:proofErr w:type="spellEnd"/>
      <w:r w:rsidRPr="00AC028E">
        <w:t>.</w:t>
      </w:r>
      <w:r w:rsidRPr="00AC028E">
        <w:br/>
        <w:t>One GET parameter showed abnormal database responses, indicating improper input handling.</w:t>
      </w:r>
      <w:r w:rsidRPr="00AC028E">
        <w:br/>
        <w:t>The parameter was confirmed as injectable.</w:t>
      </w:r>
    </w:p>
    <w:p w14:paraId="33E7669B" w14:textId="77777777" w:rsidR="00020742" w:rsidRPr="00AC028E" w:rsidRDefault="00020742" w:rsidP="00AC028E"/>
    <w:p w14:paraId="18F43F99" w14:textId="77777777" w:rsidR="00AC028E" w:rsidRPr="00AC028E" w:rsidRDefault="00AC028E" w:rsidP="00AC028E">
      <w:r w:rsidRPr="00AC028E">
        <w:pict w14:anchorId="58A5F713">
          <v:rect id="_x0000_i1113" style="width:0;height:1.5pt" o:hralign="center" o:hrstd="t" o:hr="t" fillcolor="#a0a0a0" stroked="f"/>
        </w:pict>
      </w:r>
    </w:p>
    <w:p w14:paraId="683A6563" w14:textId="77777777" w:rsidR="00AC028E" w:rsidRPr="00AC028E" w:rsidRDefault="00AC028E" w:rsidP="00AC028E">
      <w:r w:rsidRPr="00AC028E">
        <w:t xml:space="preserve">4. Vulnerability Confirmation Using </w:t>
      </w:r>
      <w:proofErr w:type="spellStart"/>
      <w:r w:rsidRPr="00AC028E">
        <w:t>SQLMap</w:t>
      </w:r>
      <w:proofErr w:type="spellEnd"/>
    </w:p>
    <w:p w14:paraId="235066BA" w14:textId="77777777" w:rsidR="00AC028E" w:rsidRPr="00AC028E" w:rsidRDefault="00AC028E" w:rsidP="00AC028E">
      <w:proofErr w:type="spellStart"/>
      <w:r w:rsidRPr="00AC028E">
        <w:t>SQLMap</w:t>
      </w:r>
      <w:proofErr w:type="spellEnd"/>
      <w:r w:rsidRPr="00AC028E">
        <w:t xml:space="preserve"> successfully confirmed the presence of SQL Injection vulnerability by:</w:t>
      </w:r>
    </w:p>
    <w:p w14:paraId="5E81A64A" w14:textId="77777777" w:rsidR="00AC028E" w:rsidRPr="00AC028E" w:rsidRDefault="00AC028E" w:rsidP="00AC028E">
      <w:r w:rsidRPr="00AC028E">
        <w:t>Identifying database interaction</w:t>
      </w:r>
    </w:p>
    <w:p w14:paraId="2ED551FB" w14:textId="77777777" w:rsidR="00AC028E" w:rsidRPr="00AC028E" w:rsidRDefault="00AC028E" w:rsidP="00AC028E">
      <w:r w:rsidRPr="00AC028E">
        <w:t>Detecting the database type</w:t>
      </w:r>
    </w:p>
    <w:p w14:paraId="48B6CFA4" w14:textId="77777777" w:rsidR="00AC028E" w:rsidRPr="00AC028E" w:rsidRDefault="00AC028E" w:rsidP="00AC028E">
      <w:r w:rsidRPr="00AC028E">
        <w:t>Verifying that SQL queries could be manipulated</w:t>
      </w:r>
    </w:p>
    <w:p w14:paraId="2848AF08" w14:textId="77777777" w:rsidR="00AC028E" w:rsidRDefault="00AC028E" w:rsidP="00AC028E">
      <w:r w:rsidRPr="00AC028E">
        <w:t>This confirmed that user input was directly affecting SQL statements.</w:t>
      </w:r>
    </w:p>
    <w:p w14:paraId="0E5E347C" w14:textId="77777777" w:rsidR="00020742" w:rsidRPr="00AC028E" w:rsidRDefault="00020742" w:rsidP="00AC028E"/>
    <w:p w14:paraId="3420441F" w14:textId="77777777" w:rsidR="00AC028E" w:rsidRPr="00AC028E" w:rsidRDefault="00AC028E" w:rsidP="00AC028E">
      <w:r w:rsidRPr="00AC028E">
        <w:lastRenderedPageBreak/>
        <w:t>5. Database Enumeration</w:t>
      </w:r>
    </w:p>
    <w:p w14:paraId="41020A82" w14:textId="603A174D" w:rsidR="00AC028E" w:rsidRDefault="00AC028E" w:rsidP="00AC028E">
      <w:r w:rsidRPr="00AC028E">
        <w:t xml:space="preserve">After confirming SQL Injection, </w:t>
      </w:r>
      <w:proofErr w:type="spellStart"/>
      <w:r w:rsidRPr="00AC028E">
        <w:t>SQLMap</w:t>
      </w:r>
      <w:proofErr w:type="spellEnd"/>
      <w:r w:rsidRPr="00AC028E">
        <w:t xml:space="preserve"> was used to enumerate the database names present on the server.</w:t>
      </w:r>
      <w:r w:rsidRPr="00AC028E">
        <w:br/>
        <w:t>The attacker could view internal database names without authentication.</w:t>
      </w:r>
      <w:r w:rsidRPr="00AC028E">
        <w:br/>
        <w:t>This exposed backend database structure information.</w:t>
      </w:r>
    </w:p>
    <w:p w14:paraId="3DAADE45" w14:textId="16E432CB" w:rsidR="00020742" w:rsidRDefault="00020742" w:rsidP="00AC028E">
      <w:r>
        <w:rPr>
          <w:noProof/>
        </w:rPr>
        <w:drawing>
          <wp:inline distT="0" distB="0" distL="0" distR="0" wp14:anchorId="4B7D4A0C" wp14:editId="3969B6BD">
            <wp:extent cx="5731510" cy="4298950"/>
            <wp:effectExtent l="0" t="0" r="2540" b="6350"/>
            <wp:docPr id="306299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99506" name="Picture 3062995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A343180" w14:textId="0E036614" w:rsidR="00B55F40" w:rsidRDefault="00B55F40" w:rsidP="00B55F40">
      <w:pPr>
        <w:tabs>
          <w:tab w:val="left" w:pos="2428"/>
        </w:tabs>
      </w:pPr>
      <w:r>
        <w:rPr>
          <w:noProof/>
        </w:rPr>
        <mc:AlternateContent>
          <mc:Choice Requires="wps">
            <w:drawing>
              <wp:inline distT="0" distB="0" distL="0" distR="0" wp14:anchorId="683F4896" wp14:editId="336FBB33">
                <wp:extent cx="304800" cy="304800"/>
                <wp:effectExtent l="0" t="0" r="0" b="0"/>
                <wp:docPr id="30759089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DE5C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ab/>
      </w:r>
    </w:p>
    <w:p w14:paraId="30084CEB" w14:textId="77777777" w:rsidR="00B55F40" w:rsidRPr="00AC028E" w:rsidRDefault="00B55F40" w:rsidP="00AC028E"/>
    <w:p w14:paraId="0659EAB5" w14:textId="77777777" w:rsidR="00AC028E" w:rsidRPr="00AC028E" w:rsidRDefault="00AC028E" w:rsidP="00AC028E">
      <w:r w:rsidRPr="00AC028E">
        <w:pict w14:anchorId="6A3823C3">
          <v:rect id="_x0000_i1081" style="width:0;height:1.5pt" o:hralign="center" o:hrstd="t" o:hr="t" fillcolor="#a0a0a0" stroked="f"/>
        </w:pict>
      </w:r>
    </w:p>
    <w:p w14:paraId="428DCE30" w14:textId="77777777" w:rsidR="00AC028E" w:rsidRPr="00AC028E" w:rsidRDefault="00AC028E" w:rsidP="00AC028E">
      <w:r w:rsidRPr="00AC028E">
        <w:t>6. Table Enumeration</w:t>
      </w:r>
    </w:p>
    <w:p w14:paraId="3F240AB1" w14:textId="56BF2045" w:rsidR="00AC028E" w:rsidRDefault="00AC028E" w:rsidP="00AC028E">
      <w:proofErr w:type="spellStart"/>
      <w:r w:rsidRPr="00AC028E">
        <w:t>SQLMap</w:t>
      </w:r>
      <w:proofErr w:type="spellEnd"/>
      <w:r w:rsidRPr="00AC028E">
        <w:t xml:space="preserve"> was then used to enumerate tables within the identified database.</w:t>
      </w:r>
      <w:r w:rsidRPr="00AC028E">
        <w:br/>
        <w:t>Several application-related and user-related tables were discovered.</w:t>
      </w:r>
      <w:r w:rsidRPr="00AC028E">
        <w:br/>
        <w:t>This revealed how sensitive data was organized internally.</w:t>
      </w:r>
    </w:p>
    <w:p w14:paraId="7510BCC9" w14:textId="67F9CFAA" w:rsidR="00020742" w:rsidRDefault="00020742" w:rsidP="00AC028E">
      <w:r>
        <w:rPr>
          <w:noProof/>
        </w:rPr>
        <w:lastRenderedPageBreak/>
        <w:drawing>
          <wp:inline distT="0" distB="0" distL="0" distR="0" wp14:anchorId="75A0A16B" wp14:editId="056CC90D">
            <wp:extent cx="5731510" cy="4298950"/>
            <wp:effectExtent l="0" t="0" r="2540" b="6350"/>
            <wp:docPr id="750265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5072" name="Picture 7502650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8BD8851" w14:textId="7F2E70E7" w:rsidR="00020742" w:rsidRPr="00AC028E" w:rsidRDefault="00020742" w:rsidP="00AC028E">
      <w:r>
        <w:rPr>
          <w:noProof/>
        </w:rPr>
        <w:drawing>
          <wp:inline distT="0" distB="0" distL="0" distR="0" wp14:anchorId="33AE382B" wp14:editId="2BFC343D">
            <wp:extent cx="5731510" cy="4298950"/>
            <wp:effectExtent l="0" t="0" r="2540" b="6350"/>
            <wp:docPr id="1894873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73412" name="Picture 18948734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4BB0C2E" w14:textId="77777777" w:rsidR="00AC028E" w:rsidRPr="00AC028E" w:rsidRDefault="00AC028E" w:rsidP="00AC028E">
      <w:r w:rsidRPr="00AC028E">
        <w:lastRenderedPageBreak/>
        <w:pict w14:anchorId="06C0D5AC">
          <v:rect id="_x0000_i1082" style="width:0;height:1.5pt" o:hralign="center" o:hrstd="t" o:hr="t" fillcolor="#a0a0a0" stroked="f"/>
        </w:pict>
      </w:r>
    </w:p>
    <w:p w14:paraId="76CF1F6B" w14:textId="77777777" w:rsidR="00AC028E" w:rsidRPr="00AC028E" w:rsidRDefault="00AC028E" w:rsidP="00AC028E">
      <w:r w:rsidRPr="00AC028E">
        <w:t>7. Data Extraction</w:t>
      </w:r>
    </w:p>
    <w:p w14:paraId="02F53C7E" w14:textId="77777777" w:rsidR="00AC028E" w:rsidRPr="00AC028E" w:rsidRDefault="00AC028E" w:rsidP="00AC028E">
      <w:proofErr w:type="spellStart"/>
      <w:r w:rsidRPr="00AC028E">
        <w:t>SQLMap</w:t>
      </w:r>
      <w:proofErr w:type="spellEnd"/>
      <w:r w:rsidRPr="00AC028E">
        <w:t xml:space="preserve"> enabled extraction of data from selected tables.</w:t>
      </w:r>
    </w:p>
    <w:p w14:paraId="767B404E" w14:textId="6174AA36" w:rsidR="00020742" w:rsidRDefault="00020742" w:rsidP="00AC028E">
      <w:r>
        <w:rPr>
          <w:noProof/>
        </w:rPr>
        <w:drawing>
          <wp:inline distT="0" distB="0" distL="0" distR="0" wp14:anchorId="53B2B361" wp14:editId="170EC084">
            <wp:extent cx="5731510" cy="4298950"/>
            <wp:effectExtent l="0" t="0" r="2540" b="6350"/>
            <wp:docPr id="106171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1986" name="Picture 1061719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6CF9E56" w14:textId="440A5D60" w:rsidR="00020742" w:rsidRPr="00AC028E" w:rsidRDefault="00020742" w:rsidP="00AC028E">
      <w:r>
        <w:rPr>
          <w:noProof/>
        </w:rPr>
        <w:lastRenderedPageBreak/>
        <w:drawing>
          <wp:inline distT="0" distB="0" distL="0" distR="0" wp14:anchorId="5CAD0929" wp14:editId="1C417ABF">
            <wp:extent cx="5731510" cy="4298950"/>
            <wp:effectExtent l="0" t="0" r="2540" b="6350"/>
            <wp:docPr id="1746214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14580" name="Picture 17462145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836CDDC" w14:textId="77777777" w:rsidR="00AC028E" w:rsidRPr="00AC028E" w:rsidRDefault="00AC028E" w:rsidP="00AC028E">
      <w:r w:rsidRPr="00AC028E">
        <w:t>Impact:</w:t>
      </w:r>
      <w:r w:rsidRPr="00AC028E">
        <w:br/>
        <w:t>Sensitive user information could be accessed by an unauthorized user.</w:t>
      </w:r>
    </w:p>
    <w:p w14:paraId="29843722" w14:textId="77777777" w:rsidR="00AC028E" w:rsidRPr="00AC028E" w:rsidRDefault="00AC028E" w:rsidP="00AC028E">
      <w:r w:rsidRPr="00AC028E">
        <w:pict w14:anchorId="2ED1D531">
          <v:rect id="_x0000_i1083" style="width:0;height:1.5pt" o:hralign="center" o:hrstd="t" o:hr="t" fillcolor="#a0a0a0" stroked="f"/>
        </w:pict>
      </w:r>
    </w:p>
    <w:p w14:paraId="5043CE65" w14:textId="77777777" w:rsidR="00AC028E" w:rsidRPr="00AC028E" w:rsidRDefault="00AC028E" w:rsidP="00AC028E">
      <w:r w:rsidRPr="00AC028E">
        <w:t>8. Impact Analysis</w:t>
      </w:r>
    </w:p>
    <w:p w14:paraId="5451D7A0" w14:textId="77777777" w:rsidR="00AC028E" w:rsidRPr="00AC028E" w:rsidRDefault="00AC028E" w:rsidP="00AC028E">
      <w:r w:rsidRPr="00AC028E">
        <w:t>The SQL Injection vulnerability allows an attacker to:</w:t>
      </w:r>
    </w:p>
    <w:p w14:paraId="62C9F448" w14:textId="77777777" w:rsidR="00AC028E" w:rsidRPr="00AC028E" w:rsidRDefault="00AC028E" w:rsidP="00AC028E">
      <w:r w:rsidRPr="00AC028E">
        <w:t>Read sensitive user data</w:t>
      </w:r>
    </w:p>
    <w:p w14:paraId="78AD6238" w14:textId="77777777" w:rsidR="00AC028E" w:rsidRPr="00AC028E" w:rsidRDefault="00AC028E" w:rsidP="00AC028E">
      <w:r w:rsidRPr="00AC028E">
        <w:t>Bypass authentication mechanisms</w:t>
      </w:r>
    </w:p>
    <w:p w14:paraId="2E9DE60C" w14:textId="77777777" w:rsidR="00AC028E" w:rsidRPr="00AC028E" w:rsidRDefault="00AC028E" w:rsidP="00AC028E">
      <w:r w:rsidRPr="00AC028E">
        <w:t>Modify or delete database records</w:t>
      </w:r>
    </w:p>
    <w:p w14:paraId="7A8F1CD1" w14:textId="77777777" w:rsidR="00AC028E" w:rsidRPr="00AC028E" w:rsidRDefault="00AC028E" w:rsidP="00B55F40">
      <w:r w:rsidRPr="00AC028E">
        <w:t>Compromise data confidentiality and integrity</w:t>
      </w:r>
    </w:p>
    <w:p w14:paraId="5F51828C" w14:textId="77777777" w:rsidR="00AC028E" w:rsidRPr="00AC028E" w:rsidRDefault="00AC028E" w:rsidP="00B55F40">
      <w:r w:rsidRPr="00AC028E">
        <w:t>Severity: High</w:t>
      </w:r>
    </w:p>
    <w:p w14:paraId="550A222E" w14:textId="77777777" w:rsidR="00AC028E" w:rsidRPr="00AC028E" w:rsidRDefault="00AC028E" w:rsidP="00B55F40">
      <w:r w:rsidRPr="00AC028E">
        <w:pict w14:anchorId="42EC8AFF">
          <v:rect id="_x0000_i1084" style="width:0;height:1.5pt" o:hralign="center" o:hrstd="t" o:hr="t" fillcolor="#a0a0a0" stroked="f"/>
        </w:pict>
      </w:r>
    </w:p>
    <w:p w14:paraId="00CE1914" w14:textId="77777777" w:rsidR="00AC028E" w:rsidRPr="00AC028E" w:rsidRDefault="00AC028E" w:rsidP="00B55F40">
      <w:r w:rsidRPr="00AC028E">
        <w:t>9. Documentation &amp; Evidence</w:t>
      </w:r>
    </w:p>
    <w:p w14:paraId="7DA4C9FC" w14:textId="77777777" w:rsidR="00AC028E" w:rsidRPr="00AC028E" w:rsidRDefault="00AC028E" w:rsidP="00B55F40">
      <w:r w:rsidRPr="00AC028E">
        <w:t>The following were documented:</w:t>
      </w:r>
    </w:p>
    <w:p w14:paraId="35E5D1D1" w14:textId="77777777" w:rsidR="00AC028E" w:rsidRPr="00AC028E" w:rsidRDefault="00AC028E" w:rsidP="00B55F40">
      <w:r w:rsidRPr="00AC028E">
        <w:t>Vulnerable URL and parameter</w:t>
      </w:r>
    </w:p>
    <w:p w14:paraId="4CAF1B50" w14:textId="77777777" w:rsidR="00AC028E" w:rsidRPr="00AC028E" w:rsidRDefault="00AC028E" w:rsidP="00B55F40">
      <w:r w:rsidRPr="00AC028E">
        <w:lastRenderedPageBreak/>
        <w:t xml:space="preserve">SQL Injection type identified by </w:t>
      </w:r>
      <w:proofErr w:type="spellStart"/>
      <w:r w:rsidRPr="00AC028E">
        <w:t>SQLMap</w:t>
      </w:r>
      <w:proofErr w:type="spellEnd"/>
    </w:p>
    <w:p w14:paraId="74B7A47A" w14:textId="77777777" w:rsidR="00AC028E" w:rsidRPr="00AC028E" w:rsidRDefault="00AC028E" w:rsidP="00B55F40">
      <w:r w:rsidRPr="00AC028E">
        <w:t>Databases and tables enumerated</w:t>
      </w:r>
    </w:p>
    <w:p w14:paraId="442DC30C" w14:textId="77777777" w:rsidR="00AC028E" w:rsidRPr="00AC028E" w:rsidRDefault="00AC028E" w:rsidP="00B55F40">
      <w:r w:rsidRPr="00AC028E">
        <w:t>Sample extracted data (masked)</w:t>
      </w:r>
    </w:p>
    <w:p w14:paraId="2AA07E66" w14:textId="77777777" w:rsidR="00AC028E" w:rsidRPr="00AC028E" w:rsidRDefault="00AC028E" w:rsidP="00B55F40">
      <w:r w:rsidRPr="00AC028E">
        <w:t>Screenshots and logs as proof of exploitation</w:t>
      </w:r>
    </w:p>
    <w:p w14:paraId="6A1DDD21" w14:textId="77777777" w:rsidR="00AC028E" w:rsidRPr="00AC028E" w:rsidRDefault="00AC028E" w:rsidP="00B55F40">
      <w:r w:rsidRPr="00AC028E">
        <w:t>This documentation supports reproducibility and validation.</w:t>
      </w:r>
    </w:p>
    <w:p w14:paraId="16B91F2C" w14:textId="77777777" w:rsidR="00AC028E" w:rsidRPr="00AC028E" w:rsidRDefault="00AC028E" w:rsidP="00B55F40">
      <w:r w:rsidRPr="00AC028E">
        <w:pict w14:anchorId="079D3C72">
          <v:rect id="_x0000_i1085" style="width:0;height:1.5pt" o:hralign="center" o:hrstd="t" o:hr="t" fillcolor="#a0a0a0" stroked="f"/>
        </w:pict>
      </w:r>
    </w:p>
    <w:p w14:paraId="56ED88D7" w14:textId="77777777" w:rsidR="00AC028E" w:rsidRPr="00AC028E" w:rsidRDefault="00AC028E" w:rsidP="00B55F40">
      <w:r w:rsidRPr="00AC028E">
        <w:t>10. Suggested Fixes</w:t>
      </w:r>
    </w:p>
    <w:p w14:paraId="71A7803C" w14:textId="77777777" w:rsidR="00AC028E" w:rsidRPr="00AC028E" w:rsidRDefault="00AC028E" w:rsidP="00B55F40">
      <w:r w:rsidRPr="00AC028E">
        <w:t>To prevent SQL Injection:</w:t>
      </w:r>
    </w:p>
    <w:p w14:paraId="41EF7FB9" w14:textId="77777777" w:rsidR="00AC028E" w:rsidRPr="00AC028E" w:rsidRDefault="00AC028E" w:rsidP="00B55F40">
      <w:r w:rsidRPr="00AC028E">
        <w:t>Use prepared statements (parameterized queries)</w:t>
      </w:r>
    </w:p>
    <w:p w14:paraId="1C03B4DA" w14:textId="77777777" w:rsidR="00AC028E" w:rsidRPr="00AC028E" w:rsidRDefault="00AC028E" w:rsidP="00B55F40">
      <w:r w:rsidRPr="00AC028E">
        <w:t>Validate and sanitize all user inputs</w:t>
      </w:r>
    </w:p>
    <w:p w14:paraId="553DBE19" w14:textId="77777777" w:rsidR="00AC028E" w:rsidRPr="00AC028E" w:rsidRDefault="00AC028E" w:rsidP="00B55F40">
      <w:r w:rsidRPr="00AC028E">
        <w:t>Use ORM frameworks</w:t>
      </w:r>
    </w:p>
    <w:p w14:paraId="3CB2BA0C" w14:textId="77777777" w:rsidR="00AC028E" w:rsidRPr="00AC028E" w:rsidRDefault="00AC028E" w:rsidP="00B55F40">
      <w:r w:rsidRPr="00AC028E">
        <w:t>Apply least-privilege access to database users</w:t>
      </w:r>
    </w:p>
    <w:p w14:paraId="2F982697" w14:textId="77777777" w:rsidR="00AC028E" w:rsidRPr="00AC028E" w:rsidRDefault="00AC028E" w:rsidP="00B55F40">
      <w:r w:rsidRPr="00AC028E">
        <w:t>Disable detailed SQL error messages</w:t>
      </w:r>
    </w:p>
    <w:p w14:paraId="7B0D4C96" w14:textId="77777777" w:rsidR="00AC028E" w:rsidRPr="00AC028E" w:rsidRDefault="00AC028E" w:rsidP="00AC028E">
      <w:pPr>
        <w:rPr>
          <w:b/>
          <w:bCs/>
        </w:rPr>
      </w:pPr>
      <w:r w:rsidRPr="00AC028E">
        <w:rPr>
          <w:b/>
          <w:bCs/>
        </w:rPr>
        <w:pict w14:anchorId="362492CB">
          <v:rect id="_x0000_i1086" style="width:0;height:1.5pt" o:hralign="center" o:hrstd="t" o:hr="t" fillcolor="#a0a0a0" stroked="f"/>
        </w:pict>
      </w:r>
    </w:p>
    <w:p w14:paraId="2AD49C0F" w14:textId="77777777" w:rsidR="00AC028E" w:rsidRPr="00AC028E" w:rsidRDefault="00AC028E" w:rsidP="00AC028E">
      <w:pPr>
        <w:rPr>
          <w:b/>
          <w:bCs/>
        </w:rPr>
      </w:pPr>
    </w:p>
    <w:p w14:paraId="4CEADA8E" w14:textId="2DFB29D3" w:rsidR="00CF16F7" w:rsidRDefault="00CF16F7" w:rsidP="00AC028E"/>
    <w:sectPr w:rsidR="00CF1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B5980"/>
    <w:multiLevelType w:val="multilevel"/>
    <w:tmpl w:val="A778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F654C"/>
    <w:multiLevelType w:val="multilevel"/>
    <w:tmpl w:val="9C5A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05A3A"/>
    <w:multiLevelType w:val="multilevel"/>
    <w:tmpl w:val="7628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F5334"/>
    <w:multiLevelType w:val="hybridMultilevel"/>
    <w:tmpl w:val="9A1CD3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F72473"/>
    <w:multiLevelType w:val="multilevel"/>
    <w:tmpl w:val="FBB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92D03"/>
    <w:multiLevelType w:val="multilevel"/>
    <w:tmpl w:val="1A56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79587">
    <w:abstractNumId w:val="3"/>
  </w:num>
  <w:num w:numId="2" w16cid:durableId="1913351493">
    <w:abstractNumId w:val="4"/>
  </w:num>
  <w:num w:numId="3" w16cid:durableId="1419595668">
    <w:abstractNumId w:val="2"/>
  </w:num>
  <w:num w:numId="4" w16cid:durableId="1749577741">
    <w:abstractNumId w:val="1"/>
  </w:num>
  <w:num w:numId="5" w16cid:durableId="73937403">
    <w:abstractNumId w:val="5"/>
  </w:num>
  <w:num w:numId="6" w16cid:durableId="151391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F7"/>
    <w:rsid w:val="00020742"/>
    <w:rsid w:val="001044F5"/>
    <w:rsid w:val="00AC028E"/>
    <w:rsid w:val="00B55F40"/>
    <w:rsid w:val="00CF1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85450"/>
  <w15:chartTrackingRefBased/>
  <w15:docId w15:val="{7EC90114-0111-4A2E-B1DE-AB249E22C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6F7"/>
    <w:rPr>
      <w:rFonts w:eastAsiaTheme="majorEastAsia" w:cstheme="majorBidi"/>
      <w:color w:val="272727" w:themeColor="text1" w:themeTint="D8"/>
    </w:rPr>
  </w:style>
  <w:style w:type="paragraph" w:styleId="Title">
    <w:name w:val="Title"/>
    <w:basedOn w:val="Normal"/>
    <w:next w:val="Normal"/>
    <w:link w:val="TitleChar"/>
    <w:uiPriority w:val="10"/>
    <w:qFormat/>
    <w:rsid w:val="00CF1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6F7"/>
    <w:pPr>
      <w:spacing w:before="160"/>
      <w:jc w:val="center"/>
    </w:pPr>
    <w:rPr>
      <w:i/>
      <w:iCs/>
      <w:color w:val="404040" w:themeColor="text1" w:themeTint="BF"/>
    </w:rPr>
  </w:style>
  <w:style w:type="character" w:customStyle="1" w:styleId="QuoteChar">
    <w:name w:val="Quote Char"/>
    <w:basedOn w:val="DefaultParagraphFont"/>
    <w:link w:val="Quote"/>
    <w:uiPriority w:val="29"/>
    <w:rsid w:val="00CF16F7"/>
    <w:rPr>
      <w:i/>
      <w:iCs/>
      <w:color w:val="404040" w:themeColor="text1" w:themeTint="BF"/>
    </w:rPr>
  </w:style>
  <w:style w:type="paragraph" w:styleId="ListParagraph">
    <w:name w:val="List Paragraph"/>
    <w:basedOn w:val="Normal"/>
    <w:uiPriority w:val="34"/>
    <w:qFormat/>
    <w:rsid w:val="00CF16F7"/>
    <w:pPr>
      <w:ind w:left="720"/>
      <w:contextualSpacing/>
    </w:pPr>
  </w:style>
  <w:style w:type="character" w:styleId="IntenseEmphasis">
    <w:name w:val="Intense Emphasis"/>
    <w:basedOn w:val="DefaultParagraphFont"/>
    <w:uiPriority w:val="21"/>
    <w:qFormat/>
    <w:rsid w:val="00CF16F7"/>
    <w:rPr>
      <w:i/>
      <w:iCs/>
      <w:color w:val="0F4761" w:themeColor="accent1" w:themeShade="BF"/>
    </w:rPr>
  </w:style>
  <w:style w:type="paragraph" w:styleId="IntenseQuote">
    <w:name w:val="Intense Quote"/>
    <w:basedOn w:val="Normal"/>
    <w:next w:val="Normal"/>
    <w:link w:val="IntenseQuoteChar"/>
    <w:uiPriority w:val="30"/>
    <w:qFormat/>
    <w:rsid w:val="00CF1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6F7"/>
    <w:rPr>
      <w:i/>
      <w:iCs/>
      <w:color w:val="0F4761" w:themeColor="accent1" w:themeShade="BF"/>
    </w:rPr>
  </w:style>
  <w:style w:type="character" w:styleId="IntenseReference">
    <w:name w:val="Intense Reference"/>
    <w:basedOn w:val="DefaultParagraphFont"/>
    <w:uiPriority w:val="32"/>
    <w:qFormat/>
    <w:rsid w:val="00CF16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𝓢𝓻𝓾𝓽𝓱𝓲𝓴𝓪 ❤️</dc:creator>
  <cp:keywords/>
  <dc:description/>
  <cp:lastModifiedBy>𝓢𝓻𝓾𝓽𝓱𝓲𝓴𝓪 ❤️</cp:lastModifiedBy>
  <cp:revision>1</cp:revision>
  <dcterms:created xsi:type="dcterms:W3CDTF">2026-01-29T16:45:00Z</dcterms:created>
  <dcterms:modified xsi:type="dcterms:W3CDTF">2026-01-29T18:11:00Z</dcterms:modified>
</cp:coreProperties>
</file>