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N</w:t>
      </w:r>
      <w:bookmarkStart w:id="0" w:name="_GoBack"/>
      <w:bookmarkEnd w:id="0"/>
      <w:r>
        <w:rPr>
          <w:rFonts w:hint="default"/>
          <w:lang w:val="en-IN"/>
        </w:rPr>
        <w:t>AME: SRUTI VERMA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REGISTRATION NO:18BCE1005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CRIME MANAGEMENT CLASS DIAGRAM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399405" cy="4048125"/>
            <wp:effectExtent l="0" t="0" r="10795" b="9525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D89C1F"/>
    <w:multiLevelType w:val="singleLevel"/>
    <w:tmpl w:val="56D89C1F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57F8D"/>
    <w:rsid w:val="14F5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Office_11.2.0.8942_F1E327BC-269C-435d-A152-05C5408002CA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2019-09-17T17:00:00Z</dcterms:created>
  <dc:creator>SRUTI VERMA</dc:creator>
  <cp:lastModifiedBy>SRUTI VERMA</cp:lastModifiedBy>
  <dcterms:modified xsi:type="dcterms:W3CDTF">2019-09-17T17:02:05Z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