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7D60" w:rsidRDefault="00F96293">
      <w:r>
        <w:t>Divine power of Christ ministries</w:t>
      </w:r>
    </w:p>
    <w:p w:rsidR="00F96293" w:rsidRDefault="00F96293"/>
    <w:p w:rsidR="00F96293" w:rsidRDefault="00F96293" w:rsidP="00F96293">
      <w:r>
        <w:t>Message from the Leader of the Ministry to the Church and the entire World</w:t>
      </w:r>
    </w:p>
    <w:p w:rsidR="00F96293" w:rsidRDefault="00F96293" w:rsidP="00F96293"/>
    <w:p w:rsidR="00F96293" w:rsidRDefault="00F96293" w:rsidP="00F96293">
      <w:r>
        <w:t>Our message to the Church and the World is basically preparation! We are evidently living in the Last days and witnessing broad opening of scroll of Matthew 24 where Apocalyptic events mentioned by Jesus Christ are being revealed before our very eyes.</w:t>
      </w:r>
    </w:p>
    <w:p w:rsidR="00F96293" w:rsidRDefault="00F96293" w:rsidP="00F96293">
      <w:r>
        <w:t xml:space="preserve">People of God, the church has generally fallen to </w:t>
      </w:r>
      <w:proofErr w:type="spellStart"/>
      <w:r>
        <w:t>slamber</w:t>
      </w:r>
      <w:proofErr w:type="spellEnd"/>
      <w:r>
        <w:t xml:space="preserve"> and allowed every worldliness inside it and its time for us to remind all and sound alarm to the church that the Journey to the promised land is still on. The Lord Jesus emphasized in Mathew 25 that the church has two categories of people; 05 foolish Virgins who have lost their oil due to </w:t>
      </w:r>
      <w:proofErr w:type="spellStart"/>
      <w:r>
        <w:t>slamber</w:t>
      </w:r>
      <w:proofErr w:type="spellEnd"/>
      <w:r>
        <w:t xml:space="preserve"> and 05 wise virgins who remained </w:t>
      </w:r>
      <w:r>
        <w:t>vigilant</w:t>
      </w:r>
      <w:r>
        <w:t xml:space="preserve"> and kept their oil to meet the bridegroom (Jesus Christ). </w:t>
      </w:r>
    </w:p>
    <w:p w:rsidR="00F96293" w:rsidRDefault="00F96293" w:rsidP="00F96293">
      <w:r>
        <w:t xml:space="preserve">Those with </w:t>
      </w:r>
      <w:r>
        <w:t>Discernment</w:t>
      </w:r>
      <w:r>
        <w:t xml:space="preserve"> grace can testify with me that the church has been deeply infiltrated by false doctrines, familiar spirits mimicking the spirit of God and the people of God have fallen play to these seductive spirits that look like the truth! 1Timothy 4:1. </w:t>
      </w:r>
    </w:p>
    <w:p w:rsidR="00F96293" w:rsidRDefault="00F96293" w:rsidP="00F96293">
      <w:r>
        <w:t xml:space="preserve">Divine Power of Christ Ministries comes in the name of our Lord Jesus Christ to Raise Teachers, Pastors, Evangelists, Prophets and Apostles and send them out to communities to Prepare the church for the soon return of our Lord Jesus Christ whom we are all eager to meet one day. </w:t>
      </w:r>
    </w:p>
    <w:p w:rsidR="00F96293" w:rsidRDefault="00F96293" w:rsidP="00F96293">
      <w:r>
        <w:t xml:space="preserve">Preparing the church for the last days involves strengthening spiritual, communal, and missional foundations to endure coming tribulations and effectively witness for Christ. Key preparations include fostering intense prayer, deep engagement with Scripture, maintaining personal holiness, and cultivating strong community to avoid falling away. The church is called to be active and uncompromised, not lukewarm. </w:t>
      </w:r>
    </w:p>
    <w:p w:rsidR="00F96293" w:rsidRDefault="00F96293" w:rsidP="00F96293"/>
    <w:p w:rsidR="00F96293" w:rsidRDefault="00F96293" w:rsidP="00F96293">
      <w:r>
        <w:t xml:space="preserve">All partners of the truth who agree with foundation doctrine of Jesus Christ are welcome </w:t>
      </w:r>
      <w:r>
        <w:t xml:space="preserve">to </w:t>
      </w:r>
      <w:r>
        <w:t xml:space="preserve">support us in this </w:t>
      </w:r>
      <w:proofErr w:type="gramStart"/>
      <w:r>
        <w:t>Gigantic</w:t>
      </w:r>
      <w:proofErr w:type="gramEnd"/>
      <w:r>
        <w:t xml:space="preserve"> mission given to us by our Lord Jesus Christ and the Lord will surely bless you!</w:t>
      </w:r>
    </w:p>
    <w:p w:rsidR="00F96293" w:rsidRDefault="00F96293" w:rsidP="00F96293"/>
    <w:p w:rsidR="00F96293" w:rsidRDefault="00F96293" w:rsidP="00F96293">
      <w:r>
        <w:t xml:space="preserve"> Apostle Ambrose Twesigye</w:t>
      </w:r>
    </w:p>
    <w:p w:rsidR="00F96293" w:rsidRDefault="00F96293" w:rsidP="00F96293"/>
    <w:p w:rsidR="00F96293" w:rsidRDefault="00F96293" w:rsidP="00F96293">
      <w:r>
        <w:t>Our Broad Vision</w:t>
      </w:r>
    </w:p>
    <w:p w:rsidR="00F96293" w:rsidRDefault="00F96293" w:rsidP="00F96293">
      <w:r>
        <w:t>Our Vision is to build a true loving Christian community with common/shared transformative goals Christ Jesus being the head and us the body.</w:t>
      </w:r>
    </w:p>
    <w:p w:rsidR="00F96293" w:rsidRDefault="00F96293" w:rsidP="00F96293"/>
    <w:p w:rsidR="00F96293" w:rsidRDefault="00F96293" w:rsidP="00F96293">
      <w:r>
        <w:t>Current Coverage and the Future</w:t>
      </w:r>
    </w:p>
    <w:p w:rsidR="00F96293" w:rsidRDefault="00F96293" w:rsidP="00F96293">
      <w:r>
        <w:t xml:space="preserve">Divine Power of Christ Ministries is a young and </w:t>
      </w:r>
      <w:r>
        <w:t>fast-growing</w:t>
      </w:r>
      <w:r>
        <w:t xml:space="preserve"> ministry currently with 7 branches in Uganda with its Headquarters located in the Central Region of Uganda, Kampala Metropolitan </w:t>
      </w:r>
      <w:proofErr w:type="spellStart"/>
      <w:r>
        <w:t>área</w:t>
      </w:r>
      <w:proofErr w:type="spellEnd"/>
      <w:r>
        <w:t xml:space="preserve">, Seeta-Mukono! Other Branches are located in Jinja, </w:t>
      </w:r>
      <w:proofErr w:type="spellStart"/>
      <w:r>
        <w:t>Rwampara</w:t>
      </w:r>
      <w:proofErr w:type="spellEnd"/>
      <w:r>
        <w:t xml:space="preserve">, Sheema and Kyegegwa districts. The Lord has already opened doors in Tanzania and Rwanda and We have already spiritually mapped </w:t>
      </w:r>
      <w:r>
        <w:lastRenderedPageBreak/>
        <w:t>there by the grace of God for worship centres! We hope to move this message to the entire África and the whole World through missionary activities as per the measure of grace given by Jesus Christ our Lord</w:t>
      </w:r>
      <w:r>
        <w:t>.</w:t>
      </w:r>
    </w:p>
    <w:p w:rsidR="00F96293" w:rsidRDefault="00F96293" w:rsidP="00F96293"/>
    <w:p w:rsidR="00F96293" w:rsidRDefault="00F96293" w:rsidP="00F96293">
      <w:r>
        <w:t>OTHER COMMUNITY PROJECTS EMBEDDED IN OUR VISION</w:t>
      </w:r>
    </w:p>
    <w:p w:rsidR="00F96293" w:rsidRDefault="00F96293" w:rsidP="00F96293">
      <w:r>
        <w:t xml:space="preserve">Jesus' focus on poor communities is evident in His teachings and actions throughout the Gospels! He always interacted with and helped those who were in need, showing love and mercy to all, regardless of their social status. Jesus frequently healed the sick, forgave sinners, and offered hope to the outcast, demonstrating His </w:t>
      </w:r>
      <w:proofErr w:type="spellStart"/>
      <w:r>
        <w:t>committment</w:t>
      </w:r>
      <w:proofErr w:type="spellEnd"/>
      <w:r>
        <w:t xml:space="preserve"> to the physical and spiritual well-</w:t>
      </w:r>
      <w:proofErr w:type="gramStart"/>
      <w:r>
        <w:t>being  of</w:t>
      </w:r>
      <w:proofErr w:type="gramEnd"/>
      <w:r>
        <w:t xml:space="preserve"> the marginalized.  His parables such as the Good Samaritan, illustrate clearly His teachings on compassion and love for </w:t>
      </w:r>
      <w:proofErr w:type="gramStart"/>
      <w:r>
        <w:t>ones</w:t>
      </w:r>
      <w:proofErr w:type="gramEnd"/>
      <w:r>
        <w:t xml:space="preserve"> neighbour, regardless of social status or background. Jesus' mission to the marginalized and oppressed is a </w:t>
      </w:r>
      <w:proofErr w:type="spellStart"/>
      <w:r>
        <w:t>tastement</w:t>
      </w:r>
      <w:proofErr w:type="spellEnd"/>
      <w:r>
        <w:t xml:space="preserve"> to His divine love and inclusive nature of the Kingdom of God! Divine Power of Christ ministries </w:t>
      </w:r>
      <w:proofErr w:type="gramStart"/>
      <w:r>
        <w:t>stands</w:t>
      </w:r>
      <w:proofErr w:type="gramEnd"/>
      <w:r>
        <w:t xml:space="preserve"> for this and the following are the future envisioned projects where we invite interested partners with interest to contribute and support their establishment, support and sustainability! </w:t>
      </w:r>
    </w:p>
    <w:p w:rsidR="00F96293" w:rsidRDefault="00F96293" w:rsidP="00F96293"/>
    <w:p w:rsidR="00F96293" w:rsidRDefault="00F96293" w:rsidP="00F96293">
      <w:r>
        <w:t xml:space="preserve">1. </w:t>
      </w:r>
      <w:proofErr w:type="spellStart"/>
      <w:r>
        <w:t>Communuty</w:t>
      </w:r>
      <w:proofErr w:type="spellEnd"/>
      <w:r>
        <w:t xml:space="preserve"> Hospitals for pregnant women and Children</w:t>
      </w:r>
    </w:p>
    <w:p w:rsidR="00F96293" w:rsidRDefault="00F96293" w:rsidP="00F96293">
      <w:r>
        <w:t xml:space="preserve">In many communities in Uganda especially Rural Uganda and other African Rural communities, the loss of newborns and pregnant mothers is a significant concern, with the country facing </w:t>
      </w:r>
      <w:proofErr w:type="spellStart"/>
      <w:r>
        <w:t>challanges</w:t>
      </w:r>
      <w:proofErr w:type="spellEnd"/>
      <w:r>
        <w:t xml:space="preserve"> in reducing these rates. The </w:t>
      </w:r>
      <w:proofErr w:type="spellStart"/>
      <w:r>
        <w:t>Marternal</w:t>
      </w:r>
      <w:proofErr w:type="spellEnd"/>
      <w:r>
        <w:t xml:space="preserve"> mortality ratio (MMR) stands at 189 per 100,000 live births, with one in 66 lifetime risk of </w:t>
      </w:r>
      <w:proofErr w:type="spellStart"/>
      <w:r>
        <w:t>Marternal</w:t>
      </w:r>
      <w:proofErr w:type="spellEnd"/>
      <w:r>
        <w:t xml:space="preserve"> death. The neonatal mortality rate (NMR) has decreased from 27 to 22 per 1000 live births but still exceeds to Sustainable Development Goals (SDG) target of 12 per 1000 live births. Teenage pregnancies contribute Significantly to mortality, accounting for 20% of overall </w:t>
      </w:r>
      <w:proofErr w:type="spellStart"/>
      <w:r>
        <w:t>martenal</w:t>
      </w:r>
      <w:proofErr w:type="spellEnd"/>
      <w:r>
        <w:t xml:space="preserve"> deaths. Most </w:t>
      </w:r>
      <w:proofErr w:type="spellStart"/>
      <w:r>
        <w:t>Marternal</w:t>
      </w:r>
      <w:proofErr w:type="spellEnd"/>
      <w:r>
        <w:t xml:space="preserve"> deaths occur during childbirth and the </w:t>
      </w:r>
      <w:proofErr w:type="spellStart"/>
      <w:r>
        <w:t>post natal</w:t>
      </w:r>
      <w:proofErr w:type="spellEnd"/>
      <w:r>
        <w:t xml:space="preserve"> period due to </w:t>
      </w:r>
      <w:proofErr w:type="spellStart"/>
      <w:r>
        <w:t>homorrhage</w:t>
      </w:r>
      <w:proofErr w:type="spellEnd"/>
      <w:r>
        <w:t xml:space="preserve">, infections and hypertensive disorders. Neonatal deaths are primarily caused by birth asphyxia (50%), Complications of prematurity (18%), and Sepsis (7%). These statistics highlight the critical need for quality healthcare during labour, childbirth, and postnatal period to reduce mortality rates. Accessing a maternity hospital in Rural Uganda can be </w:t>
      </w:r>
      <w:proofErr w:type="spellStart"/>
      <w:r>
        <w:t>challanging</w:t>
      </w:r>
      <w:proofErr w:type="spellEnd"/>
      <w:r>
        <w:t xml:space="preserve"> </w:t>
      </w:r>
      <w:proofErr w:type="spellStart"/>
      <w:r>
        <w:t>majory</w:t>
      </w:r>
      <w:proofErr w:type="spellEnd"/>
      <w:r>
        <w:t xml:space="preserve"> due to distance, Limited facilities, Healthcare workers, Emergency situations. Many women in Uganda must travel long distances to reach healthcare facilities, often facing barriers like poor infrastructure and transportation options. Divine Power of Christ Ministries is trusting God have a medical facility of the nature established in </w:t>
      </w:r>
      <w:proofErr w:type="gramStart"/>
      <w:r>
        <w:t>Regions</w:t>
      </w:r>
      <w:proofErr w:type="gramEnd"/>
      <w:r>
        <w:t xml:space="preserve"> we operate and </w:t>
      </w:r>
      <w:proofErr w:type="gramStart"/>
      <w:r>
        <w:t>Good</w:t>
      </w:r>
      <w:proofErr w:type="gramEnd"/>
      <w:r>
        <w:t xml:space="preserve"> partners that have the heart of unconditional love are much welcome to work with us, you can Save a life, you can bless a soul and this will remain in the book of </w:t>
      </w:r>
      <w:proofErr w:type="spellStart"/>
      <w:r>
        <w:t>rememberance</w:t>
      </w:r>
      <w:proofErr w:type="spellEnd"/>
      <w:r>
        <w:t xml:space="preserve"> forever!!</w:t>
      </w:r>
    </w:p>
    <w:p w:rsidR="00F96293" w:rsidRDefault="00F96293" w:rsidP="00F96293"/>
    <w:p w:rsidR="00F96293" w:rsidRDefault="00F96293" w:rsidP="00F96293">
      <w:r>
        <w:t xml:space="preserve">2. </w:t>
      </w:r>
      <w:proofErr w:type="spellStart"/>
      <w:r>
        <w:t>Eldery</w:t>
      </w:r>
      <w:proofErr w:type="spellEnd"/>
      <w:r>
        <w:t xml:space="preserve"> Nursing Homes</w:t>
      </w:r>
    </w:p>
    <w:p w:rsidR="00F96293" w:rsidRDefault="00F96293" w:rsidP="00F96293">
      <w:r>
        <w:t xml:space="preserve">Older Persons in Uganda face severe </w:t>
      </w:r>
      <w:proofErr w:type="spellStart"/>
      <w:r>
        <w:t>challanges</w:t>
      </w:r>
      <w:proofErr w:type="spellEnd"/>
      <w:r>
        <w:t xml:space="preserve">, driven by extreme poverty, Chronic </w:t>
      </w:r>
      <w:proofErr w:type="spellStart"/>
      <w:r>
        <w:t>illiness</w:t>
      </w:r>
      <w:proofErr w:type="spellEnd"/>
      <w:r>
        <w:t xml:space="preserve">, and lack of formal social protection. Nearly 85% of elderly in Rural areas, often engaging in strenuous, low-income </w:t>
      </w:r>
      <w:proofErr w:type="spellStart"/>
      <w:r>
        <w:t>labor</w:t>
      </w:r>
      <w:proofErr w:type="spellEnd"/>
      <w:r>
        <w:t xml:space="preserve">, suffer from, or are at risk of, extreme poverty, neglect and abuse. Health declines are common, with limited access to care and high rates of non-communicable diseases. Divine Power of Christ Ministries is envisioned to </w:t>
      </w:r>
      <w:proofErr w:type="spellStart"/>
      <w:r>
        <w:t>setuping</w:t>
      </w:r>
      <w:proofErr w:type="spellEnd"/>
      <w:r>
        <w:t xml:space="preserve"> nursing homes for supporting the </w:t>
      </w:r>
      <w:proofErr w:type="spellStart"/>
      <w:r>
        <w:t>eldery</w:t>
      </w:r>
      <w:proofErr w:type="spellEnd"/>
      <w:r>
        <w:t xml:space="preserve"> for a decent life in </w:t>
      </w:r>
      <w:proofErr w:type="spellStart"/>
      <w:r>
        <w:t>comminities</w:t>
      </w:r>
      <w:proofErr w:type="spellEnd"/>
      <w:r>
        <w:t xml:space="preserve"> we operate!  Partners that have Heart for </w:t>
      </w:r>
      <w:proofErr w:type="gramStart"/>
      <w:r>
        <w:t>this ministries</w:t>
      </w:r>
      <w:proofErr w:type="gramEnd"/>
      <w:r>
        <w:t xml:space="preserve"> are welcome to partner and service with us to have this realized.</w:t>
      </w:r>
    </w:p>
    <w:p w:rsidR="00F96293" w:rsidRDefault="00F96293" w:rsidP="00F96293">
      <w:r>
        <w:lastRenderedPageBreak/>
        <w:t xml:space="preserve">3. </w:t>
      </w:r>
      <w:proofErr w:type="spellStart"/>
      <w:r>
        <w:t>Acessibility</w:t>
      </w:r>
      <w:proofErr w:type="spellEnd"/>
      <w:r>
        <w:t xml:space="preserve"> to Safety Water</w:t>
      </w:r>
    </w:p>
    <w:p w:rsidR="00F96293" w:rsidRDefault="00F96293" w:rsidP="00F96293">
      <w:r>
        <w:t>Safe Water access in Uganda's water-</w:t>
      </w:r>
      <w:proofErr w:type="gramStart"/>
      <w:r>
        <w:t>stressed( Rural</w:t>
      </w:r>
      <w:proofErr w:type="gramEnd"/>
      <w:r>
        <w:t xml:space="preserve"> areas, urban slums, and the "cattle Corridor") is critical, with </w:t>
      </w:r>
      <w:proofErr w:type="spellStart"/>
      <w:r>
        <w:t>rougly</w:t>
      </w:r>
      <w:proofErr w:type="spellEnd"/>
      <w:r>
        <w:t xml:space="preserve"> 40 million people lacking reliable water, safe water. Divine Power of Christ ministries </w:t>
      </w:r>
      <w:proofErr w:type="gramStart"/>
      <w:r>
        <w:t>has</w:t>
      </w:r>
      <w:proofErr w:type="gramEnd"/>
      <w:r>
        <w:t xml:space="preserve"> a Vision of focusing on key </w:t>
      </w:r>
      <w:proofErr w:type="spellStart"/>
      <w:r>
        <w:t>intiatives</w:t>
      </w:r>
      <w:proofErr w:type="spellEnd"/>
      <w:r>
        <w:t xml:space="preserve"> of constructing boreholes, </w:t>
      </w:r>
      <w:proofErr w:type="spellStart"/>
      <w:r>
        <w:t>rehabiltating</w:t>
      </w:r>
      <w:proofErr w:type="spellEnd"/>
      <w:r>
        <w:t xml:space="preserve"> springs, installing piped systems, and </w:t>
      </w:r>
      <w:proofErr w:type="spellStart"/>
      <w:r>
        <w:t>promting</w:t>
      </w:r>
      <w:proofErr w:type="spellEnd"/>
      <w:r>
        <w:t xml:space="preserve"> rainwater harvesting and combat waterborne diseases and reduce travel times. People of God with a heart of partnering with us in supporting our people please feel free to contact us! Blessings!!</w:t>
      </w:r>
    </w:p>
    <w:p w:rsidR="00F96293" w:rsidRDefault="00F96293" w:rsidP="00F96293">
      <w:r>
        <w:t>4. Access to Quality Education</w:t>
      </w:r>
    </w:p>
    <w:p w:rsidR="00F96293" w:rsidRDefault="00F96293" w:rsidP="00F96293">
      <w:r>
        <w:t xml:space="preserve">Uganda has archived high primary School </w:t>
      </w:r>
      <w:proofErr w:type="spellStart"/>
      <w:r>
        <w:t>enrollment</w:t>
      </w:r>
      <w:proofErr w:type="spellEnd"/>
      <w:r>
        <w:t xml:space="preserve"> due to Universal Primary Education policies, with a </w:t>
      </w:r>
      <w:proofErr w:type="gramStart"/>
      <w:r>
        <w:t>National</w:t>
      </w:r>
      <w:proofErr w:type="gramEnd"/>
      <w:r>
        <w:t xml:space="preserve"> literacy rate of 73.5% to 80%. Despite this, significant </w:t>
      </w:r>
      <w:proofErr w:type="spellStart"/>
      <w:r>
        <w:t>callanges</w:t>
      </w:r>
      <w:proofErr w:type="spellEnd"/>
      <w:r>
        <w:t xml:space="preserve"> remain including high dropout rates, with only 53% of children completing primary School. Secondary School Completion is low (under 30%) with Major regional disparities and gender gaps, </w:t>
      </w:r>
      <w:proofErr w:type="spellStart"/>
      <w:r>
        <w:t>particulary</w:t>
      </w:r>
      <w:proofErr w:type="spellEnd"/>
      <w:r>
        <w:t xml:space="preserve"> in Rural areas. Divine Power of Christ ministries </w:t>
      </w:r>
      <w:proofErr w:type="gramStart"/>
      <w:r>
        <w:t>envisions</w:t>
      </w:r>
      <w:proofErr w:type="gramEnd"/>
      <w:r>
        <w:t xml:space="preserve"> establishing and supporting </w:t>
      </w:r>
      <w:proofErr w:type="spellStart"/>
      <w:r>
        <w:t>eduction</w:t>
      </w:r>
      <w:proofErr w:type="spellEnd"/>
      <w:r>
        <w:t xml:space="preserve"> centres in the areas of its operations. Partners with interest in serving God in this area you are most welcome!  The Lord God Bless you!</w:t>
      </w:r>
    </w:p>
    <w:p w:rsidR="00F96293" w:rsidRDefault="00F96293" w:rsidP="00F96293"/>
    <w:p w:rsidR="00F96293" w:rsidRDefault="00F96293" w:rsidP="00F96293"/>
    <w:sectPr w:rsidR="00F96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93"/>
    <w:rsid w:val="000E7D60"/>
    <w:rsid w:val="001123CD"/>
    <w:rsid w:val="001E5832"/>
    <w:rsid w:val="005C2B03"/>
    <w:rsid w:val="00E32A83"/>
    <w:rsid w:val="00F962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76B9"/>
  <w15:chartTrackingRefBased/>
  <w15:docId w15:val="{AC90C3B5-30EA-4A27-AC18-AC6B4B1D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293"/>
    <w:rPr>
      <w:rFonts w:eastAsiaTheme="majorEastAsia" w:cstheme="majorBidi"/>
      <w:color w:val="272727" w:themeColor="text1" w:themeTint="D8"/>
    </w:rPr>
  </w:style>
  <w:style w:type="paragraph" w:styleId="Title">
    <w:name w:val="Title"/>
    <w:basedOn w:val="Normal"/>
    <w:next w:val="Normal"/>
    <w:link w:val="TitleChar"/>
    <w:uiPriority w:val="10"/>
    <w:qFormat/>
    <w:rsid w:val="00F96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293"/>
    <w:pPr>
      <w:spacing w:before="160"/>
      <w:jc w:val="center"/>
    </w:pPr>
    <w:rPr>
      <w:i/>
      <w:iCs/>
      <w:color w:val="404040" w:themeColor="text1" w:themeTint="BF"/>
    </w:rPr>
  </w:style>
  <w:style w:type="character" w:customStyle="1" w:styleId="QuoteChar">
    <w:name w:val="Quote Char"/>
    <w:basedOn w:val="DefaultParagraphFont"/>
    <w:link w:val="Quote"/>
    <w:uiPriority w:val="29"/>
    <w:rsid w:val="00F96293"/>
    <w:rPr>
      <w:i/>
      <w:iCs/>
      <w:color w:val="404040" w:themeColor="text1" w:themeTint="BF"/>
    </w:rPr>
  </w:style>
  <w:style w:type="paragraph" w:styleId="ListParagraph">
    <w:name w:val="List Paragraph"/>
    <w:basedOn w:val="Normal"/>
    <w:uiPriority w:val="34"/>
    <w:qFormat/>
    <w:rsid w:val="00F96293"/>
    <w:pPr>
      <w:ind w:left="720"/>
      <w:contextualSpacing/>
    </w:pPr>
  </w:style>
  <w:style w:type="character" w:styleId="IntenseEmphasis">
    <w:name w:val="Intense Emphasis"/>
    <w:basedOn w:val="DefaultParagraphFont"/>
    <w:uiPriority w:val="21"/>
    <w:qFormat/>
    <w:rsid w:val="00F96293"/>
    <w:rPr>
      <w:i/>
      <w:iCs/>
      <w:color w:val="2F5496" w:themeColor="accent1" w:themeShade="BF"/>
    </w:rPr>
  </w:style>
  <w:style w:type="paragraph" w:styleId="IntenseQuote">
    <w:name w:val="Intense Quote"/>
    <w:basedOn w:val="Normal"/>
    <w:next w:val="Normal"/>
    <w:link w:val="IntenseQuoteChar"/>
    <w:uiPriority w:val="30"/>
    <w:qFormat/>
    <w:rsid w:val="00F96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293"/>
    <w:rPr>
      <w:i/>
      <w:iCs/>
      <w:color w:val="2F5496" w:themeColor="accent1" w:themeShade="BF"/>
    </w:rPr>
  </w:style>
  <w:style w:type="character" w:styleId="IntenseReference">
    <w:name w:val="Intense Reference"/>
    <w:basedOn w:val="DefaultParagraphFont"/>
    <w:uiPriority w:val="32"/>
    <w:qFormat/>
    <w:rsid w:val="00F962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dc:creator>
  <cp:keywords/>
  <dc:description/>
  <cp:lastModifiedBy>Rogers Ssenabulya</cp:lastModifiedBy>
  <cp:revision>2</cp:revision>
  <dcterms:created xsi:type="dcterms:W3CDTF">2026-01-27T16:35:00Z</dcterms:created>
  <dcterms:modified xsi:type="dcterms:W3CDTF">2026-01-27T16:35:00Z</dcterms:modified>
</cp:coreProperties>
</file>