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6CE8" w:rsidRDefault="00A76CE8" w:rsidP="00A76CE8">
      <w:pPr>
        <w:ind w:left="-70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904240</wp:posOffset>
                </wp:positionH>
                <wp:positionV relativeFrom="paragraph">
                  <wp:posOffset>-585470</wp:posOffset>
                </wp:positionV>
                <wp:extent cx="3800475" cy="361950"/>
                <wp:effectExtent l="0" t="0" r="28575" b="1905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047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76CE8" w:rsidRPr="00A76CE8" w:rsidRDefault="00A76CE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76CE8">
                              <w:rPr>
                                <w:b/>
                                <w:bCs/>
                              </w:rPr>
                              <w:t>DES EXEMPLES DE CLONES COMPOSES DE CELLULES SEPAREES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6" type="#_x0000_t202" style="position:absolute;left:0;text-align:left;margin-left:71.2pt;margin-top:-46.1pt;width:299.25pt;height:2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f27UAIAAKYEAAAOAAAAZHJzL2Uyb0RvYy54bWysVE1vGjEQvVfqf7B8LwsJkARliSgRVSWU&#10;RCJVpN6M1xtW9Xpc27BLf32ezUdI0lPVi3e+/DzzZmavb9pas41yviKT816ny5kykorKPOf8x+Ps&#10;yyVnPghTCE1G5XyrPL8Zf/503diROqMV6UI5BhDjR43N+SoEO8oyL1eqFr5DVhk4S3K1CFDdc1Y4&#10;0QC91tlZtzvMGnKFdSSV97De7px8nPDLUslwX5ZeBaZzjtxCOl06l/HMxtdi9OyEXVVyn4b4hyxq&#10;URk8eoS6FUGwtas+QNWVdOSpDB1JdUZlWUmVakA1ve67ahYrYVWqBeR4e6TJ/z9Yebd5cKwqcj7k&#10;zIgaLfqJRrFCsaDaoNgwUtRYP0LkwiI2tF+pRasPdg9jrLwtXR2/qInBD7K3R4KBxCSM55fdbv9i&#10;wJmE73zYuxqkDmSvt63z4ZuimkUh5w4NTLyKzdwHZILQQ0h8zJOuilmldVLi0Kipdmwj0G4dUo64&#10;8SZKG9ag2nM8/QEhQh/vL7WQv2KVbxGgaQNj5GRXe5RCu2z3RC2p2IInR7th81bOKuDOhQ8PwmG6&#10;QA02JtzjKDUhGdpLnK3I/fmbPcaj6fBy1mBac+5/r4VTnOnvBuNw1ev343gnpT+4OIPiTj3LU49Z&#10;11MCQz3sppVJjPFBH8TSUf2ExZrEV+ESRuLtnIeDOA27HcJiSjWZpCAMtBVhbhZWRuhIbuTzsX0S&#10;zu77GWfqjg5zLUbv2rqLjTcNTdaByir1PBK8Y3XPO5YhtWW/uHHbTvUU9fp7Gb8AAAD//wMAUEsD&#10;BBQABgAIAAAAIQBfZbG13QAAAAsBAAAPAAAAZHJzL2Rvd25yZXYueG1sTI/BTsMwDIbvSLxDZCRu&#10;W0oo0JamE6DBhRMDcc6aLI1onCrJuvL2mBMcf/vT78/tZvEjm01MLqCEq3UBzGAftEMr4eP9eVUB&#10;S1mhVmNAI+HbJNh052etanQ44ZuZd9kyKsHUKAlDzlPDeeoH41Vah8kg7Q4hepUpRst1VCcq9yMX&#10;RXHLvXJIFwY1mafB9F+7o5ewfbS17SsVh22lnZuXz8OrfZHy8mJ5uAeWzZL/YPjVJ3XoyGkfjqgT&#10;GymXoiRUwqoWAhgRd2VRA9vT5PpGAO9a/v+H7gcAAP//AwBQSwECLQAUAAYACAAAACEAtoM4kv4A&#10;AADhAQAAEwAAAAAAAAAAAAAAAAAAAAAAW0NvbnRlbnRfVHlwZXNdLnhtbFBLAQItABQABgAIAAAA&#10;IQA4/SH/1gAAAJQBAAALAAAAAAAAAAAAAAAAAC8BAABfcmVscy8ucmVsc1BLAQItABQABgAIAAAA&#10;IQADjf27UAIAAKYEAAAOAAAAAAAAAAAAAAAAAC4CAABkcnMvZTJvRG9jLnhtbFBLAQItABQABgAI&#10;AAAAIQBfZbG13QAAAAsBAAAPAAAAAAAAAAAAAAAAAKoEAABkcnMvZG93bnJldi54bWxQSwUGAAAA&#10;AAQABADzAAAAtAUAAAAA&#10;" fillcolor="white [3201]" strokeweight=".5pt">
                <v:textbox>
                  <w:txbxContent>
                    <w:p w:rsidR="00A76CE8" w:rsidRPr="00A76CE8" w:rsidRDefault="00A76CE8">
                      <w:pPr>
                        <w:rPr>
                          <w:b/>
                          <w:bCs/>
                        </w:rPr>
                      </w:pPr>
                      <w:r w:rsidRPr="00A76CE8">
                        <w:rPr>
                          <w:b/>
                          <w:bCs/>
                        </w:rPr>
                        <w:t>DES EXEMPLES DE CLONES COMPOSES DE CELLULES SEPAREES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>
            <wp:extent cx="2790349" cy="180022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2618" cy="180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t xml:space="preserve">          </w:t>
      </w:r>
      <w:r>
        <w:rPr>
          <w:noProof/>
        </w:rPr>
        <w:drawing>
          <wp:inline distT="0" distB="0" distL="0" distR="0" wp14:anchorId="5306AF42" wp14:editId="427E4799">
            <wp:extent cx="3588369" cy="2438920"/>
            <wp:effectExtent l="0" t="0" r="0" b="0"/>
            <wp:docPr id="2" name="Image 2" descr="Clostridioides — Wikip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lostridioides — Wikipédi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218" cy="2446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CLONE DE LEVURES (colonie observée au </w:t>
      </w:r>
      <w:proofErr w:type="gramStart"/>
      <w:r>
        <w:t xml:space="preserve">MEB)   </w:t>
      </w:r>
      <w:proofErr w:type="gramEnd"/>
      <w:r>
        <w:t xml:space="preserve">                          CLONE BACTERIEN (colonie observée au MEB)</w:t>
      </w:r>
    </w:p>
    <w:p w:rsidR="00A76CE8" w:rsidRDefault="00A76CE8"/>
    <w:p w:rsidR="00A76CE8" w:rsidRDefault="00A76CE8" w:rsidP="00A76CE8">
      <w:pPr>
        <w:jc w:val="center"/>
      </w:pPr>
      <w:r>
        <w:rPr>
          <w:noProof/>
        </w:rPr>
        <w:drawing>
          <wp:inline distT="0" distB="0" distL="0" distR="0">
            <wp:extent cx="2466975" cy="1857375"/>
            <wp:effectExtent l="0" t="0" r="9525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6CE8" w:rsidRDefault="00A76CE8" w:rsidP="00A76CE8">
      <w:pPr>
        <w:ind w:left="2832"/>
      </w:pPr>
      <w:r>
        <w:t>HEMATIES observées au MEB et colorées</w:t>
      </w:r>
    </w:p>
    <w:p w:rsidR="00A76CE8" w:rsidRDefault="00A76CE8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5FAD7F" wp14:editId="388FD50D">
                <wp:simplePos x="0" y="0"/>
                <wp:positionH relativeFrom="column">
                  <wp:posOffset>904240</wp:posOffset>
                </wp:positionH>
                <wp:positionV relativeFrom="paragraph">
                  <wp:posOffset>181610</wp:posOffset>
                </wp:positionV>
                <wp:extent cx="3933825" cy="361950"/>
                <wp:effectExtent l="0" t="0" r="28575" b="1905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382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76CE8" w:rsidRPr="00A76CE8" w:rsidRDefault="00A76CE8" w:rsidP="00A76CE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76CE8">
                              <w:rPr>
                                <w:b/>
                                <w:bCs/>
                              </w:rPr>
                              <w:t xml:space="preserve">DES EXEMPLES DE CLONES COMPOSES DE CELLULES </w:t>
                            </w:r>
                            <w:r w:rsidR="00D158A3">
                              <w:rPr>
                                <w:b/>
                                <w:bCs/>
                              </w:rPr>
                              <w:t>ASSOCIEES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5FAD7F" id="Zone de texte 7" o:spid="_x0000_s1027" type="#_x0000_t202" style="position:absolute;margin-left:71.2pt;margin-top:14.3pt;width:309.75pt;height:2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xM1UgIAAK0EAAAOAAAAZHJzL2Uyb0RvYy54bWysVE1PGzEQvVfqf7B8L5svCETZoBREVQkB&#10;ElRIvTleb7Kq1+PaTnbTX8+zNwkBeqp68c6Xn2fezOz0sq012yjnKzI575/0OFNGUlGZZc5/PN18&#10;OefMB2EKocmonG+V55ezz5+mjZ2oAa1IF8oxgBg/aWzOVyHYSZZ5uVK18CdklYGzJFeLANUts8KJ&#10;Bui1zga93lnWkCusI6m8h/W6c/JZwi9LJcN9WXoVmM45cgvpdOlcxDObTcVk6YRdVXKXhviHLGpR&#10;GTx6gLoWQbC1qz5A1ZV05KkMJ5LqjMqykirVgGr6vXfVPK6EVakWkOPtgSb//2Dl3ebBsarI+Zgz&#10;I2q06CcaxQrFgmqDYuNIUWP9BJGPFrGh/UotWr23exhj5W3p6vhFTQx+kL09EAwkJmEcXgyH54NT&#10;ziR8w7P+xWnqQPZ62zofvimqWRRy7tDAxKvY3PqATBC6D4mPedJVcVNpnZQ4NOpKO7YRaLcOKUfc&#10;eBOlDWtyfjbE0x8QIvTh/kIL+StW+RYBmjYwRk662qMU2kWbaDzwsqBiC7ocdTPnrbypAH8rfHgQ&#10;DkMGhrA44R5HqQk50U7ibEXuz9/sMR69h5ezBkObc/97LZziTH83mIqL/mgUpzwpo9PxAIo79iyO&#10;PWZdXxGI6mNFrUxijA96L5aO6mfs1zy+CpcwEm/nPOzFq9CtEvZTqvk8BWGurQi35tHKCB05jrQ+&#10;tc/C2V1b42jd0X68xeRdd7vYeNPQfB2orFLrI88dqzv6sROpO7v9jUt3rKeo17/M7AUAAP//AwBQ&#10;SwMEFAAGAAgAAAAhAIoGvZ3dAAAACQEAAA8AAABkcnMvZG93bnJldi54bWxMj8FOwzAQRO9I/IO1&#10;SNyo06gEN41TASpcOFFQz9vYdSxiO7LdNPw9ywmOo32aedtsZzewScdkg5ewXBTAtO+Cst5I+Px4&#10;uRPAUkavcAheS/jWCbbt9VWDtQoX/66nfTaMSnyqUUKf81hznrpeO0yLMGpPt1OIDjPFaLiKeKFy&#10;N/CyKCru0Hpa6HHUz73uvvZnJ2H3ZNamExj7nVDWTvPh9GZepby9mR83wLKe8x8Mv/qkDi05HcPZ&#10;q8QGyqtyRaiEUlTACHiolmtgRwnivgLeNvz/B+0PAAAA//8DAFBLAQItABQABgAIAAAAIQC2gziS&#10;/gAAAOEBAAATAAAAAAAAAAAAAAAAAAAAAABbQ29udGVudF9UeXBlc10ueG1sUEsBAi0AFAAGAAgA&#10;AAAhADj9If/WAAAAlAEAAAsAAAAAAAAAAAAAAAAALwEAAF9yZWxzLy5yZWxzUEsBAi0AFAAGAAgA&#10;AAAhAP0vEzVSAgAArQQAAA4AAAAAAAAAAAAAAAAALgIAAGRycy9lMm9Eb2MueG1sUEsBAi0AFAAG&#10;AAgAAAAhAIoGvZ3dAAAACQEAAA8AAAAAAAAAAAAAAAAArAQAAGRycy9kb3ducmV2LnhtbFBLBQYA&#10;AAAABAAEAPMAAAC2BQAAAAA=&#10;" fillcolor="white [3201]" strokeweight=".5pt">
                <v:textbox>
                  <w:txbxContent>
                    <w:p w:rsidR="00A76CE8" w:rsidRPr="00A76CE8" w:rsidRDefault="00A76CE8" w:rsidP="00A76CE8">
                      <w:pPr>
                        <w:rPr>
                          <w:b/>
                          <w:bCs/>
                        </w:rPr>
                      </w:pPr>
                      <w:r w:rsidRPr="00A76CE8">
                        <w:rPr>
                          <w:b/>
                          <w:bCs/>
                        </w:rPr>
                        <w:t xml:space="preserve">DES EXEMPLES DE CLONES COMPOSES DE CELLULES </w:t>
                      </w:r>
                      <w:r w:rsidR="00D158A3">
                        <w:rPr>
                          <w:b/>
                          <w:bCs/>
                        </w:rPr>
                        <w:t>ASSOCIEES</w:t>
                      </w:r>
                    </w:p>
                  </w:txbxContent>
                </v:textbox>
              </v:shape>
            </w:pict>
          </mc:Fallback>
        </mc:AlternateContent>
      </w:r>
    </w:p>
    <w:p w:rsidR="00A76CE8" w:rsidRDefault="00D158A3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4018915</wp:posOffset>
                </wp:positionH>
                <wp:positionV relativeFrom="paragraph">
                  <wp:posOffset>562610</wp:posOffset>
                </wp:positionV>
                <wp:extent cx="1857375" cy="1866900"/>
                <wp:effectExtent l="0" t="0" r="28575" b="1905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1866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158A3" w:rsidRDefault="00D158A3">
                            <w:r>
                              <w:t>Coupe de feuille d’un végétal observée au microscope optique (fausses couleurs).</w:t>
                            </w:r>
                          </w:p>
                          <w:p w:rsidR="00D158A3" w:rsidRDefault="00D158A3"/>
                          <w:p w:rsidR="00D158A3" w:rsidRDefault="00D158A3">
                            <w:r>
                              <w:t>Les cellules plus ou moins jointives sans reliées par de la matrice extracellulaire (paroi cellulaire)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8" o:spid="_x0000_s1028" type="#_x0000_t202" style="position:absolute;margin-left:316.45pt;margin-top:44.3pt;width:146.25pt;height:147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Kt9VQIAAK4EAAAOAAAAZHJzL2Uyb0RvYy54bWysVFFv2jAQfp+0/2D5fSRQoDQiVIyKaRJq&#10;K9Gp0t6MY0M0x+fZhoT9+p0dQqHb07QXx+c7f777vrtM75tKkYOwrgSd034vpURoDkWptzn99rL8&#10;NKHEeaYLpkCLnB6Fo/ezjx+mtcnEAHagCmEJgmiX1SanO+9NliSO70TFXA+M0OiUYCvm0bTbpLCs&#10;RvRKJYM0HSc12MJY4MI5PH1onXQW8aUU3D9J6YQnKqeYm4+rjesmrMlsyrKtZWZX8lMa7B+yqFip&#10;8dEz1APzjOxt+QdUVXILDqTvcagSkLLkItaA1fTTd9Wsd8yIWAuS48yZJvf/YPnj4dmSssgpCqVZ&#10;hRJ9R6FIIYgXjRdkEiiqjcswcm0w1jefoUGpu3OHh6HyRtoqfLEmgn4k+3gmGJEID5cmo9ub2xEl&#10;HH39yXh8l0YJkrfrxjr/RUBFwianFhWMxLLDynlMBUO7kPCaA1UWy1KpaISuEQtlyYGh3srHJPHG&#10;VZTSpM7p+GaURuArX4A+398oxn+EMq8R0FIaDwMpbfFh55tNE3kcdMRsoDgiXxbapnOGL0uEXzHn&#10;n5nFLkOKcHL8Ey5SAeYEpx0lO7C//nYe4lF89FJSY9fm1P3cMysoUV81tsVdfzgMbR6N4eh2gIa9&#10;9GwuPXpfLQCJ6uOMGh63Id6rbistVK84YPPwKrqY5vh2Tn23Xfh2lnBAuZjPYxA2tmF+pdeGB+gg&#10;TKD1pXll1pxkDb31CF1/s+ydum1suKlhvvcgyyh94Lll9UQ/DkVU5zTAYeou7Rj19puZ/QYAAP//&#10;AwBQSwMEFAAGAAgAAAAhAFLZQr7dAAAACgEAAA8AAABkcnMvZG93bnJldi54bWxMj8FOwzAQRO9I&#10;/IO1SNyoQwqRE7KpABUunCiIsxtvbYvYjmI3DX+POdHjap5m3rabxQ1spina4BFuVwUw8n1Q1muE&#10;z4+XGwEsJumVHIInhB+KsOkuL1rZqHDy7zTvkma5xMdGIpiUxobz2BtyMq7CSD5nhzA5mfI5aa4m&#10;ecrlbuBlUVTcSevzgpEjPRvqv3dHh7B90rXuhZzMVihr5+Xr8KZfEa+vlscHYImW9A/Dn35Why47&#10;7cPRq8gGhGpd1hlFEKICloG6vL8DtkdYi7IC3rX8/IXuFwAA//8DAFBLAQItABQABgAIAAAAIQC2&#10;gziS/gAAAOEBAAATAAAAAAAAAAAAAAAAAAAAAABbQ29udGVudF9UeXBlc10ueG1sUEsBAi0AFAAG&#10;AAgAAAAhADj9If/WAAAAlAEAAAsAAAAAAAAAAAAAAAAALwEAAF9yZWxzLy5yZWxzUEsBAi0AFAAG&#10;AAgAAAAhADoMq31VAgAArgQAAA4AAAAAAAAAAAAAAAAALgIAAGRycy9lMm9Eb2MueG1sUEsBAi0A&#10;FAAGAAgAAAAhAFLZQr7dAAAACgEAAA8AAAAAAAAAAAAAAAAArwQAAGRycy9kb3ducmV2LnhtbFBL&#10;BQYAAAAABAAEAPMAAAC5BQAAAAA=&#10;" fillcolor="white [3201]" strokeweight=".5pt">
                <v:textbox>
                  <w:txbxContent>
                    <w:p w:rsidR="00D158A3" w:rsidRDefault="00D158A3">
                      <w:r>
                        <w:t>Coupe de feuille d’un végétal observée au microscope optique (fausses couleurs).</w:t>
                      </w:r>
                    </w:p>
                    <w:p w:rsidR="00D158A3" w:rsidRDefault="00D158A3"/>
                    <w:p w:rsidR="00D158A3" w:rsidRDefault="00D158A3">
                      <w:r>
                        <w:t>Les cellules plus ou moins jointives sans reliées par de la matrice extracellulaire (paroi cellulaire)</w:t>
                      </w:r>
                    </w:p>
                  </w:txbxContent>
                </v:textbox>
              </v:shape>
            </w:pict>
          </mc:Fallback>
        </mc:AlternateContent>
      </w:r>
      <w:r w:rsidR="00A76CE8">
        <w:rPr>
          <w:noProof/>
        </w:rPr>
        <w:drawing>
          <wp:inline distT="0" distB="0" distL="0" distR="0" wp14:anchorId="2E21F4EF" wp14:editId="08363FF4">
            <wp:extent cx="3768158" cy="3981450"/>
            <wp:effectExtent l="0" t="0" r="381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2220" cy="399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CE8" w:rsidRDefault="00D158A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A97F1C" wp14:editId="2D7E2439">
                <wp:simplePos x="0" y="0"/>
                <wp:positionH relativeFrom="column">
                  <wp:posOffset>-635</wp:posOffset>
                </wp:positionH>
                <wp:positionV relativeFrom="paragraph">
                  <wp:posOffset>2914015</wp:posOffset>
                </wp:positionV>
                <wp:extent cx="5219700" cy="790575"/>
                <wp:effectExtent l="0" t="0" r="19050" b="28575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9700" cy="790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158A3" w:rsidRDefault="00D158A3" w:rsidP="00D158A3">
                            <w:r>
                              <w:t xml:space="preserve">Coupe de </w:t>
                            </w:r>
                            <w:r>
                              <w:t>peau observée</w:t>
                            </w:r>
                            <w:r>
                              <w:t xml:space="preserve"> au microscope optique (fausses couleurs).</w:t>
                            </w:r>
                          </w:p>
                          <w:p w:rsidR="00D158A3" w:rsidRDefault="00D158A3" w:rsidP="00D158A3">
                            <w:r>
                              <w:t>Les cellules plus ou moins jointives sans reliées par de la matrice extracellulaire (</w:t>
                            </w:r>
                            <w:r>
                              <w:t xml:space="preserve">fibres de collagène, d’élastine </w:t>
                            </w:r>
                            <w:proofErr w:type="spellStart"/>
                            <w:r>
                              <w:t>etc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97F1C" id="Zone de texte 10" o:spid="_x0000_s1029" type="#_x0000_t202" style="position:absolute;margin-left:-.05pt;margin-top:229.45pt;width:411pt;height:6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I+iVAIAAK8EAAAOAAAAZHJzL2Uyb0RvYy54bWysVN9P2zAQfp+0/8Hy+0haWjoqUtSBmCYh&#10;QCoT0t5cx2mjOT7Pdpuwv57PTlsK29O0F+d++fPdd3e5uOwazbbK+ZpMwQcnOWfKSCprsyr498eb&#10;T58580GYUmgyquDPyvPL2ccPF62dqiGtSZfKMYAYP21twdch2GmWeblWjfAnZJWBsyLXiADVrbLS&#10;iRbojc6GeX6WteRK60gq72G97p18lvCrSslwX1VeBaYLjtxCOl06l/HMZhdiunLCrmu5S0P8QxaN&#10;qA0ePUBdiyDYxtV/QDW1dOSpCieSmoyqqpYq1YBqBvm7ahZrYVWqBeR4e6DJ/z9Yebd9cKwu0TvQ&#10;Y0SDHv1Ap1ipWFBdUAx2kNRaP0XswiI6dF+ow4W93cMYa+8q18QvqmLwA+/5QDGgmIRxPBycT3K4&#10;JHyT83w8GUeY7PW2dT58VdSwKBTcoYWJWbG99aEP3YfExzzpuryptU5KHBt1pR3bCjRch5QjwN9E&#10;acPagp+djvME/MYXoQ/3l1rIn7v0jqKApw1yjpz0tUcpdMsuEXm652VJ5TPoctRPnbfypgb8rfDh&#10;QTiMGWjA6oR7HJUm5EQ7ibM1ud9/s8d4dB9ezlqMbcH9r41wijP9zWAuzgejEWBDUkbjyRCKO/Ys&#10;jz1m01wRiBpgSa1MYowPei9WjponbNg8vgqXMBJvFzzsxavQLxM2VKr5PAVhsq0It2ZhZYSOjYm0&#10;PnZPwtldW+Ns3dF+wMX0XXf72HjT0HwTqKpT6yPPPas7+rEVaXh2GxzX7lhPUa//mdkLAAAA//8D&#10;AFBLAwQUAAYACAAAACEA6lB80N0AAAAJAQAADwAAAGRycy9kb3ducmV2LnhtbEyPwU7DMBBE70j8&#10;g7VI3FonpUVumk0FqHDh1II4u7FrW43XUeym4e8xJ7jNakYzb+vt5Ds26iG6QAjlvACmqQ3KkUH4&#10;/HidCWAxSVKyC6QRvnWEbXN7U8tKhSvt9XhIhuUSipVEsCn1FeextdrLOA+9puydwuBlyudguBrk&#10;NZf7ji+K4pF76SgvWNnrF6vb8+HiEXbPZm1aIQe7E8q5cfo6vZs3xPu76WkDLOkp/YXhFz+jQ5OZ&#10;juFCKrIOYVbmIMJyJdbAsi8WZRZHhJV4WAJvav7/g+YHAAD//wMAUEsBAi0AFAAGAAgAAAAhALaD&#10;OJL+AAAA4QEAABMAAAAAAAAAAAAAAAAAAAAAAFtDb250ZW50X1R5cGVzXS54bWxQSwECLQAUAAYA&#10;CAAAACEAOP0h/9YAAACUAQAACwAAAAAAAAAAAAAAAAAvAQAAX3JlbHMvLnJlbHNQSwECLQAUAAYA&#10;CAAAACEANESPolQCAACvBAAADgAAAAAAAAAAAAAAAAAuAgAAZHJzL2Uyb0RvYy54bWxQSwECLQAU&#10;AAYACAAAACEA6lB80N0AAAAJAQAADwAAAAAAAAAAAAAAAACuBAAAZHJzL2Rvd25yZXYueG1sUEsF&#10;BgAAAAAEAAQA8wAAALgFAAAAAA==&#10;" fillcolor="white [3201]" strokeweight=".5pt">
                <v:textbox>
                  <w:txbxContent>
                    <w:p w:rsidR="00D158A3" w:rsidRDefault="00D158A3" w:rsidP="00D158A3">
                      <w:r>
                        <w:t xml:space="preserve">Coupe de </w:t>
                      </w:r>
                      <w:r>
                        <w:t>peau observée</w:t>
                      </w:r>
                      <w:r>
                        <w:t xml:space="preserve"> au microscope optique (fausses couleurs).</w:t>
                      </w:r>
                    </w:p>
                    <w:p w:rsidR="00D158A3" w:rsidRDefault="00D158A3" w:rsidP="00D158A3">
                      <w:r>
                        <w:t>Les cellules plus ou moins jointives sans reliées par de la matrice extracellulaire (</w:t>
                      </w:r>
                      <w:r>
                        <w:t xml:space="preserve">fibres de collagène, d’élastine </w:t>
                      </w:r>
                      <w:proofErr w:type="spellStart"/>
                      <w:r>
                        <w:t>etc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A76CE8">
        <w:rPr>
          <w:noProof/>
        </w:rPr>
        <w:drawing>
          <wp:inline distT="0" distB="0" distL="0" distR="0">
            <wp:extent cx="5448300" cy="2795802"/>
            <wp:effectExtent l="0" t="0" r="0" b="508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6225" cy="2799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58A3" w:rsidRDefault="00D158A3"/>
    <w:p w:rsidR="00D158A3" w:rsidRDefault="00D158A3"/>
    <w:p w:rsidR="00D158A3" w:rsidRDefault="00D158A3"/>
    <w:p w:rsidR="00D158A3" w:rsidRDefault="00D158A3"/>
    <w:p w:rsidR="00D158A3" w:rsidRDefault="00D158A3" w:rsidP="00D158A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A97F1C" wp14:editId="2D7E2439">
                <wp:simplePos x="0" y="0"/>
                <wp:positionH relativeFrom="column">
                  <wp:posOffset>494665</wp:posOffset>
                </wp:positionH>
                <wp:positionV relativeFrom="paragraph">
                  <wp:posOffset>3608705</wp:posOffset>
                </wp:positionV>
                <wp:extent cx="5114925" cy="819150"/>
                <wp:effectExtent l="0" t="0" r="28575" b="19050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4925" cy="819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158A3" w:rsidRDefault="00D158A3" w:rsidP="00D158A3">
                            <w:r>
                              <w:t>Co</w:t>
                            </w:r>
                            <w:r w:rsidR="00544D0A">
                              <w:t>lonies de cyanobactéries du genre Nostoc observées au microscope optique</w:t>
                            </w:r>
                            <w:r>
                              <w:t>.</w:t>
                            </w:r>
                          </w:p>
                          <w:p w:rsidR="00D158A3" w:rsidRDefault="00D158A3" w:rsidP="00D158A3">
                            <w:r>
                              <w:t>Les cellules jointives sans reliées par de la matrice extracellulaire (</w:t>
                            </w:r>
                            <w:r w:rsidR="00544D0A">
                              <w:t>paroi cellulaire + gel intermembranaire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97F1C" id="Zone de texte 11" o:spid="_x0000_s1030" type="#_x0000_t202" style="position:absolute;left:0;text-align:left;margin-left:38.95pt;margin-top:284.15pt;width:402.75pt;height:64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si3UwIAAK8EAAAOAAAAZHJzL2Uyb0RvYy54bWysVMtu2zAQvBfoPxC8N7JcO40Ny4GbIEUB&#10;IwngFAF6oykqFkpxWZK25H59hvQjTtJT0Qu1Ly53Z3Y1uewazTbK+ZpMwfOzHmfKSCpr81TwHw83&#10;ny4480GYUmgyquBb5fnl9OOHSWvHqk8r0qVyDEmMH7e24KsQ7DjLvFypRvgzssrAWZFrRIDqnrLS&#10;iRbZG531e73zrCVXWkdSeQ/r9c7Jpyl/VSkZ7qrKq8B0wVFbSKdL5zKe2XQixk9O2FUt92WIf6ii&#10;EbXBo8dU1yIItnb1u1RNLR15qsKZpCajqqqlSj2gm7z3ppvFSliVegE43h5h8v8vrbzd3DtWl+Au&#10;58yIBhz9BFOsVCyoLigGO0BqrR8jdmERHbqv1OHCwe5hjL13lWviF10x+AH39ggxUjEJ4zDPB6P+&#10;kDMJ30U+yoeJg+zltnU+fFPUsCgU3IHChKzYzH1AJQg9hMTHPOm6vKm1TkocG3WlHdsIEK5DqhE3&#10;XkVpw9qCn3/G0+8yxNTH+0st5K/Y5esM0LSBMWKy6z1KoVt2CcjBAZcllVvA5Wg3dd7Kmxrp58KH&#10;e+EwZkAIqxPucFSaUBPtJc5W5P78zR7jwT68nLUY24L732vhFGf6u8FcjPLBIM55UgbDL30o7tSz&#10;PPWYdXNFAArUo7okxvigD2LlqHnEhs3iq3AJI/F2wcNBvAq7ZcKGSjWbpSBMthVhbhZWxtQR4wjr&#10;Q/conN3TGmfrlg4DLsZv2N3FxpuGZutAVZ2ojzjvUN3Dj61I7Ow3OK7dqZ6iXv4z02cAAAD//wMA&#10;UEsDBBQABgAIAAAAIQAKg3Iu3gAAAAoBAAAPAAAAZHJzL2Rvd25yZXYueG1sTI/BTsMwEETvSPyD&#10;tUjcqAOBxEnjVIAKF04U1LMbu7ZFvI5sNw1/jznBcTVPM2+7zeJGMqsQrUcOt6sCiMLBS4uaw+fH&#10;yw0DEpNAKUaPisO3irDpLy860Up/xnc175ImuQRjKziYlKaW0jgY5URc+Ulhzo4+OJHyGTSVQZxz&#10;uRvpXVFU1AmLecGIST0bNXztTo7D9kk3emAimC2T1s7L/vimXzm/vloe10CSWtIfDL/6WR367HTw&#10;J5SRjBzquskkh4eKlUAywFh5D+TAoWrqEmjf0f8v9D8AAAD//wMAUEsBAi0AFAAGAAgAAAAhALaD&#10;OJL+AAAA4QEAABMAAAAAAAAAAAAAAAAAAAAAAFtDb250ZW50X1R5cGVzXS54bWxQSwECLQAUAAYA&#10;CAAAACEAOP0h/9YAAACUAQAACwAAAAAAAAAAAAAAAAAvAQAAX3JlbHMvLnJlbHNQSwECLQAUAAYA&#10;CAAAACEAlk7It1MCAACvBAAADgAAAAAAAAAAAAAAAAAuAgAAZHJzL2Uyb0RvYy54bWxQSwECLQAU&#10;AAYACAAAACEACoNyLt4AAAAKAQAADwAAAAAAAAAAAAAAAACtBAAAZHJzL2Rvd25yZXYueG1sUEsF&#10;BgAAAAAEAAQA8wAAALgFAAAAAA==&#10;" fillcolor="white [3201]" strokeweight=".5pt">
                <v:textbox>
                  <w:txbxContent>
                    <w:p w:rsidR="00D158A3" w:rsidRDefault="00D158A3" w:rsidP="00D158A3">
                      <w:r>
                        <w:t>Co</w:t>
                      </w:r>
                      <w:r w:rsidR="00544D0A">
                        <w:t>lonies de cyanobactéries du genre Nostoc observées au microscope optique</w:t>
                      </w:r>
                      <w:r>
                        <w:t>.</w:t>
                      </w:r>
                    </w:p>
                    <w:p w:rsidR="00D158A3" w:rsidRDefault="00D158A3" w:rsidP="00D158A3">
                      <w:r>
                        <w:t>Les cellules jointives sans reliées par de la matrice extracellulaire (</w:t>
                      </w:r>
                      <w:r w:rsidR="00544D0A">
                        <w:t>paroi cellulaire + gel intermembranaire</w:t>
                      </w:r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>
            <wp:extent cx="4692132" cy="3514725"/>
            <wp:effectExtent l="0" t="0" r="0" b="0"/>
            <wp:docPr id="9" name="Image 9" descr="Photo libre de droit de Algues Sp Nostoc Sous Vue Au Microscop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hoto libre de droit de Algues Sp Nostoc Sous Vue Au Microscope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630" cy="3518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58A3" w:rsidRDefault="00D158A3" w:rsidP="00D158A3">
      <w:pPr>
        <w:jc w:val="center"/>
      </w:pPr>
    </w:p>
    <w:p w:rsidR="00D158A3" w:rsidRDefault="00D158A3" w:rsidP="00D158A3">
      <w:pPr>
        <w:jc w:val="center"/>
      </w:pPr>
    </w:p>
    <w:p w:rsidR="00A76CE8" w:rsidRDefault="00A76CE8"/>
    <w:p w:rsidR="00544D0A" w:rsidRDefault="00544D0A"/>
    <w:p w:rsidR="00490098" w:rsidRDefault="00490098"/>
    <w:p w:rsidR="00490098" w:rsidRDefault="00490098"/>
    <w:p w:rsidR="00490098" w:rsidRDefault="00490098"/>
    <w:p w:rsidR="00490098" w:rsidRDefault="0049009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772FEA7" wp14:editId="71A040E1">
                <wp:simplePos x="0" y="0"/>
                <wp:positionH relativeFrom="column">
                  <wp:posOffset>1047750</wp:posOffset>
                </wp:positionH>
                <wp:positionV relativeFrom="paragraph">
                  <wp:posOffset>-361950</wp:posOffset>
                </wp:positionV>
                <wp:extent cx="3933825" cy="361950"/>
                <wp:effectExtent l="0" t="0" r="28575" b="1905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382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90098" w:rsidRPr="00A76CE8" w:rsidRDefault="00490098" w:rsidP="00490098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UN</w:t>
                            </w:r>
                            <w:r w:rsidRPr="00A76CE8">
                              <w:rPr>
                                <w:b/>
                                <w:bCs/>
                              </w:rPr>
                              <w:t xml:space="preserve"> EXEMPLE DE CLONES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« MIXTES 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2FEA7" id="Zone de texte 13" o:spid="_x0000_s1031" type="#_x0000_t202" style="position:absolute;margin-left:82.5pt;margin-top:-28.5pt;width:309.75pt;height:28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WJUUgIAAK8EAAAOAAAAZHJzL2Uyb0RvYy54bWysVMlu2zAQvRfoPxC8N/Le2IgcuAlcFDCS&#10;AE4RoDeaomyhFIclaUvu1/eRXrL1VPRCzcbHmTczurpua812yvmKTM67Fx3OlJFUVGad8++P80+X&#10;nPkgTCE0GZXzvfL8evrxw1VjJ6pHG9KFcgwgxk8am/NNCHaSZV5uVC38BVll4CzJ1SJAdeuscKIB&#10;eq2zXqczyhpyhXUklfew3h6cfJrwy1LJcF+WXgWmc47cQjpdOlfxzKZXYrJ2wm4qeUxD/EMWtagM&#10;Hj1D3Yog2NZV76DqSjryVIYLSXVGZVlJlWpANd3Om2qWG2FVqgXkeHumyf8/WHm3e3CsKtC7PmdG&#10;1OjRD3SKFYoF1QbFYAdJjfUTxC4tokP7hVpcONk9jLH2tnR1/KIqBj/o3p8pBhSTMPbH/f5lb8iZ&#10;hK8/6o6HqQfZ823rfPiqqGZRyLlDCxOzYrfwAZkg9BQSH/Okq2JeaZ2UODbqRju2E2i4DilH3HgV&#10;pQ1rcj7q4+l3CBH6fH+lhfwZq3yNAE0bGCMnh9qjFNpVm4gcnnhZUbEHXY4OU+etnFeAXwgfHoTD&#10;mIEhrE64x1FqQk50lDjbkPv9N3uMR/fh5azB2Obc/9oKpzjT3wzmYtwdDOKcJ2Uw/NyD4l56Vi89&#10;ZlvfEIjqYkmtTGKMD/oklo7qJ2zYLL4KlzASb+c8nMSbcFgmbKhUs1kKwmRbERZmaWWEjhxHWh/b&#10;J+Hssa1xtu7oNOBi8qa7h9h409BsG6isUusjzwdWj/RjK1J3jhsc1+6lnqKe/zPTPwAAAP//AwBQ&#10;SwMEFAAGAAgAAAAhACR9InHcAAAACAEAAA8AAABkcnMvZG93bnJldi54bWxMj8FOwzAQRO9I/IO1&#10;SNxaB0TaEOJUgAoXThTEeRtvbYvYjmI3DX/PcqK3He1o5k2zmX0vJhqTi0HBzbIAQaGL2gWj4PPj&#10;ZVGBSBmDxj4GUvBDCTbt5UWDtY6n8E7TLhvBISHVqMDmPNRSps6Sx7SMAwX+HeLoMbMcjdQjnjjc&#10;9/K2KFbSowvcYHGgZ0vd9+7oFWyfzL3pKhztttLOTfPX4c28KnV9NT8+gMg0538z/OEzOrTMtI/H&#10;oJPoWa9K3pIVLMo1H+xYV3cliL2CAmTbyPMB7S8AAAD//wMAUEsBAi0AFAAGAAgAAAAhALaDOJL+&#10;AAAA4QEAABMAAAAAAAAAAAAAAAAAAAAAAFtDb250ZW50X1R5cGVzXS54bWxQSwECLQAUAAYACAAA&#10;ACEAOP0h/9YAAACUAQAACwAAAAAAAAAAAAAAAAAvAQAAX3JlbHMvLnJlbHNQSwECLQAUAAYACAAA&#10;ACEAy8ViVFICAACvBAAADgAAAAAAAAAAAAAAAAAuAgAAZHJzL2Uyb0RvYy54bWxQSwECLQAUAAYA&#10;CAAAACEAJH0icdwAAAAIAQAADwAAAAAAAAAAAAAAAACsBAAAZHJzL2Rvd25yZXYueG1sUEsFBgAA&#10;AAAEAAQA8wAAALUFAAAAAA==&#10;" fillcolor="white [3201]" strokeweight=".5pt">
                <v:textbox>
                  <w:txbxContent>
                    <w:p w:rsidR="00490098" w:rsidRPr="00A76CE8" w:rsidRDefault="00490098" w:rsidP="00490098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UN</w:t>
                      </w:r>
                      <w:r w:rsidRPr="00A76CE8">
                        <w:rPr>
                          <w:b/>
                          <w:bCs/>
                        </w:rPr>
                        <w:t xml:space="preserve"> EXEMPLE DE CLONES</w:t>
                      </w:r>
                      <w:r>
                        <w:rPr>
                          <w:b/>
                          <w:bCs/>
                        </w:rPr>
                        <w:t xml:space="preserve"> « MIXTES »</w:t>
                      </w:r>
                    </w:p>
                  </w:txbxContent>
                </v:textbox>
              </v:shape>
            </w:pict>
          </mc:Fallback>
        </mc:AlternateContent>
      </w:r>
    </w:p>
    <w:p w:rsidR="00544D0A" w:rsidRDefault="00544D0A" w:rsidP="00490098">
      <w:pPr>
        <w:jc w:val="center"/>
      </w:pPr>
      <w:r>
        <w:rPr>
          <w:noProof/>
        </w:rPr>
        <w:drawing>
          <wp:inline distT="0" distB="0" distL="0" distR="0" wp14:anchorId="438D0B0C" wp14:editId="7B7AEB41">
            <wp:extent cx="5076825" cy="6086475"/>
            <wp:effectExtent l="0" t="0" r="9525" b="952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4D0A" w:rsidSect="00D158A3">
      <w:pgSz w:w="11906" w:h="16838"/>
      <w:pgMar w:top="1276" w:right="707" w:bottom="28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CE8"/>
    <w:rsid w:val="00490098"/>
    <w:rsid w:val="00544D0A"/>
    <w:rsid w:val="00A76CE8"/>
    <w:rsid w:val="00D15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72421"/>
  <w15:chartTrackingRefBased/>
  <w15:docId w15:val="{AAC8AB3A-62E6-4F51-B9E4-CA8F58A51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29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fourneret</dc:creator>
  <cp:keywords/>
  <dc:description/>
  <cp:lastModifiedBy>sébastien fourneret</cp:lastModifiedBy>
  <cp:revision>1</cp:revision>
  <dcterms:created xsi:type="dcterms:W3CDTF">2020-04-20T12:25:00Z</dcterms:created>
  <dcterms:modified xsi:type="dcterms:W3CDTF">2020-04-20T13:08:00Z</dcterms:modified>
</cp:coreProperties>
</file>