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368" w:rsidRPr="00C74368" w:rsidRDefault="00C74368" w:rsidP="00C743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noProof/>
          <w:color w:val="FF0000"/>
          <w:sz w:val="36"/>
          <w:szCs w:val="36"/>
        </w:rPr>
      </w:pPr>
      <w:r w:rsidRPr="00C74368">
        <w:rPr>
          <w:b/>
          <w:bCs/>
          <w:noProof/>
          <w:color w:val="FF0000"/>
          <w:sz w:val="36"/>
          <w:szCs w:val="36"/>
        </w:rPr>
        <w:t>SCHEMA-BILAN : LA COMPLEXIFICATION DES GENOMES</w:t>
      </w:r>
    </w:p>
    <w:p w:rsidR="005445F0" w:rsidRDefault="00C74368" w:rsidP="00C74368">
      <w:pPr>
        <w:ind w:left="-567" w:right="-851"/>
      </w:pPr>
      <w:r>
        <w:rPr>
          <w:noProof/>
        </w:rPr>
        <w:drawing>
          <wp:inline distT="0" distB="0" distL="0" distR="0" wp14:anchorId="32F611C3" wp14:editId="6380D827">
            <wp:extent cx="6367313" cy="31527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3005" cy="31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DCA773" wp14:editId="020CFAAB">
            <wp:extent cx="6662398" cy="253365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9277" cy="25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127231" wp14:editId="7E66F9F0">
            <wp:extent cx="6448567" cy="3286125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8758" cy="32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5F0" w:rsidSect="00C74368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68"/>
    <w:rsid w:val="005445F0"/>
    <w:rsid w:val="00C7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6F76"/>
  <w15:chartTrackingRefBased/>
  <w15:docId w15:val="{0CEE9DE1-42BB-4BB1-B402-FBEE23D7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2020-04-30T20:06:00Z</dcterms:created>
  <dcterms:modified xsi:type="dcterms:W3CDTF">2020-04-30T20:09:00Z</dcterms:modified>
</cp:coreProperties>
</file>