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239"/>
        <w:gridCol w:w="7495"/>
        <w:gridCol w:w="1616"/>
      </w:tblGrid>
      <w:tr w:rsidR="002D33ED" w:rsidRPr="005E75B8" w14:paraId="0121136B" w14:textId="77777777" w:rsidTr="00193A3E">
        <w:trPr>
          <w:trHeight w:val="678"/>
        </w:trPr>
        <w:tc>
          <w:tcPr>
            <w:tcW w:w="1239" w:type="dxa"/>
          </w:tcPr>
          <w:p w14:paraId="04572BAA" w14:textId="50FD35BC" w:rsidR="007028A3" w:rsidRPr="003A72D0" w:rsidRDefault="007028A3">
            <w:pPr>
              <w:rPr>
                <w:rFonts w:ascii="Cambria" w:hAnsi="Cambria"/>
              </w:rPr>
            </w:pPr>
          </w:p>
        </w:tc>
        <w:tc>
          <w:tcPr>
            <w:tcW w:w="7495" w:type="dxa"/>
          </w:tcPr>
          <w:p w14:paraId="1F32D9DF" w14:textId="560BDECE" w:rsidR="007028A3" w:rsidRDefault="007028A3" w:rsidP="007028A3">
            <w:pPr>
              <w:jc w:val="center"/>
              <w:rPr>
                <w:rFonts w:ascii="Cambria" w:hAnsi="Cambria"/>
              </w:rPr>
            </w:pPr>
            <w:r w:rsidRPr="003A72D0">
              <w:rPr>
                <w:rFonts w:ascii="Cambria" w:hAnsi="Cambria"/>
              </w:rPr>
              <w:t xml:space="preserve">Universidad </w:t>
            </w:r>
            <w:r w:rsidR="002D33ED">
              <w:rPr>
                <w:rFonts w:ascii="Cambria" w:hAnsi="Cambria"/>
              </w:rPr>
              <w:t>Finis Terrae</w:t>
            </w:r>
          </w:p>
          <w:p w14:paraId="48527C15" w14:textId="48467F93" w:rsidR="007028A3" w:rsidRPr="003A72D0" w:rsidRDefault="002D33ED" w:rsidP="007028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Facultad</w:t>
            </w:r>
            <w:r w:rsidR="007028A3">
              <w:rPr>
                <w:rFonts w:ascii="Cambria" w:hAnsi="Cambria"/>
              </w:rPr>
              <w:t xml:space="preserve"> de Ingeniería</w:t>
            </w:r>
          </w:p>
        </w:tc>
        <w:tc>
          <w:tcPr>
            <w:tcW w:w="1616" w:type="dxa"/>
          </w:tcPr>
          <w:p w14:paraId="1F6F1DC1" w14:textId="5A6D497A" w:rsidR="007028A3" w:rsidRDefault="007028A3" w:rsidP="00BC5F4F">
            <w:pPr>
              <w:jc w:val="right"/>
              <w:rPr>
                <w:rFonts w:ascii="Cambria" w:hAnsi="Cambria"/>
                <w:sz w:val="16"/>
              </w:rPr>
            </w:pPr>
            <w:r w:rsidRPr="005E75B8">
              <w:rPr>
                <w:rFonts w:ascii="Cambria" w:hAnsi="Cambria"/>
                <w:sz w:val="16"/>
              </w:rPr>
              <w:t>Prof. Darío</w:t>
            </w:r>
            <w:r w:rsidR="00717E4F">
              <w:rPr>
                <w:rFonts w:ascii="Cambria" w:hAnsi="Cambria"/>
                <w:sz w:val="16"/>
              </w:rPr>
              <w:t xml:space="preserve"> </w:t>
            </w:r>
            <w:r w:rsidR="00CC4F68">
              <w:rPr>
                <w:rFonts w:ascii="Cambria" w:hAnsi="Cambria"/>
                <w:sz w:val="16"/>
              </w:rPr>
              <w:t>R</w:t>
            </w:r>
            <w:r w:rsidRPr="005E75B8">
              <w:rPr>
                <w:rFonts w:ascii="Cambria" w:hAnsi="Cambria"/>
                <w:sz w:val="16"/>
              </w:rPr>
              <w:t>ojas</w:t>
            </w:r>
          </w:p>
          <w:p w14:paraId="04D52CB7" w14:textId="461AD6AC" w:rsidR="007028A3" w:rsidRPr="005E75B8" w:rsidRDefault="007028A3" w:rsidP="00BC5F4F">
            <w:pPr>
              <w:jc w:val="right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20</w:t>
            </w:r>
            <w:r w:rsidR="002D33ED">
              <w:rPr>
                <w:rFonts w:ascii="Cambria" w:hAnsi="Cambria"/>
                <w:sz w:val="16"/>
              </w:rPr>
              <w:t>2</w:t>
            </w:r>
            <w:r w:rsidR="00DD1731">
              <w:rPr>
                <w:rFonts w:ascii="Cambria" w:hAnsi="Cambria"/>
                <w:sz w:val="16"/>
              </w:rPr>
              <w:t>3</w:t>
            </w:r>
            <w:r>
              <w:rPr>
                <w:rFonts w:ascii="Cambria" w:hAnsi="Cambria"/>
                <w:sz w:val="16"/>
              </w:rPr>
              <w:t>–</w:t>
            </w:r>
            <w:r w:rsidR="00DD1731">
              <w:rPr>
                <w:rFonts w:ascii="Cambria" w:hAnsi="Cambria"/>
                <w:sz w:val="16"/>
              </w:rPr>
              <w:t>1</w:t>
            </w:r>
          </w:p>
        </w:tc>
      </w:tr>
    </w:tbl>
    <w:p w14:paraId="33E739B4" w14:textId="14743310" w:rsidR="007028A3" w:rsidRPr="00717E4F" w:rsidRDefault="00083286" w:rsidP="007028A3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44"/>
        </w:rPr>
        <w:t>Proyecto</w:t>
      </w:r>
      <w:r w:rsidR="00717E4F">
        <w:rPr>
          <w:rFonts w:ascii="Cambria" w:hAnsi="Cambria"/>
          <w:b/>
          <w:sz w:val="32"/>
          <w:szCs w:val="44"/>
        </w:rPr>
        <w:t xml:space="preserve"> – Programación</w:t>
      </w:r>
      <w:r w:rsidR="00D558AA">
        <w:rPr>
          <w:rFonts w:ascii="Cambria" w:hAnsi="Cambria"/>
          <w:b/>
          <w:sz w:val="32"/>
          <w:szCs w:val="44"/>
        </w:rPr>
        <w:t xml:space="preserve"> Avanzada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816CFC" w14:paraId="2105D0FF" w14:textId="77777777" w:rsidTr="00DD1731">
        <w:tc>
          <w:tcPr>
            <w:tcW w:w="2122" w:type="dxa"/>
          </w:tcPr>
          <w:p w14:paraId="489D83E2" w14:textId="48083F9E" w:rsidR="00816CFC" w:rsidRPr="00717E4F" w:rsidRDefault="00C70BB6" w:rsidP="00D51373">
            <w:pPr>
              <w:rPr>
                <w:rFonts w:ascii="Cambria" w:hAnsi="Cambria"/>
                <w:sz w:val="20"/>
                <w:szCs w:val="20"/>
              </w:rPr>
            </w:pPr>
            <w:r w:rsidRPr="00717E4F">
              <w:rPr>
                <w:rFonts w:ascii="Cambria" w:hAnsi="Cambria"/>
                <w:sz w:val="20"/>
                <w:szCs w:val="20"/>
              </w:rPr>
              <w:t>Resultados de Aprendizajes a Evaluar</w:t>
            </w:r>
          </w:p>
        </w:tc>
        <w:tc>
          <w:tcPr>
            <w:tcW w:w="8363" w:type="dxa"/>
          </w:tcPr>
          <w:p w14:paraId="575722A6" w14:textId="5E94A24F" w:rsidR="00676DD3" w:rsidRPr="00B1443D" w:rsidRDefault="00CF072D" w:rsidP="00D558AA">
            <w:pPr>
              <w:pStyle w:val="Prrafodelista"/>
              <w:numPr>
                <w:ilvl w:val="0"/>
                <w:numId w:val="14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Resuelve problemas</w:t>
            </w:r>
            <w:r w:rsidR="00083286">
              <w:rPr>
                <w:rFonts w:ascii="Cambria" w:hAnsi="Cambria"/>
                <w:sz w:val="20"/>
                <w:szCs w:val="20"/>
              </w:rPr>
              <w:t xml:space="preserve"> de regular complejidad imp</w:t>
            </w:r>
            <w:r>
              <w:rPr>
                <w:rFonts w:ascii="Cambria" w:hAnsi="Cambria"/>
                <w:sz w:val="20"/>
                <w:szCs w:val="20"/>
              </w:rPr>
              <w:t xml:space="preserve">lementado programas </w:t>
            </w:r>
            <w:r w:rsidR="00D558AA">
              <w:rPr>
                <w:rFonts w:ascii="Cambria" w:hAnsi="Cambria"/>
                <w:sz w:val="20"/>
                <w:szCs w:val="20"/>
              </w:rPr>
              <w:t>con paradigma Orientada a Objetos</w:t>
            </w:r>
          </w:p>
          <w:p w14:paraId="76291489" w14:textId="351AF8FC" w:rsidR="00CF072D" w:rsidRPr="00D558AA" w:rsidRDefault="00D558AA" w:rsidP="00D558AA">
            <w:pPr>
              <w:pStyle w:val="Prrafodelista"/>
              <w:numPr>
                <w:ilvl w:val="0"/>
                <w:numId w:val="14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Diseña y Documenta Software mediante Diagrama UML</w:t>
            </w:r>
          </w:p>
        </w:tc>
      </w:tr>
      <w:tr w:rsidR="00676DD3" w:rsidRPr="007028A3" w14:paraId="5F14B85A" w14:textId="77777777" w:rsidTr="00DD1731">
        <w:tc>
          <w:tcPr>
            <w:tcW w:w="2122" w:type="dxa"/>
          </w:tcPr>
          <w:p w14:paraId="343CFD7A" w14:textId="1E004301" w:rsidR="00676DD3" w:rsidRPr="00717E4F" w:rsidRDefault="00676DD3" w:rsidP="00D51373">
            <w:pPr>
              <w:rPr>
                <w:rFonts w:ascii="Cambria" w:hAnsi="Cambria"/>
                <w:sz w:val="20"/>
                <w:szCs w:val="20"/>
              </w:rPr>
            </w:pPr>
            <w:r w:rsidRPr="00717E4F">
              <w:rPr>
                <w:rFonts w:ascii="Cambria" w:hAnsi="Cambria"/>
                <w:sz w:val="20"/>
                <w:szCs w:val="20"/>
              </w:rPr>
              <w:t>Modalidad</w:t>
            </w:r>
          </w:p>
        </w:tc>
        <w:tc>
          <w:tcPr>
            <w:tcW w:w="8363" w:type="dxa"/>
          </w:tcPr>
          <w:p w14:paraId="22D4F701" w14:textId="05896471" w:rsidR="00676DD3" w:rsidRPr="00717E4F" w:rsidRDefault="00717E4F" w:rsidP="004E4F49">
            <w:pPr>
              <w:rPr>
                <w:rFonts w:ascii="Cambria" w:hAnsi="Cambria"/>
                <w:sz w:val="20"/>
                <w:szCs w:val="20"/>
              </w:rPr>
            </w:pPr>
            <w:r w:rsidRPr="00717E4F">
              <w:rPr>
                <w:rFonts w:ascii="Cambria" w:hAnsi="Cambria"/>
                <w:sz w:val="20"/>
                <w:szCs w:val="20"/>
              </w:rPr>
              <w:t>Online</w:t>
            </w:r>
            <w:r w:rsidR="00676DD3" w:rsidRPr="00717E4F">
              <w:rPr>
                <w:rFonts w:ascii="Cambria" w:hAnsi="Cambria"/>
                <w:sz w:val="20"/>
                <w:szCs w:val="20"/>
              </w:rPr>
              <w:t xml:space="preserve"> </w:t>
            </w:r>
            <w:r w:rsidR="00083286">
              <w:rPr>
                <w:rFonts w:ascii="Cambria" w:hAnsi="Cambria"/>
                <w:sz w:val="20"/>
                <w:szCs w:val="20"/>
              </w:rPr>
              <w:t>y Grupal</w:t>
            </w:r>
          </w:p>
        </w:tc>
      </w:tr>
      <w:tr w:rsidR="00816CFC" w:rsidRPr="007028A3" w14:paraId="3B951E05" w14:textId="77777777" w:rsidTr="00DD1731">
        <w:tc>
          <w:tcPr>
            <w:tcW w:w="2122" w:type="dxa"/>
          </w:tcPr>
          <w:p w14:paraId="0177C1EE" w14:textId="7589D533" w:rsidR="00816CFC" w:rsidRPr="00717E4F" w:rsidRDefault="00717E4F" w:rsidP="00D51373">
            <w:pPr>
              <w:rPr>
                <w:rFonts w:ascii="Cambria" w:hAnsi="Cambria"/>
                <w:sz w:val="20"/>
                <w:szCs w:val="20"/>
              </w:rPr>
            </w:pPr>
            <w:r w:rsidRPr="00717E4F">
              <w:rPr>
                <w:rFonts w:ascii="Cambria" w:hAnsi="Cambria"/>
                <w:sz w:val="20"/>
                <w:szCs w:val="20"/>
              </w:rPr>
              <w:t>Tiempo estimado de trabajo</w:t>
            </w:r>
          </w:p>
        </w:tc>
        <w:tc>
          <w:tcPr>
            <w:tcW w:w="8363" w:type="dxa"/>
          </w:tcPr>
          <w:p w14:paraId="6A578BA5" w14:textId="387D76F3" w:rsidR="00816CFC" w:rsidRPr="00717E4F" w:rsidRDefault="001D75D5" w:rsidP="004E4F4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16 h</w:t>
            </w:r>
            <w:r w:rsidR="00083286">
              <w:rPr>
                <w:rFonts w:ascii="Cambria" w:hAnsi="Cambria"/>
                <w:sz w:val="20"/>
                <w:szCs w:val="20"/>
              </w:rPr>
              <w:t>oras</w:t>
            </w:r>
            <w:r w:rsidR="00DD1731">
              <w:rPr>
                <w:rFonts w:ascii="Cambria" w:hAnsi="Cambria"/>
                <w:sz w:val="20"/>
                <w:szCs w:val="20"/>
              </w:rPr>
              <w:t xml:space="preserve"> durante 5 semanas</w:t>
            </w:r>
            <w:r>
              <w:rPr>
                <w:rFonts w:ascii="Cambria" w:hAnsi="Cambria"/>
                <w:sz w:val="20"/>
                <w:szCs w:val="20"/>
              </w:rPr>
              <w:t>, 3-4 horas a la semana aproximadamente.</w:t>
            </w:r>
          </w:p>
        </w:tc>
      </w:tr>
      <w:tr w:rsidR="007D1A79" w:rsidRPr="007028A3" w14:paraId="5DE47270" w14:textId="77777777" w:rsidTr="00DD1731">
        <w:tc>
          <w:tcPr>
            <w:tcW w:w="2122" w:type="dxa"/>
          </w:tcPr>
          <w:p w14:paraId="47DF3B38" w14:textId="085E0E80" w:rsidR="007D1A79" w:rsidRPr="00717E4F" w:rsidRDefault="007D1A79" w:rsidP="007D1A79">
            <w:pPr>
              <w:rPr>
                <w:rFonts w:ascii="Cambria" w:hAnsi="Cambria"/>
                <w:sz w:val="20"/>
                <w:szCs w:val="20"/>
              </w:rPr>
            </w:pPr>
            <w:r w:rsidRPr="00717E4F">
              <w:rPr>
                <w:rFonts w:ascii="Cambria" w:hAnsi="Cambria"/>
                <w:sz w:val="20"/>
                <w:szCs w:val="20"/>
              </w:rPr>
              <w:t>Fecha de Entrega</w:t>
            </w:r>
          </w:p>
        </w:tc>
        <w:tc>
          <w:tcPr>
            <w:tcW w:w="8363" w:type="dxa"/>
          </w:tcPr>
          <w:p w14:paraId="59EFC1A3" w14:textId="4D21502A" w:rsidR="007D1A79" w:rsidRPr="00B1443D" w:rsidRDefault="00D91446" w:rsidP="007D1A7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yellow"/>
              </w:rPr>
              <w:t>Jueves</w:t>
            </w:r>
            <w:r w:rsidR="00701393">
              <w:rPr>
                <w:rFonts w:ascii="Cambria" w:hAnsi="Cambria"/>
                <w:sz w:val="20"/>
                <w:szCs w:val="20"/>
                <w:highlight w:val="yellow"/>
              </w:rPr>
              <w:t xml:space="preserve"> </w:t>
            </w:r>
            <w:r w:rsidR="00B1443D" w:rsidRPr="00B1443D">
              <w:rPr>
                <w:rFonts w:ascii="Cambria" w:hAnsi="Cambria"/>
                <w:sz w:val="20"/>
                <w:szCs w:val="20"/>
                <w:highlight w:val="yellow"/>
              </w:rPr>
              <w:t>2</w:t>
            </w:r>
            <w:r>
              <w:rPr>
                <w:rFonts w:ascii="Cambria" w:hAnsi="Cambria"/>
                <w:sz w:val="20"/>
                <w:szCs w:val="20"/>
                <w:highlight w:val="yellow"/>
              </w:rPr>
              <w:t>9</w:t>
            </w:r>
            <w:r w:rsidR="00B1443D" w:rsidRPr="00B1443D">
              <w:rPr>
                <w:rFonts w:ascii="Cambria" w:hAnsi="Cambria"/>
                <w:sz w:val="20"/>
                <w:szCs w:val="20"/>
                <w:highlight w:val="yellow"/>
              </w:rPr>
              <w:t xml:space="preserve"> </w:t>
            </w:r>
            <w:r w:rsidR="00DD1731" w:rsidRPr="00B1443D">
              <w:rPr>
                <w:rFonts w:ascii="Cambria" w:hAnsi="Cambria"/>
                <w:sz w:val="20"/>
                <w:szCs w:val="20"/>
                <w:highlight w:val="yellow"/>
              </w:rPr>
              <w:t>junio</w:t>
            </w:r>
            <w:r w:rsidR="00B1443D" w:rsidRPr="00B1443D">
              <w:rPr>
                <w:rFonts w:ascii="Cambria" w:hAnsi="Cambria"/>
                <w:sz w:val="20"/>
                <w:szCs w:val="20"/>
                <w:highlight w:val="yellow"/>
              </w:rPr>
              <w:t xml:space="preserve"> 2023 </w:t>
            </w:r>
            <w:r w:rsidR="00A7092F" w:rsidRPr="00B1443D">
              <w:rPr>
                <w:rFonts w:ascii="Cambria" w:hAnsi="Cambria"/>
                <w:sz w:val="20"/>
                <w:szCs w:val="20"/>
                <w:highlight w:val="yellow"/>
              </w:rPr>
              <w:t>a las 23:59hrs</w:t>
            </w:r>
            <w:r w:rsidR="00A7092F" w:rsidRPr="00DD1731">
              <w:rPr>
                <w:rFonts w:ascii="Cambria" w:hAnsi="Cambria"/>
                <w:sz w:val="20"/>
                <w:szCs w:val="20"/>
                <w:highlight w:val="yellow"/>
              </w:rPr>
              <w:t>.</w:t>
            </w:r>
            <w:r w:rsidR="00DD1731" w:rsidRPr="00DD1731">
              <w:rPr>
                <w:rFonts w:ascii="Cambria" w:hAnsi="Cambria"/>
                <w:sz w:val="20"/>
                <w:szCs w:val="20"/>
                <w:highlight w:val="yellow"/>
              </w:rPr>
              <w:t xml:space="preserve"> – Presentación </w:t>
            </w:r>
            <w:r w:rsidR="00701393">
              <w:rPr>
                <w:rFonts w:ascii="Cambria" w:hAnsi="Cambria"/>
                <w:sz w:val="20"/>
                <w:szCs w:val="20"/>
                <w:highlight w:val="yellow"/>
              </w:rPr>
              <w:t>se entrega por Vídeo (ver detalles más abajo)</w:t>
            </w:r>
            <w:r w:rsidR="00DD1731" w:rsidRPr="00DD1731">
              <w:rPr>
                <w:rFonts w:ascii="Cambria" w:hAnsi="Cambria"/>
                <w:sz w:val="20"/>
                <w:szCs w:val="20"/>
                <w:highlight w:val="yellow"/>
              </w:rPr>
              <w:t>.</w:t>
            </w:r>
          </w:p>
        </w:tc>
      </w:tr>
      <w:tr w:rsidR="00717E4F" w:rsidRPr="007028A3" w14:paraId="77C68FEC" w14:textId="77777777" w:rsidTr="00DD1731">
        <w:tc>
          <w:tcPr>
            <w:tcW w:w="2122" w:type="dxa"/>
          </w:tcPr>
          <w:p w14:paraId="362FAEE2" w14:textId="78B4F198" w:rsidR="00717E4F" w:rsidRPr="00F017AB" w:rsidRDefault="007D1A79" w:rsidP="00D51373">
            <w:pPr>
              <w:rPr>
                <w:rFonts w:ascii="Cambria" w:hAnsi="Cambria"/>
                <w:color w:val="1F497D" w:themeColor="text2"/>
                <w:sz w:val="20"/>
                <w:szCs w:val="20"/>
              </w:rPr>
            </w:pPr>
            <w:r w:rsidRPr="00F017AB">
              <w:rPr>
                <w:rFonts w:ascii="Cambria" w:hAnsi="Cambria"/>
                <w:color w:val="1F497D" w:themeColor="text2"/>
                <w:sz w:val="20"/>
                <w:szCs w:val="20"/>
              </w:rPr>
              <w:t>Forma de Entrega</w:t>
            </w:r>
          </w:p>
        </w:tc>
        <w:tc>
          <w:tcPr>
            <w:tcW w:w="8363" w:type="dxa"/>
          </w:tcPr>
          <w:p w14:paraId="42E2AEEF" w14:textId="2C33426F" w:rsidR="00717E4F" w:rsidRDefault="007D1A79" w:rsidP="004E4F49">
            <w:pPr>
              <w:rPr>
                <w:rFonts w:ascii="Cambria" w:hAnsi="Cambria"/>
                <w:color w:val="1F497D" w:themeColor="text2"/>
                <w:sz w:val="20"/>
                <w:szCs w:val="20"/>
              </w:rPr>
            </w:pPr>
            <w:r w:rsidRPr="00F017AB">
              <w:rPr>
                <w:rFonts w:ascii="Cambria" w:hAnsi="Cambria"/>
                <w:color w:val="1F497D" w:themeColor="text2"/>
                <w:sz w:val="20"/>
                <w:szCs w:val="20"/>
              </w:rPr>
              <w:t xml:space="preserve">Archivo comprimido </w:t>
            </w:r>
            <w:r w:rsidR="00083286">
              <w:rPr>
                <w:rFonts w:ascii="Cambria" w:hAnsi="Cambria"/>
                <w:color w:val="1F497D" w:themeColor="text2"/>
                <w:sz w:val="20"/>
                <w:szCs w:val="20"/>
              </w:rPr>
              <w:t xml:space="preserve">con programa Python y </w:t>
            </w:r>
            <w:r w:rsidR="006B38DA">
              <w:rPr>
                <w:rFonts w:ascii="Cambria" w:hAnsi="Cambria"/>
                <w:color w:val="1F497D" w:themeColor="text2"/>
                <w:sz w:val="20"/>
                <w:szCs w:val="20"/>
              </w:rPr>
              <w:t>recursos</w:t>
            </w:r>
            <w:r w:rsidRPr="00F017AB">
              <w:rPr>
                <w:rFonts w:ascii="Cambria" w:hAnsi="Cambria"/>
                <w:color w:val="1F497D" w:themeColor="text2"/>
                <w:sz w:val="20"/>
                <w:szCs w:val="20"/>
              </w:rPr>
              <w:t xml:space="preserve"> por plataforma eFinis: Programación</w:t>
            </w:r>
            <w:r w:rsidR="00D558AA">
              <w:rPr>
                <w:rFonts w:ascii="Cambria" w:hAnsi="Cambria"/>
                <w:color w:val="1F497D" w:themeColor="text2"/>
                <w:sz w:val="20"/>
                <w:szCs w:val="20"/>
              </w:rPr>
              <w:t xml:space="preserve"> Avanzada</w:t>
            </w:r>
            <w:r w:rsidRPr="00F017AB">
              <w:rPr>
                <w:rFonts w:ascii="Cambria" w:hAnsi="Cambria"/>
                <w:color w:val="1F497D" w:themeColor="text2"/>
                <w:sz w:val="20"/>
                <w:szCs w:val="20"/>
              </w:rPr>
              <w:t xml:space="preserve"> &gt; Tareas &gt; </w:t>
            </w:r>
            <w:r w:rsidR="006B38DA">
              <w:rPr>
                <w:rFonts w:ascii="Cambria" w:hAnsi="Cambria"/>
                <w:color w:val="1F497D" w:themeColor="text2"/>
                <w:sz w:val="20"/>
                <w:szCs w:val="20"/>
              </w:rPr>
              <w:t>PROYECTO</w:t>
            </w:r>
          </w:p>
          <w:p w14:paraId="5E54D6F0" w14:textId="6E4418EC" w:rsidR="006D0028" w:rsidRPr="00F017AB" w:rsidRDefault="00B1443D" w:rsidP="004E4F49">
            <w:pPr>
              <w:rPr>
                <w:rFonts w:ascii="Cambria" w:hAnsi="Cambria"/>
                <w:color w:val="1F497D" w:themeColor="text2"/>
                <w:sz w:val="20"/>
                <w:szCs w:val="20"/>
              </w:rPr>
            </w:pPr>
            <w:r>
              <w:rPr>
                <w:rFonts w:ascii="Cambria" w:hAnsi="Cambria"/>
                <w:color w:val="1F497D" w:themeColor="text2"/>
                <w:sz w:val="20"/>
                <w:szCs w:val="20"/>
              </w:rPr>
              <w:t>El proyecto contempla una presentación grupal con interrogación individual</w:t>
            </w:r>
          </w:p>
        </w:tc>
      </w:tr>
      <w:tr w:rsidR="004E4F49" w:rsidRPr="007028A3" w14:paraId="10F9531E" w14:textId="77777777" w:rsidTr="00DD1731">
        <w:tc>
          <w:tcPr>
            <w:tcW w:w="2122" w:type="dxa"/>
          </w:tcPr>
          <w:p w14:paraId="62AD8C64" w14:textId="1A94AD39" w:rsidR="004E4F49" w:rsidRPr="00717E4F" w:rsidRDefault="002D33ED" w:rsidP="00D51373">
            <w:pPr>
              <w:rPr>
                <w:rFonts w:ascii="Cambria" w:hAnsi="Cambria"/>
                <w:sz w:val="20"/>
                <w:szCs w:val="20"/>
              </w:rPr>
            </w:pPr>
            <w:r w:rsidRPr="00717E4F">
              <w:rPr>
                <w:rFonts w:ascii="Cambria" w:hAnsi="Cambria"/>
                <w:sz w:val="20"/>
                <w:szCs w:val="20"/>
              </w:rPr>
              <w:t>Instrucciones Generales</w:t>
            </w:r>
          </w:p>
        </w:tc>
        <w:tc>
          <w:tcPr>
            <w:tcW w:w="8363" w:type="dxa"/>
          </w:tcPr>
          <w:p w14:paraId="21D2F1A2" w14:textId="3E317F3B" w:rsidR="004E4F49" w:rsidRPr="00717E4F" w:rsidRDefault="00554529" w:rsidP="004E4F49">
            <w:pPr>
              <w:pStyle w:val="Prrafodelista"/>
              <w:numPr>
                <w:ilvl w:val="0"/>
                <w:numId w:val="18"/>
              </w:numPr>
              <w:rPr>
                <w:rFonts w:ascii="Cambria" w:hAnsi="Cambria"/>
                <w:sz w:val="20"/>
                <w:szCs w:val="20"/>
              </w:rPr>
            </w:pPr>
            <w:r w:rsidRPr="00717E4F">
              <w:rPr>
                <w:rFonts w:ascii="Cambria" w:hAnsi="Cambria"/>
                <w:sz w:val="20"/>
                <w:szCs w:val="20"/>
              </w:rPr>
              <w:t>El proyecto</w:t>
            </w:r>
            <w:r w:rsidR="006B38DA">
              <w:rPr>
                <w:rFonts w:ascii="Cambria" w:hAnsi="Cambria"/>
                <w:sz w:val="20"/>
                <w:szCs w:val="20"/>
              </w:rPr>
              <w:t xml:space="preserve"> es grupal</w:t>
            </w:r>
            <w:r w:rsidR="00D558AA">
              <w:rPr>
                <w:rFonts w:ascii="Cambria" w:hAnsi="Cambria"/>
                <w:sz w:val="20"/>
                <w:szCs w:val="20"/>
              </w:rPr>
              <w:t xml:space="preserve"> – 3 integrantes máximo</w:t>
            </w:r>
            <w:r w:rsidR="00977C1F">
              <w:rPr>
                <w:rFonts w:ascii="Cambria" w:hAnsi="Cambria"/>
                <w:sz w:val="20"/>
                <w:szCs w:val="20"/>
              </w:rPr>
              <w:t>, 2 integrantes mínimo</w:t>
            </w:r>
          </w:p>
          <w:p w14:paraId="2A7BC462" w14:textId="52E1BA9C" w:rsidR="00676DD3" w:rsidRPr="00717E4F" w:rsidRDefault="00676DD3" w:rsidP="004E4F49">
            <w:pPr>
              <w:pStyle w:val="Prrafodelista"/>
              <w:numPr>
                <w:ilvl w:val="0"/>
                <w:numId w:val="18"/>
              </w:numPr>
              <w:rPr>
                <w:rFonts w:ascii="Cambria" w:hAnsi="Cambria"/>
                <w:sz w:val="20"/>
                <w:szCs w:val="20"/>
              </w:rPr>
            </w:pPr>
            <w:r w:rsidRPr="00717E4F">
              <w:rPr>
                <w:rFonts w:ascii="Cambria" w:hAnsi="Cambria"/>
                <w:sz w:val="20"/>
                <w:szCs w:val="20"/>
              </w:rPr>
              <w:t>Puede utilizar cualquier material escrito o electrónico</w:t>
            </w:r>
            <w:r w:rsidR="006B38DA">
              <w:rPr>
                <w:rFonts w:ascii="Cambria" w:hAnsi="Cambria"/>
                <w:sz w:val="20"/>
                <w:szCs w:val="20"/>
              </w:rPr>
              <w:t xml:space="preserve"> (no copy&amp;paste)</w:t>
            </w:r>
          </w:p>
          <w:p w14:paraId="6CB22D1A" w14:textId="7F6FEC95" w:rsidR="00690250" w:rsidRDefault="008948CE" w:rsidP="008948CE">
            <w:pPr>
              <w:pStyle w:val="Prrafodelista"/>
              <w:numPr>
                <w:ilvl w:val="0"/>
                <w:numId w:val="18"/>
              </w:numPr>
              <w:rPr>
                <w:rFonts w:ascii="Cambria" w:hAnsi="Cambria"/>
                <w:color w:val="FF0000"/>
                <w:sz w:val="20"/>
                <w:szCs w:val="20"/>
              </w:rPr>
            </w:pPr>
            <w:r w:rsidRPr="00717E4F">
              <w:rPr>
                <w:rFonts w:ascii="Cambria" w:hAnsi="Cambria"/>
                <w:color w:val="FF0000"/>
                <w:sz w:val="20"/>
                <w:szCs w:val="20"/>
              </w:rPr>
              <w:t>Es responsabilidad del/la estudiante ser responsable de entregar el archivo correcto o cualquier acción que deba hacer para asegurar la entrega correcta de los entregables y respuestas solicitadas</w:t>
            </w:r>
            <w:r w:rsidR="006B38DA">
              <w:rPr>
                <w:rFonts w:ascii="Cambria" w:hAnsi="Cambria"/>
                <w:color w:val="FF0000"/>
                <w:sz w:val="20"/>
                <w:szCs w:val="20"/>
              </w:rPr>
              <w:t xml:space="preserve"> en las sección y formato en plataforma eFinis. Errores de entrega son calificados con un 1.</w:t>
            </w:r>
          </w:p>
          <w:p w14:paraId="16D0C1D5" w14:textId="7F170371" w:rsidR="0084135E" w:rsidRPr="0084135E" w:rsidRDefault="0084135E" w:rsidP="008948CE">
            <w:pPr>
              <w:pStyle w:val="Prrafodelista"/>
              <w:numPr>
                <w:ilvl w:val="0"/>
                <w:numId w:val="18"/>
              </w:numPr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</w:pPr>
            <w:r w:rsidRPr="0084135E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 xml:space="preserve">DEBE ENTREGAR TODOS LOS </w:t>
            </w:r>
            <w:r w:rsidR="006B38DA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ARCHIVOS</w:t>
            </w:r>
            <w:r w:rsidRPr="0084135E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 xml:space="preserve"> EN UN SOLO ARCHIVO COMPRIMIDO .zip</w:t>
            </w:r>
          </w:p>
          <w:p w14:paraId="75589823" w14:textId="7A1CDA65" w:rsidR="002D6138" w:rsidRDefault="002D6138" w:rsidP="008948CE">
            <w:pPr>
              <w:pStyle w:val="Prrafodelista"/>
              <w:numPr>
                <w:ilvl w:val="0"/>
                <w:numId w:val="18"/>
              </w:numPr>
              <w:rPr>
                <w:rFonts w:ascii="Cambria" w:hAnsi="Cambria"/>
                <w:color w:val="FF0000"/>
                <w:sz w:val="20"/>
                <w:szCs w:val="20"/>
              </w:rPr>
            </w:pPr>
            <w:r w:rsidRPr="00717E4F">
              <w:rPr>
                <w:rFonts w:ascii="Cambria" w:hAnsi="Cambria"/>
                <w:color w:val="FF0000"/>
                <w:sz w:val="20"/>
                <w:szCs w:val="20"/>
              </w:rPr>
              <w:t>Por cada día de atraso el descuento es de 1 punto (cada 24 horas desde fecha y hora del cierre de la evaluación)</w:t>
            </w:r>
          </w:p>
          <w:p w14:paraId="126866A9" w14:textId="06046CB3" w:rsidR="00AF678C" w:rsidRPr="007930DE" w:rsidRDefault="00AF678C" w:rsidP="008948CE">
            <w:pPr>
              <w:pStyle w:val="Prrafodelista"/>
              <w:numPr>
                <w:ilvl w:val="0"/>
                <w:numId w:val="18"/>
              </w:numPr>
              <w:rPr>
                <w:rFonts w:ascii="Cambria" w:hAnsi="Cambria"/>
                <w:color w:val="00B050"/>
                <w:sz w:val="20"/>
                <w:szCs w:val="20"/>
              </w:rPr>
            </w:pPr>
            <w:r>
              <w:rPr>
                <w:rFonts w:ascii="Cambria" w:hAnsi="Cambria"/>
                <w:color w:val="00B050"/>
                <w:sz w:val="20"/>
                <w:szCs w:val="20"/>
              </w:rPr>
              <w:t>Tenga en cuenta los “CRITERIOS DE EVALUACIÓN”</w:t>
            </w:r>
            <w:r w:rsidR="00B837BB">
              <w:rPr>
                <w:rFonts w:ascii="Cambria" w:hAnsi="Cambria"/>
                <w:color w:val="00B050"/>
                <w:sz w:val="20"/>
                <w:szCs w:val="20"/>
              </w:rPr>
              <w:t>.</w:t>
            </w:r>
          </w:p>
          <w:p w14:paraId="65D60320" w14:textId="77777777" w:rsidR="00B15A89" w:rsidRPr="00717E4F" w:rsidRDefault="00676DD3" w:rsidP="00B15A89">
            <w:pPr>
              <w:pStyle w:val="Prrafodelista"/>
              <w:numPr>
                <w:ilvl w:val="0"/>
                <w:numId w:val="18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717E4F">
              <w:rPr>
                <w:rFonts w:ascii="Cambria" w:hAnsi="Cambria"/>
                <w:b/>
                <w:sz w:val="20"/>
                <w:szCs w:val="20"/>
              </w:rPr>
              <w:t>La copia o la facilitación de respuestas entre compañeros es sancionada con un 1</w:t>
            </w:r>
            <w:r w:rsidR="00B15A89" w:rsidRPr="00717E4F"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14:paraId="348C99E9" w14:textId="4D571BF1" w:rsidR="00B15A89" w:rsidRPr="00717E4F" w:rsidRDefault="00B15A89" w:rsidP="00B15A89">
            <w:pPr>
              <w:pStyle w:val="Prrafodelista"/>
              <w:numPr>
                <w:ilvl w:val="0"/>
                <w:numId w:val="18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717E4F">
              <w:rPr>
                <w:rFonts w:ascii="Cambria" w:hAnsi="Cambria"/>
                <w:b/>
                <w:sz w:val="20"/>
                <w:szCs w:val="20"/>
              </w:rPr>
              <w:t>NOTA = Suma de puntaje + 1</w:t>
            </w:r>
          </w:p>
        </w:tc>
      </w:tr>
    </w:tbl>
    <w:p w14:paraId="47F666B6" w14:textId="77777777" w:rsidR="00816CFC" w:rsidRDefault="00816CFC" w:rsidP="00816CFC">
      <w:pPr>
        <w:rPr>
          <w:rFonts w:ascii="Cambria" w:hAnsi="Cambria"/>
          <w:b/>
          <w:szCs w:val="36"/>
        </w:rPr>
      </w:pPr>
    </w:p>
    <w:tbl>
      <w:tblPr>
        <w:tblStyle w:val="Tablaconcuadrcula"/>
        <w:tblW w:w="10488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0488"/>
      </w:tblGrid>
      <w:tr w:rsidR="00565DA4" w:rsidRPr="00B15A89" w14:paraId="34C245EA" w14:textId="77777777" w:rsidTr="00890783">
        <w:trPr>
          <w:trHeight w:val="299"/>
        </w:trPr>
        <w:tc>
          <w:tcPr>
            <w:tcW w:w="10488" w:type="dxa"/>
            <w:shd w:val="clear" w:color="auto" w:fill="000000" w:themeFill="text1"/>
          </w:tcPr>
          <w:p w14:paraId="4C2EA6D0" w14:textId="5FC4105A" w:rsidR="00565DA4" w:rsidRPr="00B15A89" w:rsidRDefault="006B38DA" w:rsidP="00816CFC">
            <w:pPr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 xml:space="preserve">PROYECTO </w:t>
            </w:r>
            <w:r w:rsidR="00977C1F">
              <w:rPr>
                <w:rFonts w:ascii="Cambria" w:hAnsi="Cambria"/>
                <w:b/>
                <w:color w:val="FFFFFF" w:themeColor="background1"/>
              </w:rPr>
              <w:t>SIMULACIÓN POKEMON</w:t>
            </w:r>
          </w:p>
        </w:tc>
      </w:tr>
    </w:tbl>
    <w:p w14:paraId="47794242" w14:textId="4961CE16" w:rsidR="00ED7972" w:rsidRPr="006B38DA" w:rsidRDefault="00081026" w:rsidP="00816CF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Para </w:t>
      </w:r>
      <w:r w:rsidR="00DD1731">
        <w:rPr>
          <w:rFonts w:ascii="Cambria" w:hAnsi="Cambria"/>
          <w:sz w:val="20"/>
          <w:szCs w:val="20"/>
        </w:rPr>
        <w:t>este proyecto se</w:t>
      </w:r>
      <w:r>
        <w:rPr>
          <w:rFonts w:ascii="Cambria" w:hAnsi="Cambria"/>
          <w:sz w:val="20"/>
          <w:szCs w:val="20"/>
        </w:rPr>
        <w:t xml:space="preserve"> solicita la implementación </w:t>
      </w:r>
      <w:r w:rsidR="00DD1731">
        <w:rPr>
          <w:rFonts w:ascii="Cambria" w:hAnsi="Cambria"/>
          <w:sz w:val="20"/>
          <w:szCs w:val="20"/>
        </w:rPr>
        <w:t xml:space="preserve">de </w:t>
      </w:r>
      <w:r w:rsidR="00977C1F">
        <w:rPr>
          <w:rFonts w:ascii="Cambria" w:hAnsi="Cambria"/>
          <w:sz w:val="20"/>
          <w:szCs w:val="20"/>
        </w:rPr>
        <w:t>una simulación del juego de cartas Pokemon</w:t>
      </w:r>
      <w:r>
        <w:rPr>
          <w:rFonts w:ascii="Cambria" w:hAnsi="Cambria"/>
          <w:sz w:val="20"/>
          <w:szCs w:val="20"/>
        </w:rPr>
        <w:t xml:space="preserve">. </w:t>
      </w:r>
      <w:r w:rsidR="00977C1F">
        <w:rPr>
          <w:rFonts w:ascii="Cambria" w:hAnsi="Cambria"/>
          <w:sz w:val="20"/>
          <w:szCs w:val="20"/>
        </w:rPr>
        <w:t xml:space="preserve">Donde dos jugadores se enfrentan utilizando cartas que se atacan entre ellas. Una explicación del juego original se puede encontrar en </w:t>
      </w:r>
      <w:hyperlink r:id="rId8" w:history="1">
        <w:r w:rsidR="00977C1F" w:rsidRPr="00977C1F">
          <w:rPr>
            <w:rStyle w:val="Hipervnculo"/>
            <w:rFonts w:ascii="Cambria" w:hAnsi="Cambria"/>
            <w:sz w:val="20"/>
            <w:szCs w:val="20"/>
          </w:rPr>
          <w:t>https://www.youtube.com/watch?v=QO9Vx1M9smw</w:t>
        </w:r>
      </w:hyperlink>
    </w:p>
    <w:p w14:paraId="3651DDC9" w14:textId="41574018" w:rsidR="006B38DA" w:rsidRDefault="006B38DA" w:rsidP="00816CFC">
      <w:pPr>
        <w:rPr>
          <w:rFonts w:ascii="Cambria" w:hAnsi="Cambria"/>
          <w:b/>
          <w:bCs/>
          <w:sz w:val="20"/>
          <w:szCs w:val="20"/>
        </w:rPr>
      </w:pPr>
    </w:p>
    <w:p w14:paraId="4B42A213" w14:textId="537ED474" w:rsidR="00C20E24" w:rsidRDefault="006962B4" w:rsidP="00816CFC">
      <w:p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La</w:t>
      </w:r>
      <w:r w:rsidR="00C20E24">
        <w:rPr>
          <w:rFonts w:ascii="Cambria" w:hAnsi="Cambria"/>
          <w:b/>
          <w:bCs/>
          <w:sz w:val="20"/>
          <w:szCs w:val="20"/>
        </w:rPr>
        <w:t xml:space="preserve"> funcionalidad básica y mínima requerida para el juego incluye:</w:t>
      </w:r>
    </w:p>
    <w:p w14:paraId="5D7C187E" w14:textId="38EB098C" w:rsidR="00C20E24" w:rsidRPr="006962B4" w:rsidRDefault="00977C1F" w:rsidP="00C20E24">
      <w:pPr>
        <w:pStyle w:val="Prrafodelista"/>
        <w:numPr>
          <w:ilvl w:val="0"/>
          <w:numId w:val="2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Cada jugador tiene 20 cartas, las que incluyen pokemon y energías (no es necesario cartas entrenador). Es suficiente 8 pokemon en total y 12 cartas de energía. Al inicio se le reparten 4 cartas de su propio mazo a cada jugador. El resto se mantiene oculta (el jugador no las conoce)</w:t>
      </w:r>
    </w:p>
    <w:p w14:paraId="05A77A18" w14:textId="703770F1" w:rsidR="0025003C" w:rsidRDefault="00977C1F" w:rsidP="0025003C">
      <w:pPr>
        <w:pStyle w:val="Prrafodelista"/>
        <w:numPr>
          <w:ilvl w:val="0"/>
          <w:numId w:val="2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Las cartas son barajadas (ordenadas) aleatoriamente para cada jugador al comienzo del juego.</w:t>
      </w:r>
    </w:p>
    <w:p w14:paraId="1926674D" w14:textId="6D5710F9" w:rsidR="00C20E24" w:rsidRPr="0025003C" w:rsidRDefault="00977C1F" w:rsidP="0025003C">
      <w:pPr>
        <w:pStyle w:val="Prrafodelista"/>
        <w:numPr>
          <w:ilvl w:val="0"/>
          <w:numId w:val="2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Siempre comienza el jugador 1.</w:t>
      </w:r>
    </w:p>
    <w:p w14:paraId="0FA2FF92" w14:textId="0B1E7D10" w:rsidR="0025003C" w:rsidRDefault="00977C1F" w:rsidP="0025003C">
      <w:pPr>
        <w:pStyle w:val="Prrafodelista"/>
        <w:numPr>
          <w:ilvl w:val="0"/>
          <w:numId w:val="2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Las acciones </w:t>
      </w:r>
      <w:r w:rsidR="000A3F84">
        <w:rPr>
          <w:rFonts w:ascii="Cambria" w:hAnsi="Cambria"/>
          <w:sz w:val="20"/>
          <w:szCs w:val="20"/>
        </w:rPr>
        <w:t xml:space="preserve">posibles </w:t>
      </w:r>
      <w:r>
        <w:rPr>
          <w:rFonts w:ascii="Cambria" w:hAnsi="Cambria"/>
          <w:sz w:val="20"/>
          <w:szCs w:val="20"/>
        </w:rPr>
        <w:t>del jugador son</w:t>
      </w:r>
      <w:r w:rsidR="000A3F84">
        <w:rPr>
          <w:rFonts w:ascii="Cambria" w:hAnsi="Cambria"/>
          <w:sz w:val="20"/>
          <w:szCs w:val="20"/>
        </w:rPr>
        <w:t xml:space="preserve"> en orden</w:t>
      </w:r>
      <w:r>
        <w:rPr>
          <w:rFonts w:ascii="Cambria" w:hAnsi="Cambria"/>
          <w:sz w:val="20"/>
          <w:szCs w:val="20"/>
        </w:rPr>
        <w:t>: 1) saca una carta del mazo</w:t>
      </w:r>
      <w:r w:rsidR="000A3F84">
        <w:rPr>
          <w:rFonts w:ascii="Cambria" w:hAnsi="Cambria"/>
          <w:sz w:val="20"/>
          <w:szCs w:val="20"/>
        </w:rPr>
        <w:t>, 2) colocar un pokemon como parte del equipo, 3) colocar una energía, 4) atacar. (todas las acciones son opcionales)</w:t>
      </w:r>
    </w:p>
    <w:p w14:paraId="0CEDD7AA" w14:textId="4C4531D8" w:rsidR="0025003C" w:rsidRDefault="000A3F84" w:rsidP="0025003C">
      <w:pPr>
        <w:pStyle w:val="Prrafodelista"/>
        <w:numPr>
          <w:ilvl w:val="0"/>
          <w:numId w:val="2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Un jugador solo puede tener hasta 3 pokemones listos para pelear y uno solo en la arena de batalla (pelando)</w:t>
      </w:r>
    </w:p>
    <w:p w14:paraId="4FFAE7D9" w14:textId="275861B5" w:rsidR="0025003C" w:rsidRDefault="000A3F84" w:rsidP="0025003C">
      <w:pPr>
        <w:pStyle w:val="Prrafodelista"/>
        <w:numPr>
          <w:ilvl w:val="0"/>
          <w:numId w:val="2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Cada carta pokemon tiene nombre, descripción, puntos de vida y ataque (incluido el daño que hace el ataque).</w:t>
      </w:r>
    </w:p>
    <w:p w14:paraId="687B32BF" w14:textId="62E27207" w:rsidR="0025003C" w:rsidRDefault="000A3F84" w:rsidP="0025003C">
      <w:pPr>
        <w:pStyle w:val="Prrafodelista"/>
        <w:numPr>
          <w:ilvl w:val="0"/>
          <w:numId w:val="2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Al atacar, el pokemon que ataca suma la misma cantidad en indicada en su ataque como daño al oponente.</w:t>
      </w:r>
    </w:p>
    <w:p w14:paraId="7A5FE7CC" w14:textId="757300D9" w:rsidR="0025003C" w:rsidRDefault="000A3F84" w:rsidP="0025003C">
      <w:pPr>
        <w:pStyle w:val="Prrafodelista"/>
        <w:numPr>
          <w:ilvl w:val="0"/>
          <w:numId w:val="2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 un pokemon recibe igual o más daño que sus puntos de vida, entonces es descartado él y todas sus energías.</w:t>
      </w:r>
    </w:p>
    <w:p w14:paraId="5BABCFEA" w14:textId="5F95436D" w:rsidR="000A3F84" w:rsidRPr="0025003C" w:rsidRDefault="000A3F84" w:rsidP="0025003C">
      <w:pPr>
        <w:pStyle w:val="Prrafodelista"/>
        <w:numPr>
          <w:ilvl w:val="0"/>
          <w:numId w:val="2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juego termina cuando un jugador ya no tiene más pokemon para pelear, gana el jugador con más pokemos sin descartar.</w:t>
      </w:r>
    </w:p>
    <w:p w14:paraId="126B8197" w14:textId="5CAADC5E" w:rsidR="00C20E24" w:rsidRDefault="00C20E24" w:rsidP="00816CFC">
      <w:pPr>
        <w:rPr>
          <w:rFonts w:ascii="Cambria" w:hAnsi="Cambria"/>
          <w:b/>
          <w:bCs/>
          <w:sz w:val="20"/>
          <w:szCs w:val="20"/>
        </w:rPr>
      </w:pPr>
    </w:p>
    <w:p w14:paraId="3539A1DE" w14:textId="7136316A" w:rsidR="00742646" w:rsidRDefault="000A3F84" w:rsidP="00742646">
      <w:p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Aspectos de Diseño:</w:t>
      </w:r>
    </w:p>
    <w:p w14:paraId="719FD7C4" w14:textId="627EEDFD" w:rsidR="000A3F84" w:rsidRDefault="000A3F84" w:rsidP="00C20E24">
      <w:pPr>
        <w:pStyle w:val="Prrafodelista"/>
        <w:numPr>
          <w:ilvl w:val="0"/>
          <w:numId w:val="2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Todos los datos de mazos, cartas, etc son leídos desde archivos o planillas.</w:t>
      </w:r>
    </w:p>
    <w:p w14:paraId="567BCCFB" w14:textId="0B69B70B" w:rsidR="00C20E24" w:rsidRPr="00C20E24" w:rsidRDefault="000A3F84" w:rsidP="00C20E24">
      <w:pPr>
        <w:pStyle w:val="Prrafodelista"/>
        <w:numPr>
          <w:ilvl w:val="0"/>
          <w:numId w:val="2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juego puede ser gráfico o modo texto.</w:t>
      </w:r>
    </w:p>
    <w:p w14:paraId="18D00B83" w14:textId="5804BAF3" w:rsidR="008B094D" w:rsidRPr="0025003C" w:rsidRDefault="000A3F84" w:rsidP="008B094D">
      <w:pPr>
        <w:pStyle w:val="Prrafodelista"/>
        <w:numPr>
          <w:ilvl w:val="0"/>
          <w:numId w:val="22"/>
        </w:numPr>
        <w:rPr>
          <w:rStyle w:val="Hipervnculo"/>
          <w:rFonts w:ascii="Cambria" w:hAnsi="Cambria"/>
          <w:color w:val="auto"/>
          <w:sz w:val="20"/>
          <w:szCs w:val="20"/>
          <w:u w:val="none"/>
        </w:rPr>
      </w:pPr>
      <w:r>
        <w:rPr>
          <w:rFonts w:ascii="Cambria" w:hAnsi="Cambria"/>
          <w:sz w:val="20"/>
          <w:szCs w:val="20"/>
        </w:rPr>
        <w:t>Los Mazos y Cartas deben diseñarse y programarse con P.O.O</w:t>
      </w:r>
    </w:p>
    <w:p w14:paraId="7EDA2123" w14:textId="403B60B6" w:rsidR="0025003C" w:rsidRDefault="000A3F84" w:rsidP="008B094D">
      <w:pPr>
        <w:pStyle w:val="Prrafodelista"/>
        <w:numPr>
          <w:ilvl w:val="0"/>
          <w:numId w:val="22"/>
        </w:numPr>
        <w:rPr>
          <w:rStyle w:val="Hipervnculo"/>
          <w:rFonts w:ascii="Cambria" w:hAnsi="Cambria"/>
          <w:color w:val="auto"/>
          <w:sz w:val="20"/>
          <w:szCs w:val="20"/>
          <w:u w:val="none"/>
        </w:rPr>
      </w:pPr>
      <w:r>
        <w:rPr>
          <w:rStyle w:val="Hipervnculo"/>
          <w:rFonts w:ascii="Cambria" w:hAnsi="Cambria"/>
          <w:color w:val="auto"/>
          <w:sz w:val="20"/>
          <w:szCs w:val="20"/>
          <w:u w:val="none"/>
        </w:rPr>
        <w:t>Debe documentar mediante un diagrama de clases el software completo</w:t>
      </w:r>
    </w:p>
    <w:p w14:paraId="4F340154" w14:textId="1165F5A7" w:rsidR="000A3F84" w:rsidRDefault="000A3F84" w:rsidP="008B094D">
      <w:pPr>
        <w:pStyle w:val="Prrafodelista"/>
        <w:numPr>
          <w:ilvl w:val="0"/>
          <w:numId w:val="22"/>
        </w:numPr>
        <w:rPr>
          <w:rStyle w:val="Hipervnculo"/>
          <w:rFonts w:ascii="Cambria" w:hAnsi="Cambria"/>
          <w:color w:val="auto"/>
          <w:sz w:val="20"/>
          <w:szCs w:val="20"/>
          <w:u w:val="none"/>
        </w:rPr>
      </w:pPr>
      <w:r>
        <w:rPr>
          <w:rStyle w:val="Hipervnculo"/>
          <w:rFonts w:ascii="Cambria" w:hAnsi="Cambria"/>
          <w:color w:val="auto"/>
          <w:sz w:val="20"/>
          <w:szCs w:val="20"/>
          <w:u w:val="none"/>
        </w:rPr>
        <w:t>Puede realizar una implementación como simulación pura (no interviene el usuario y las acciones se generan al azar) o puede incluir interacción con el usuario y dos jugadores.</w:t>
      </w:r>
    </w:p>
    <w:p w14:paraId="4B068F7A" w14:textId="2AB8B7A3" w:rsidR="000A3F84" w:rsidRDefault="000A3F84" w:rsidP="008B094D">
      <w:pPr>
        <w:pStyle w:val="Prrafodelista"/>
        <w:numPr>
          <w:ilvl w:val="0"/>
          <w:numId w:val="22"/>
        </w:numPr>
        <w:rPr>
          <w:rStyle w:val="Hipervnculo"/>
          <w:rFonts w:ascii="Cambria" w:hAnsi="Cambria"/>
          <w:color w:val="auto"/>
          <w:sz w:val="20"/>
          <w:szCs w:val="20"/>
          <w:u w:val="none"/>
        </w:rPr>
      </w:pPr>
      <w:r>
        <w:rPr>
          <w:rStyle w:val="Hipervnculo"/>
          <w:rFonts w:ascii="Cambria" w:hAnsi="Cambria"/>
          <w:color w:val="auto"/>
          <w:sz w:val="20"/>
          <w:szCs w:val="20"/>
          <w:u w:val="none"/>
        </w:rPr>
        <w:t>Al finalizar el juego debe indicar cuál es el pokemon más ganador, el pokemon más perdedor y el ataque con más puntos realizado en toda la partida.</w:t>
      </w:r>
    </w:p>
    <w:p w14:paraId="68074B8D" w14:textId="63EA29CD" w:rsidR="000A3F84" w:rsidRPr="0025003C" w:rsidRDefault="000A3F84" w:rsidP="008B094D">
      <w:pPr>
        <w:pStyle w:val="Prrafodelista"/>
        <w:numPr>
          <w:ilvl w:val="0"/>
          <w:numId w:val="22"/>
        </w:numPr>
        <w:rPr>
          <w:rFonts w:ascii="Cambria" w:hAnsi="Cambria"/>
          <w:sz w:val="20"/>
          <w:szCs w:val="20"/>
        </w:rPr>
      </w:pPr>
      <w:r>
        <w:rPr>
          <w:rStyle w:val="Hipervnculo"/>
          <w:rFonts w:ascii="Cambria" w:hAnsi="Cambria"/>
          <w:color w:val="auto"/>
          <w:sz w:val="20"/>
          <w:szCs w:val="20"/>
          <w:u w:val="none"/>
        </w:rPr>
        <w:t>Debe incluir, por lo menos, un contendor con lista enlazada en su código.</w:t>
      </w:r>
    </w:p>
    <w:p w14:paraId="6E337F56" w14:textId="75800BAA" w:rsidR="008B094D" w:rsidRDefault="008B094D" w:rsidP="00742646">
      <w:pPr>
        <w:rPr>
          <w:rFonts w:ascii="Cambria" w:hAnsi="Cambria"/>
          <w:b/>
          <w:bCs/>
          <w:sz w:val="20"/>
          <w:szCs w:val="20"/>
        </w:rPr>
      </w:pPr>
    </w:p>
    <w:p w14:paraId="4C4C68A0" w14:textId="66AA454B" w:rsidR="008B094D" w:rsidRDefault="00DD1731" w:rsidP="00742646">
      <w:p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Aspectos administrativos</w:t>
      </w:r>
      <w:r w:rsidR="008B094D">
        <w:rPr>
          <w:rFonts w:ascii="Cambria" w:hAnsi="Cambria"/>
          <w:b/>
          <w:bCs/>
          <w:sz w:val="20"/>
          <w:szCs w:val="20"/>
        </w:rPr>
        <w:t>:</w:t>
      </w:r>
      <w:r w:rsidR="00C20E24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>Condiciones</w:t>
      </w:r>
      <w:r w:rsidR="00C20E24" w:rsidRPr="00C20E24">
        <w:rPr>
          <w:rFonts w:ascii="Cambria" w:hAnsi="Cambria"/>
          <w:i/>
          <w:iCs/>
          <w:sz w:val="20"/>
          <w:szCs w:val="20"/>
        </w:rPr>
        <w:t xml:space="preserve"> que deben cumplirse para poder acceder a la revisión del proyecto. No se revisarán programas que no cumplan las restricciones</w:t>
      </w:r>
      <w:r w:rsidR="00C20E24">
        <w:rPr>
          <w:rFonts w:ascii="Cambria" w:hAnsi="Cambria"/>
          <w:i/>
          <w:iCs/>
          <w:sz w:val="20"/>
          <w:szCs w:val="20"/>
        </w:rPr>
        <w:t>.</w:t>
      </w:r>
    </w:p>
    <w:p w14:paraId="5882B7D9" w14:textId="77777777" w:rsidR="00C20E24" w:rsidRDefault="00C20E24" w:rsidP="008B094D">
      <w:pPr>
        <w:pStyle w:val="Prrafodelista"/>
        <w:numPr>
          <w:ilvl w:val="0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programa debe ser un único archivo .py</w:t>
      </w:r>
    </w:p>
    <w:p w14:paraId="7F60216A" w14:textId="2A2F48A7" w:rsidR="00DD1731" w:rsidRDefault="00DD1731" w:rsidP="008B094D">
      <w:pPr>
        <w:pStyle w:val="Prrafodelista"/>
        <w:numPr>
          <w:ilvl w:val="0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Debe incluir todos los archivos de </w:t>
      </w:r>
      <w:r w:rsidR="000A3F84">
        <w:rPr>
          <w:rFonts w:ascii="Cambria" w:hAnsi="Cambria"/>
          <w:sz w:val="20"/>
          <w:szCs w:val="20"/>
        </w:rPr>
        <w:t xml:space="preserve">datos, </w:t>
      </w:r>
      <w:r>
        <w:rPr>
          <w:rFonts w:ascii="Cambria" w:hAnsi="Cambria"/>
          <w:sz w:val="20"/>
          <w:szCs w:val="20"/>
        </w:rPr>
        <w:t>imágenes y sonidos utilizados</w:t>
      </w:r>
      <w:r w:rsidR="000A3F84">
        <w:rPr>
          <w:rFonts w:ascii="Cambria" w:hAnsi="Cambria"/>
          <w:sz w:val="20"/>
          <w:szCs w:val="20"/>
        </w:rPr>
        <w:t>.</w:t>
      </w:r>
    </w:p>
    <w:p w14:paraId="4CBF2AC9" w14:textId="10DD5AD1" w:rsidR="000A3F84" w:rsidRDefault="000A3F84" w:rsidP="008B094D">
      <w:pPr>
        <w:pStyle w:val="Prrafodelista"/>
        <w:numPr>
          <w:ilvl w:val="0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Debe incluir el diagrama UML de su software.</w:t>
      </w:r>
    </w:p>
    <w:p w14:paraId="25ECACE0" w14:textId="62503E14" w:rsidR="00DD1731" w:rsidRDefault="00DD1731" w:rsidP="008B094D">
      <w:pPr>
        <w:pStyle w:val="Prrafodelista"/>
        <w:numPr>
          <w:ilvl w:val="0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Debe incluir un documento con instrucciones para iniciar el juego y reglas de su juego.</w:t>
      </w:r>
    </w:p>
    <w:p w14:paraId="0CAFE532" w14:textId="196CC154" w:rsidR="008B094D" w:rsidRPr="00C20E24" w:rsidRDefault="00C20E24" w:rsidP="008B094D">
      <w:pPr>
        <w:pStyle w:val="Prrafodelista"/>
        <w:numPr>
          <w:ilvl w:val="0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Programas que no puedan ejecutarse (cualquier motivo) no serán revisados</w:t>
      </w:r>
      <w:r w:rsidR="008B094D" w:rsidRPr="00C20E24">
        <w:rPr>
          <w:rFonts w:ascii="Cambria" w:hAnsi="Cambria"/>
          <w:sz w:val="20"/>
          <w:szCs w:val="20"/>
        </w:rPr>
        <w:t xml:space="preserve"> </w:t>
      </w:r>
    </w:p>
    <w:p w14:paraId="4CA0E7A1" w14:textId="53E2FAFB" w:rsidR="00742646" w:rsidRDefault="00742646" w:rsidP="00816CFC">
      <w:pPr>
        <w:rPr>
          <w:rFonts w:ascii="Cambria" w:hAnsi="Cambria"/>
          <w:b/>
          <w:bCs/>
          <w:sz w:val="20"/>
          <w:szCs w:val="20"/>
        </w:rPr>
      </w:pPr>
    </w:p>
    <w:p w14:paraId="543223C7" w14:textId="77777777" w:rsidR="000A3F84" w:rsidRDefault="000A3F84" w:rsidP="00816CFC">
      <w:pPr>
        <w:rPr>
          <w:rFonts w:ascii="Cambria" w:hAnsi="Cambria"/>
          <w:b/>
          <w:bCs/>
          <w:sz w:val="20"/>
          <w:szCs w:val="20"/>
        </w:rPr>
      </w:pPr>
    </w:p>
    <w:p w14:paraId="52D84DFB" w14:textId="77777777" w:rsidR="00B52291" w:rsidRDefault="00B52291" w:rsidP="00816CFC">
      <w:pPr>
        <w:rPr>
          <w:rFonts w:ascii="Cambria" w:hAnsi="Cambria"/>
          <w:b/>
          <w:bCs/>
          <w:sz w:val="20"/>
          <w:szCs w:val="20"/>
        </w:rPr>
      </w:pPr>
    </w:p>
    <w:p w14:paraId="73BBB338" w14:textId="77777777" w:rsidR="00701393" w:rsidRPr="00B52291" w:rsidRDefault="00701393" w:rsidP="00701393">
      <w:pPr>
        <w:rPr>
          <w:rFonts w:ascii="Cambria" w:hAnsi="Cambria"/>
          <w:b/>
          <w:bCs/>
          <w:color w:val="4F81BD" w:themeColor="accent1"/>
          <w:sz w:val="20"/>
          <w:szCs w:val="36"/>
        </w:rPr>
      </w:pPr>
      <w:r w:rsidRPr="00B52291">
        <w:rPr>
          <w:rFonts w:ascii="Cambria" w:hAnsi="Cambria"/>
          <w:b/>
          <w:bCs/>
          <w:color w:val="4F81BD" w:themeColor="accent1"/>
          <w:sz w:val="20"/>
          <w:szCs w:val="36"/>
        </w:rPr>
        <w:lastRenderedPageBreak/>
        <w:t>Aspectos de Presentación:</w:t>
      </w:r>
    </w:p>
    <w:p w14:paraId="02D762B5" w14:textId="77777777" w:rsidR="00701393" w:rsidRPr="00B52291" w:rsidRDefault="00701393" w:rsidP="00701393">
      <w:pPr>
        <w:rPr>
          <w:rFonts w:ascii="Cambria" w:hAnsi="Cambria"/>
          <w:color w:val="4F81BD" w:themeColor="accent1"/>
          <w:sz w:val="20"/>
          <w:szCs w:val="36"/>
        </w:rPr>
      </w:pPr>
    </w:p>
    <w:p w14:paraId="1BF27ADE" w14:textId="77777777" w:rsidR="00701393" w:rsidRPr="00B52291" w:rsidRDefault="00701393" w:rsidP="00701393">
      <w:pPr>
        <w:rPr>
          <w:rFonts w:ascii="Cambria" w:hAnsi="Cambria"/>
          <w:color w:val="4F81BD" w:themeColor="accent1"/>
          <w:sz w:val="20"/>
          <w:szCs w:val="36"/>
        </w:rPr>
      </w:pPr>
      <w:r w:rsidRPr="00B52291">
        <w:rPr>
          <w:rFonts w:ascii="Cambria" w:hAnsi="Cambria"/>
          <w:color w:val="4F81BD" w:themeColor="accent1"/>
          <w:sz w:val="20"/>
          <w:szCs w:val="36"/>
        </w:rPr>
        <w:t>La presentación debe cumplir la siguiente pauta: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6"/>
        <w:gridCol w:w="1194"/>
      </w:tblGrid>
      <w:tr w:rsidR="00B52291" w:rsidRPr="00B52291" w14:paraId="6E93F2F3" w14:textId="77777777" w:rsidTr="00E93AB2">
        <w:tc>
          <w:tcPr>
            <w:tcW w:w="9918" w:type="dxa"/>
          </w:tcPr>
          <w:p w14:paraId="40606A92" w14:textId="77777777" w:rsidR="00701393" w:rsidRPr="00B52291" w:rsidRDefault="00701393" w:rsidP="00E93AB2">
            <w:pPr>
              <w:jc w:val="center"/>
              <w:rPr>
                <w:rFonts w:ascii="Cambria" w:hAnsi="Cambria"/>
                <w:b/>
                <w:bCs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b/>
                <w:bCs/>
                <w:color w:val="4F81BD" w:themeColor="accent1"/>
                <w:sz w:val="20"/>
                <w:szCs w:val="36"/>
              </w:rPr>
              <w:t>Contenido</w:t>
            </w:r>
          </w:p>
        </w:tc>
        <w:tc>
          <w:tcPr>
            <w:tcW w:w="872" w:type="dxa"/>
          </w:tcPr>
          <w:p w14:paraId="4DE53E4D" w14:textId="77777777" w:rsidR="00701393" w:rsidRPr="00B52291" w:rsidRDefault="00701393" w:rsidP="00E93AB2">
            <w:pPr>
              <w:jc w:val="center"/>
              <w:rPr>
                <w:rFonts w:ascii="Cambria" w:hAnsi="Cambria"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b/>
                <w:bCs/>
                <w:color w:val="4F81BD" w:themeColor="accent1"/>
                <w:sz w:val="20"/>
                <w:szCs w:val="36"/>
              </w:rPr>
              <w:t>Ptje</w:t>
            </w: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>.</w:t>
            </w:r>
          </w:p>
        </w:tc>
      </w:tr>
      <w:tr w:rsidR="00B52291" w:rsidRPr="00B52291" w14:paraId="16898567" w14:textId="77777777" w:rsidTr="00E93AB2">
        <w:tc>
          <w:tcPr>
            <w:tcW w:w="9918" w:type="dxa"/>
          </w:tcPr>
          <w:p w14:paraId="3CDC5275" w14:textId="77777777" w:rsidR="00701393" w:rsidRPr="00B52291" w:rsidRDefault="00701393" w:rsidP="00E93AB2">
            <w:pPr>
              <w:rPr>
                <w:rFonts w:ascii="Cambria" w:hAnsi="Cambria"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 xml:space="preserve">En su entrega de código (archivo zip) debe incluir en el manual el link para el vídeo de la presentación en plataforma </w:t>
            </w:r>
            <w:r w:rsidRPr="00B52291">
              <w:rPr>
                <w:rFonts w:ascii="Cambria" w:hAnsi="Cambria"/>
                <w:b/>
                <w:bCs/>
                <w:color w:val="4F81BD" w:themeColor="accent1"/>
                <w:sz w:val="20"/>
                <w:szCs w:val="36"/>
              </w:rPr>
              <w:t>Youtube</w:t>
            </w: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 xml:space="preserve"> que debe ser de libre acceso con el link.</w:t>
            </w:r>
          </w:p>
        </w:tc>
        <w:tc>
          <w:tcPr>
            <w:tcW w:w="872" w:type="dxa"/>
          </w:tcPr>
          <w:p w14:paraId="6B5427D8" w14:textId="77777777" w:rsidR="00701393" w:rsidRPr="00B52291" w:rsidRDefault="00701393" w:rsidP="00E93AB2">
            <w:pPr>
              <w:rPr>
                <w:rFonts w:ascii="Cambria" w:hAnsi="Cambria"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>REQUISITO</w:t>
            </w:r>
          </w:p>
        </w:tc>
      </w:tr>
      <w:tr w:rsidR="00B52291" w:rsidRPr="00B52291" w14:paraId="63BE442E" w14:textId="77777777" w:rsidTr="00E93AB2">
        <w:tc>
          <w:tcPr>
            <w:tcW w:w="9918" w:type="dxa"/>
          </w:tcPr>
          <w:p w14:paraId="34CF84AE" w14:textId="77777777" w:rsidR="00701393" w:rsidRPr="00B52291" w:rsidRDefault="00701393" w:rsidP="00E93AB2">
            <w:pPr>
              <w:rPr>
                <w:rFonts w:ascii="Cambria" w:hAnsi="Cambria"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>El vídeo dura entre 10 y 15 minutos</w:t>
            </w:r>
          </w:p>
        </w:tc>
        <w:tc>
          <w:tcPr>
            <w:tcW w:w="872" w:type="dxa"/>
          </w:tcPr>
          <w:p w14:paraId="1821CCE6" w14:textId="77777777" w:rsidR="00701393" w:rsidRPr="00B52291" w:rsidRDefault="00701393" w:rsidP="00E93AB2">
            <w:pPr>
              <w:rPr>
                <w:rFonts w:ascii="Cambria" w:hAnsi="Cambria"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>REQUISITO</w:t>
            </w:r>
          </w:p>
        </w:tc>
      </w:tr>
      <w:tr w:rsidR="00B52291" w:rsidRPr="00B52291" w14:paraId="5EA6F70D" w14:textId="77777777" w:rsidTr="00E93AB2">
        <w:tc>
          <w:tcPr>
            <w:tcW w:w="9918" w:type="dxa"/>
          </w:tcPr>
          <w:p w14:paraId="154A947F" w14:textId="77777777" w:rsidR="00701393" w:rsidRPr="00B52291" w:rsidRDefault="00701393" w:rsidP="00E93AB2">
            <w:pPr>
              <w:rPr>
                <w:rFonts w:ascii="Cambria" w:hAnsi="Cambria"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b/>
                <w:bCs/>
                <w:color w:val="4F81BD" w:themeColor="accent1"/>
                <w:sz w:val="20"/>
                <w:szCs w:val="36"/>
              </w:rPr>
              <w:t>3 minutos</w:t>
            </w: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 xml:space="preserve"> para presentar el funcionamiento del videojuego, es decir, una o dos personas jugando. El video comienza con la presentación del grupo y el nombre del juego. Esta parte la puede hacer cualquier miembro del grupo.</w:t>
            </w:r>
          </w:p>
        </w:tc>
        <w:tc>
          <w:tcPr>
            <w:tcW w:w="872" w:type="dxa"/>
          </w:tcPr>
          <w:p w14:paraId="692F824F" w14:textId="77777777" w:rsidR="00701393" w:rsidRPr="00B52291" w:rsidRDefault="00701393" w:rsidP="00E93AB2">
            <w:pPr>
              <w:rPr>
                <w:rFonts w:ascii="Cambria" w:hAnsi="Cambria"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>6</w:t>
            </w:r>
          </w:p>
        </w:tc>
      </w:tr>
      <w:tr w:rsidR="00B52291" w:rsidRPr="00B52291" w14:paraId="0531F229" w14:textId="77777777" w:rsidTr="00E93AB2">
        <w:tc>
          <w:tcPr>
            <w:tcW w:w="9918" w:type="dxa"/>
          </w:tcPr>
          <w:p w14:paraId="46608C35" w14:textId="77777777" w:rsidR="00701393" w:rsidRPr="00B52291" w:rsidRDefault="00701393" w:rsidP="00E93AB2">
            <w:pPr>
              <w:rPr>
                <w:rFonts w:ascii="Cambria" w:hAnsi="Cambria"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b/>
                <w:bCs/>
                <w:color w:val="4F81BD" w:themeColor="accent1"/>
                <w:sz w:val="20"/>
                <w:szCs w:val="36"/>
              </w:rPr>
              <w:t>6 minutos o más</w:t>
            </w: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 xml:space="preserve"> para presentar una explicación de las principales partes del código, aquí deben estar todos los participantes del grupo. Al comenzar, cada integrante debe indicar su nombre.</w:t>
            </w:r>
          </w:p>
        </w:tc>
        <w:tc>
          <w:tcPr>
            <w:tcW w:w="872" w:type="dxa"/>
          </w:tcPr>
          <w:p w14:paraId="00EFA8F8" w14:textId="77777777" w:rsidR="00701393" w:rsidRPr="00B52291" w:rsidRDefault="00701393" w:rsidP="00E93AB2">
            <w:pPr>
              <w:rPr>
                <w:rFonts w:ascii="Cambria" w:hAnsi="Cambria"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>8</w:t>
            </w:r>
          </w:p>
        </w:tc>
      </w:tr>
      <w:tr w:rsidR="00B52291" w:rsidRPr="00B52291" w14:paraId="26A477B3" w14:textId="77777777" w:rsidTr="00E93AB2">
        <w:tc>
          <w:tcPr>
            <w:tcW w:w="9918" w:type="dxa"/>
          </w:tcPr>
          <w:p w14:paraId="6823CDFC" w14:textId="77777777" w:rsidR="00701393" w:rsidRPr="00B52291" w:rsidRDefault="00701393" w:rsidP="00E93AB2">
            <w:pPr>
              <w:rPr>
                <w:rFonts w:ascii="Cambria" w:hAnsi="Cambria"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 xml:space="preserve">El programa debe finalizar con </w:t>
            </w:r>
            <w:r w:rsidRPr="00B52291">
              <w:rPr>
                <w:rFonts w:ascii="Cambria" w:hAnsi="Cambria"/>
                <w:b/>
                <w:bCs/>
                <w:color w:val="4F81BD" w:themeColor="accent1"/>
                <w:sz w:val="20"/>
                <w:szCs w:val="36"/>
              </w:rPr>
              <w:t>1 minuto</w:t>
            </w: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 xml:space="preserve"> indicando que fue los más importante aprendido en el desarrollo del proyecto (puede hacerlo cualquier integrante del grupo)</w:t>
            </w:r>
          </w:p>
        </w:tc>
        <w:tc>
          <w:tcPr>
            <w:tcW w:w="872" w:type="dxa"/>
          </w:tcPr>
          <w:p w14:paraId="40A21FA3" w14:textId="77777777" w:rsidR="00701393" w:rsidRPr="00B52291" w:rsidRDefault="00701393" w:rsidP="00E93AB2">
            <w:pPr>
              <w:rPr>
                <w:rFonts w:ascii="Cambria" w:hAnsi="Cambria"/>
                <w:color w:val="4F81BD" w:themeColor="accent1"/>
                <w:sz w:val="20"/>
                <w:szCs w:val="36"/>
              </w:rPr>
            </w:pPr>
            <w:r w:rsidRPr="00B52291">
              <w:rPr>
                <w:rFonts w:ascii="Cambria" w:hAnsi="Cambria"/>
                <w:color w:val="4F81BD" w:themeColor="accent1"/>
                <w:sz w:val="20"/>
                <w:szCs w:val="36"/>
              </w:rPr>
              <w:t>1</w:t>
            </w:r>
          </w:p>
        </w:tc>
      </w:tr>
    </w:tbl>
    <w:p w14:paraId="0A1E2EBC" w14:textId="77777777" w:rsidR="000A3F84" w:rsidRDefault="000A3F84" w:rsidP="00816CFC">
      <w:pPr>
        <w:rPr>
          <w:rFonts w:ascii="Cambria" w:hAnsi="Cambria"/>
          <w:b/>
          <w:bCs/>
          <w:sz w:val="20"/>
          <w:szCs w:val="20"/>
        </w:rPr>
      </w:pPr>
    </w:p>
    <w:p w14:paraId="17ED85C6" w14:textId="77777777" w:rsidR="000A3F84" w:rsidRDefault="000A3F84" w:rsidP="00816CFC">
      <w:pPr>
        <w:rPr>
          <w:rFonts w:ascii="Cambria" w:hAnsi="Cambria"/>
          <w:b/>
          <w:bCs/>
          <w:sz w:val="20"/>
          <w:szCs w:val="20"/>
        </w:rPr>
      </w:pPr>
    </w:p>
    <w:tbl>
      <w:tblPr>
        <w:tblStyle w:val="Tablaconcuadrcula"/>
        <w:tblW w:w="10488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0488"/>
      </w:tblGrid>
      <w:tr w:rsidR="00554529" w:rsidRPr="00B15A89" w14:paraId="0EFE7121" w14:textId="77777777" w:rsidTr="00C376D1">
        <w:trPr>
          <w:trHeight w:val="299"/>
        </w:trPr>
        <w:tc>
          <w:tcPr>
            <w:tcW w:w="10488" w:type="dxa"/>
            <w:shd w:val="clear" w:color="auto" w:fill="000000" w:themeFill="text1"/>
          </w:tcPr>
          <w:p w14:paraId="0D0835A3" w14:textId="0D7D5ED5" w:rsidR="00554529" w:rsidRPr="00B15A89" w:rsidRDefault="00554529" w:rsidP="00554529">
            <w:pPr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CRITERIOS DE EVALUACIÓN</w:t>
            </w:r>
            <w:r w:rsidR="00701393">
              <w:rPr>
                <w:rFonts w:ascii="Cambria" w:hAnsi="Cambria"/>
                <w:b/>
                <w:color w:val="FFFFFF" w:themeColor="background1"/>
              </w:rPr>
              <w:t xml:space="preserve"> GENERAL</w:t>
            </w:r>
          </w:p>
        </w:tc>
      </w:tr>
    </w:tbl>
    <w:p w14:paraId="01D425E9" w14:textId="17E3CCF7" w:rsidR="00554529" w:rsidRPr="00554529" w:rsidRDefault="00554529" w:rsidP="0055452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Siga la siguiente pauta de evaluación </w:t>
      </w:r>
      <w:r w:rsidR="00AE7467">
        <w:rPr>
          <w:rFonts w:ascii="Cambria" w:hAnsi="Cambria"/>
          <w:sz w:val="20"/>
          <w:szCs w:val="20"/>
        </w:rPr>
        <w:t>para cumplir con los requerimientos</w:t>
      </w:r>
    </w:p>
    <w:tbl>
      <w:tblPr>
        <w:tblStyle w:val="Tablaconcuadrcula"/>
        <w:tblpPr w:leftFromText="141" w:rightFromText="141" w:vertAnchor="text" w:horzAnchor="margin" w:tblpY="236"/>
        <w:tblOverlap w:val="never"/>
        <w:tblW w:w="10489" w:type="dxa"/>
        <w:tblLook w:val="04A0" w:firstRow="1" w:lastRow="0" w:firstColumn="1" w:lastColumn="0" w:noHBand="0" w:noVBand="1"/>
      </w:tblPr>
      <w:tblGrid>
        <w:gridCol w:w="9351"/>
        <w:gridCol w:w="1138"/>
      </w:tblGrid>
      <w:tr w:rsidR="00F95BD8" w:rsidRPr="00B15A89" w14:paraId="71332EA5" w14:textId="77777777" w:rsidTr="00AE7467">
        <w:trPr>
          <w:trHeight w:val="336"/>
        </w:trPr>
        <w:tc>
          <w:tcPr>
            <w:tcW w:w="9351" w:type="dxa"/>
            <w:shd w:val="clear" w:color="auto" w:fill="D9D9D9" w:themeFill="background1" w:themeFillShade="D9"/>
          </w:tcPr>
          <w:p w14:paraId="54897E37" w14:textId="4D778596" w:rsidR="00F95BD8" w:rsidRPr="00AF678C" w:rsidRDefault="00AE7467" w:rsidP="007132E3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Criterio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C05041" w14:textId="25111ABC" w:rsidR="00F95BD8" w:rsidRPr="00AF678C" w:rsidRDefault="00AE7467" w:rsidP="007132E3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Ptje</w:t>
            </w:r>
          </w:p>
        </w:tc>
      </w:tr>
      <w:tr w:rsidR="00AE7467" w:rsidRPr="00B15A89" w14:paraId="0B70A894" w14:textId="77777777" w:rsidTr="00AE7467">
        <w:trPr>
          <w:trHeight w:val="336"/>
        </w:trPr>
        <w:tc>
          <w:tcPr>
            <w:tcW w:w="9351" w:type="dxa"/>
          </w:tcPr>
          <w:p w14:paraId="62A4797A" w14:textId="4BA175F9" w:rsidR="00AE7467" w:rsidRDefault="00AE7467" w:rsidP="00AE746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Utiliza</w:t>
            </w:r>
            <w:r w:rsidR="00DD1731">
              <w:rPr>
                <w:rFonts w:ascii="Cambria" w:hAnsi="Cambria"/>
                <w:sz w:val="20"/>
                <w:szCs w:val="20"/>
              </w:rPr>
              <w:t>, en forma correcta,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DD1731">
              <w:rPr>
                <w:rFonts w:ascii="Cambria" w:hAnsi="Cambria"/>
                <w:sz w:val="20"/>
                <w:szCs w:val="20"/>
              </w:rPr>
              <w:t>todos los elementos de programación</w:t>
            </w:r>
            <w:r w:rsidR="000A3F84">
              <w:rPr>
                <w:rFonts w:ascii="Cambria" w:hAnsi="Cambria"/>
                <w:sz w:val="20"/>
                <w:szCs w:val="20"/>
              </w:rPr>
              <w:t xml:space="preserve"> P.O.O</w:t>
            </w:r>
            <w:r w:rsidR="00DD1731">
              <w:rPr>
                <w:rFonts w:ascii="Cambria" w:hAnsi="Cambria"/>
                <w:sz w:val="20"/>
                <w:szCs w:val="20"/>
              </w:rPr>
              <w:t xml:space="preserve">: </w:t>
            </w:r>
            <w:r w:rsidR="000A3F84">
              <w:rPr>
                <w:rFonts w:ascii="Cambria" w:hAnsi="Cambria"/>
                <w:sz w:val="20"/>
                <w:szCs w:val="20"/>
              </w:rPr>
              <w:t>clases, constructores, instancias, etc.</w:t>
            </w:r>
          </w:p>
        </w:tc>
        <w:tc>
          <w:tcPr>
            <w:tcW w:w="1138" w:type="dxa"/>
          </w:tcPr>
          <w:p w14:paraId="5AD527F1" w14:textId="1DCEDD2D" w:rsidR="00AE7467" w:rsidRPr="00ED7972" w:rsidRDefault="00DD1731" w:rsidP="00AE746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</w:t>
            </w:r>
          </w:p>
        </w:tc>
      </w:tr>
      <w:tr w:rsidR="00AE7467" w:rsidRPr="00B15A89" w14:paraId="12E2D40D" w14:textId="77777777" w:rsidTr="00AE7467">
        <w:trPr>
          <w:trHeight w:val="336"/>
        </w:trPr>
        <w:tc>
          <w:tcPr>
            <w:tcW w:w="9351" w:type="dxa"/>
          </w:tcPr>
          <w:p w14:paraId="68AFA018" w14:textId="7CCC0DCC" w:rsidR="00AE7467" w:rsidRDefault="00DD1731" w:rsidP="00AE746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El juego cumple totalmente con la funcionalidad requerida</w:t>
            </w:r>
          </w:p>
        </w:tc>
        <w:tc>
          <w:tcPr>
            <w:tcW w:w="1138" w:type="dxa"/>
          </w:tcPr>
          <w:p w14:paraId="389AAA7C" w14:textId="54CA0A48" w:rsidR="00AE7467" w:rsidRPr="00ED7972" w:rsidRDefault="00DD1731" w:rsidP="00AE746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60</w:t>
            </w:r>
          </w:p>
        </w:tc>
      </w:tr>
      <w:tr w:rsidR="00AE7467" w:rsidRPr="00B15A89" w14:paraId="76EC161D" w14:textId="77777777" w:rsidTr="00AE7467">
        <w:trPr>
          <w:trHeight w:val="336"/>
        </w:trPr>
        <w:tc>
          <w:tcPr>
            <w:tcW w:w="9351" w:type="dxa"/>
          </w:tcPr>
          <w:p w14:paraId="6D0067F0" w14:textId="00027454" w:rsidR="00AE7467" w:rsidRDefault="00DD1731" w:rsidP="00AE746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El juego incluye instrucciones correctas y completas que permiten ejecutar y jugar el juego.</w:t>
            </w:r>
          </w:p>
        </w:tc>
        <w:tc>
          <w:tcPr>
            <w:tcW w:w="1138" w:type="dxa"/>
          </w:tcPr>
          <w:p w14:paraId="43A047B7" w14:textId="649DE9E5" w:rsidR="00AE7467" w:rsidRPr="00ED7972" w:rsidRDefault="00DD1731" w:rsidP="00AE746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6D0028" w:rsidRPr="00B15A89" w14:paraId="31B10446" w14:textId="77777777" w:rsidTr="00AE7467">
        <w:trPr>
          <w:trHeight w:val="336"/>
        </w:trPr>
        <w:tc>
          <w:tcPr>
            <w:tcW w:w="9351" w:type="dxa"/>
          </w:tcPr>
          <w:p w14:paraId="0805CDEE" w14:textId="11F8802A" w:rsidR="006D0028" w:rsidRDefault="00DD1731" w:rsidP="00AE746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En presentación, d</w:t>
            </w:r>
            <w:r w:rsidR="006D0028">
              <w:rPr>
                <w:rFonts w:ascii="Cambria" w:hAnsi="Cambria"/>
                <w:sz w:val="20"/>
                <w:szCs w:val="20"/>
              </w:rPr>
              <w:t>emuestra dominio del programa</w:t>
            </w:r>
            <w:r w:rsidR="006D0028" w:rsidRPr="00B52291">
              <w:rPr>
                <w:rFonts w:ascii="Cambria" w:hAnsi="Cambria"/>
                <w:color w:val="4F81BD" w:themeColor="accent1"/>
                <w:sz w:val="20"/>
                <w:szCs w:val="20"/>
              </w:rPr>
              <w:t xml:space="preserve"> </w:t>
            </w:r>
            <w:r w:rsidR="00701393" w:rsidRPr="00B52291">
              <w:rPr>
                <w:rFonts w:ascii="Cambria" w:hAnsi="Cambria"/>
                <w:b/>
                <w:bCs/>
                <w:color w:val="4F81BD" w:themeColor="accent1"/>
                <w:sz w:val="20"/>
                <w:szCs w:val="20"/>
              </w:rPr>
              <w:t>(ver detalles más arriba)</w:t>
            </w:r>
          </w:p>
        </w:tc>
        <w:tc>
          <w:tcPr>
            <w:tcW w:w="1138" w:type="dxa"/>
          </w:tcPr>
          <w:p w14:paraId="61B9D86F" w14:textId="2EEC35E6" w:rsidR="006D0028" w:rsidRDefault="00DD1731" w:rsidP="00AE746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</w:t>
            </w:r>
          </w:p>
        </w:tc>
      </w:tr>
    </w:tbl>
    <w:p w14:paraId="7DC10987" w14:textId="71976A24" w:rsidR="00AC05B0" w:rsidRDefault="00AC05B0" w:rsidP="003B729F">
      <w:pPr>
        <w:rPr>
          <w:rFonts w:ascii="Cambria" w:hAnsi="Cambria"/>
          <w:sz w:val="20"/>
          <w:szCs w:val="36"/>
        </w:rPr>
      </w:pPr>
    </w:p>
    <w:sectPr w:rsidR="00AC05B0" w:rsidSect="0007022A">
      <w:type w:val="continuous"/>
      <w:pgSz w:w="12240" w:h="18720" w:code="14"/>
      <w:pgMar w:top="720" w:right="720" w:bottom="720" w:left="720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4BACB" w14:textId="77777777" w:rsidR="00B15172" w:rsidRDefault="00B15172">
      <w:r>
        <w:separator/>
      </w:r>
    </w:p>
  </w:endnote>
  <w:endnote w:type="continuationSeparator" w:id="0">
    <w:p w14:paraId="56456F8E" w14:textId="77777777" w:rsidR="00B15172" w:rsidRDefault="00B1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C49E" w14:textId="77777777" w:rsidR="00B15172" w:rsidRDefault="00B15172">
      <w:r>
        <w:separator/>
      </w:r>
    </w:p>
  </w:footnote>
  <w:footnote w:type="continuationSeparator" w:id="0">
    <w:p w14:paraId="30C69B43" w14:textId="77777777" w:rsidR="00B15172" w:rsidRDefault="00B15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033"/>
    <w:multiLevelType w:val="hybridMultilevel"/>
    <w:tmpl w:val="31D057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658D8"/>
    <w:multiLevelType w:val="hybridMultilevel"/>
    <w:tmpl w:val="2E805574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27622D"/>
    <w:multiLevelType w:val="hybridMultilevel"/>
    <w:tmpl w:val="4AF048D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7862"/>
    <w:multiLevelType w:val="hybridMultilevel"/>
    <w:tmpl w:val="1B1A2E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31D"/>
    <w:multiLevelType w:val="hybridMultilevel"/>
    <w:tmpl w:val="4FA607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B26B4"/>
    <w:multiLevelType w:val="hybridMultilevel"/>
    <w:tmpl w:val="F822CB9E"/>
    <w:lvl w:ilvl="0" w:tplc="5330E2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5681"/>
    <w:multiLevelType w:val="hybridMultilevel"/>
    <w:tmpl w:val="A64C63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F4A7819"/>
    <w:multiLevelType w:val="hybridMultilevel"/>
    <w:tmpl w:val="4970A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A6944"/>
    <w:multiLevelType w:val="hybridMultilevel"/>
    <w:tmpl w:val="294A3F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6A0"/>
    <w:multiLevelType w:val="hybridMultilevel"/>
    <w:tmpl w:val="A5148D4C"/>
    <w:lvl w:ilvl="0" w:tplc="3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 w15:restartNumberingAfterBreak="0">
    <w:nsid w:val="42BB473C"/>
    <w:multiLevelType w:val="hybridMultilevel"/>
    <w:tmpl w:val="FF4463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E79E6"/>
    <w:multiLevelType w:val="hybridMultilevel"/>
    <w:tmpl w:val="608656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B40F9"/>
    <w:multiLevelType w:val="hybridMultilevel"/>
    <w:tmpl w:val="A59E06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A0AB1"/>
    <w:multiLevelType w:val="hybridMultilevel"/>
    <w:tmpl w:val="9504537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6386AB2"/>
    <w:multiLevelType w:val="hybridMultilevel"/>
    <w:tmpl w:val="D74C41C0"/>
    <w:lvl w:ilvl="0" w:tplc="5330E2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7461E2"/>
    <w:multiLevelType w:val="hybridMultilevel"/>
    <w:tmpl w:val="D4DA59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5727B"/>
    <w:multiLevelType w:val="hybridMultilevel"/>
    <w:tmpl w:val="39049DA2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0492AFB"/>
    <w:multiLevelType w:val="hybridMultilevel"/>
    <w:tmpl w:val="34062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B5E12"/>
    <w:multiLevelType w:val="hybridMultilevel"/>
    <w:tmpl w:val="4C0A96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35692E"/>
    <w:multiLevelType w:val="hybridMultilevel"/>
    <w:tmpl w:val="1350667E"/>
    <w:lvl w:ilvl="0" w:tplc="154EC58C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C288F"/>
    <w:multiLevelType w:val="hybridMultilevel"/>
    <w:tmpl w:val="41747A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940D4"/>
    <w:multiLevelType w:val="hybridMultilevel"/>
    <w:tmpl w:val="A1222A3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BFB3295"/>
    <w:multiLevelType w:val="hybridMultilevel"/>
    <w:tmpl w:val="7AA209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3364AD"/>
    <w:multiLevelType w:val="hybridMultilevel"/>
    <w:tmpl w:val="0C8811C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2424913">
    <w:abstractNumId w:val="6"/>
  </w:num>
  <w:num w:numId="2" w16cid:durableId="1295452499">
    <w:abstractNumId w:val="18"/>
  </w:num>
  <w:num w:numId="3" w16cid:durableId="234895820">
    <w:abstractNumId w:val="1"/>
  </w:num>
  <w:num w:numId="4" w16cid:durableId="2010211907">
    <w:abstractNumId w:val="13"/>
  </w:num>
  <w:num w:numId="5" w16cid:durableId="1847790321">
    <w:abstractNumId w:val="16"/>
  </w:num>
  <w:num w:numId="6" w16cid:durableId="1511220718">
    <w:abstractNumId w:val="8"/>
  </w:num>
  <w:num w:numId="7" w16cid:durableId="849368740">
    <w:abstractNumId w:val="17"/>
  </w:num>
  <w:num w:numId="8" w16cid:durableId="885483925">
    <w:abstractNumId w:val="7"/>
  </w:num>
  <w:num w:numId="9" w16cid:durableId="213540211">
    <w:abstractNumId w:val="23"/>
  </w:num>
  <w:num w:numId="10" w16cid:durableId="747963723">
    <w:abstractNumId w:val="12"/>
  </w:num>
  <w:num w:numId="11" w16cid:durableId="1833258843">
    <w:abstractNumId w:val="4"/>
  </w:num>
  <w:num w:numId="12" w16cid:durableId="1988318331">
    <w:abstractNumId w:val="19"/>
  </w:num>
  <w:num w:numId="13" w16cid:durableId="1920825015">
    <w:abstractNumId w:val="0"/>
  </w:num>
  <w:num w:numId="14" w16cid:durableId="1753965274">
    <w:abstractNumId w:val="2"/>
  </w:num>
  <w:num w:numId="15" w16cid:durableId="1446340965">
    <w:abstractNumId w:val="3"/>
  </w:num>
  <w:num w:numId="16" w16cid:durableId="551044093">
    <w:abstractNumId w:val="22"/>
  </w:num>
  <w:num w:numId="17" w16cid:durableId="1384787849">
    <w:abstractNumId w:val="21"/>
  </w:num>
  <w:num w:numId="18" w16cid:durableId="1276903645">
    <w:abstractNumId w:val="20"/>
  </w:num>
  <w:num w:numId="19" w16cid:durableId="582691333">
    <w:abstractNumId w:val="9"/>
  </w:num>
  <w:num w:numId="20" w16cid:durableId="1413702626">
    <w:abstractNumId w:val="14"/>
  </w:num>
  <w:num w:numId="21" w16cid:durableId="1716543091">
    <w:abstractNumId w:val="5"/>
  </w:num>
  <w:num w:numId="22" w16cid:durableId="365327896">
    <w:abstractNumId w:val="15"/>
  </w:num>
  <w:num w:numId="23" w16cid:durableId="1609584773">
    <w:abstractNumId w:val="11"/>
  </w:num>
  <w:num w:numId="24" w16cid:durableId="160125962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activeWritingStyle w:appName="MSWord" w:lang="es-CL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s-CL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BE"/>
    <w:rsid w:val="00001E85"/>
    <w:rsid w:val="00005E70"/>
    <w:rsid w:val="00011ABC"/>
    <w:rsid w:val="0001419B"/>
    <w:rsid w:val="00014263"/>
    <w:rsid w:val="0002389F"/>
    <w:rsid w:val="00024C2A"/>
    <w:rsid w:val="00027986"/>
    <w:rsid w:val="00035254"/>
    <w:rsid w:val="00037FA4"/>
    <w:rsid w:val="000451ED"/>
    <w:rsid w:val="000578D1"/>
    <w:rsid w:val="00063BEB"/>
    <w:rsid w:val="0007022A"/>
    <w:rsid w:val="00081026"/>
    <w:rsid w:val="000827DE"/>
    <w:rsid w:val="00083286"/>
    <w:rsid w:val="00085E44"/>
    <w:rsid w:val="00085EE2"/>
    <w:rsid w:val="00086856"/>
    <w:rsid w:val="000943DE"/>
    <w:rsid w:val="000A2C14"/>
    <w:rsid w:val="000A35D6"/>
    <w:rsid w:val="000A3F84"/>
    <w:rsid w:val="000A4C75"/>
    <w:rsid w:val="000B65DB"/>
    <w:rsid w:val="000C2DB5"/>
    <w:rsid w:val="000C79B5"/>
    <w:rsid w:val="00102396"/>
    <w:rsid w:val="00103E4D"/>
    <w:rsid w:val="0010537B"/>
    <w:rsid w:val="00106C83"/>
    <w:rsid w:val="00107736"/>
    <w:rsid w:val="00111E5F"/>
    <w:rsid w:val="00114445"/>
    <w:rsid w:val="001254AA"/>
    <w:rsid w:val="00126F99"/>
    <w:rsid w:val="00132D2F"/>
    <w:rsid w:val="00134437"/>
    <w:rsid w:val="00140E1C"/>
    <w:rsid w:val="0014499B"/>
    <w:rsid w:val="00164A61"/>
    <w:rsid w:val="00171130"/>
    <w:rsid w:val="00171AEB"/>
    <w:rsid w:val="001849F7"/>
    <w:rsid w:val="00186B2F"/>
    <w:rsid w:val="0019040E"/>
    <w:rsid w:val="001925CD"/>
    <w:rsid w:val="00193A3E"/>
    <w:rsid w:val="00194C3C"/>
    <w:rsid w:val="001952B1"/>
    <w:rsid w:val="00196A85"/>
    <w:rsid w:val="0019708A"/>
    <w:rsid w:val="001C280D"/>
    <w:rsid w:val="001C2EA1"/>
    <w:rsid w:val="001D75D5"/>
    <w:rsid w:val="001D7896"/>
    <w:rsid w:val="001F57B6"/>
    <w:rsid w:val="001F6BBE"/>
    <w:rsid w:val="001F7EFC"/>
    <w:rsid w:val="00201FC7"/>
    <w:rsid w:val="002334DC"/>
    <w:rsid w:val="00236453"/>
    <w:rsid w:val="00245855"/>
    <w:rsid w:val="00246718"/>
    <w:rsid w:val="0025003C"/>
    <w:rsid w:val="002534C3"/>
    <w:rsid w:val="00253F37"/>
    <w:rsid w:val="00257782"/>
    <w:rsid w:val="002577A9"/>
    <w:rsid w:val="00260173"/>
    <w:rsid w:val="00271542"/>
    <w:rsid w:val="0027531A"/>
    <w:rsid w:val="0028227C"/>
    <w:rsid w:val="0029189A"/>
    <w:rsid w:val="00293678"/>
    <w:rsid w:val="002A1AC9"/>
    <w:rsid w:val="002A4DB3"/>
    <w:rsid w:val="002A5FF8"/>
    <w:rsid w:val="002B2461"/>
    <w:rsid w:val="002B25E6"/>
    <w:rsid w:val="002B336D"/>
    <w:rsid w:val="002C1159"/>
    <w:rsid w:val="002D162B"/>
    <w:rsid w:val="002D1758"/>
    <w:rsid w:val="002D1A28"/>
    <w:rsid w:val="002D2CED"/>
    <w:rsid w:val="002D33ED"/>
    <w:rsid w:val="002D6138"/>
    <w:rsid w:val="002F61E8"/>
    <w:rsid w:val="002F65AF"/>
    <w:rsid w:val="002F7AA3"/>
    <w:rsid w:val="00320C24"/>
    <w:rsid w:val="00321BDC"/>
    <w:rsid w:val="003220F8"/>
    <w:rsid w:val="00325810"/>
    <w:rsid w:val="00345DBB"/>
    <w:rsid w:val="00352ACE"/>
    <w:rsid w:val="00353363"/>
    <w:rsid w:val="00367472"/>
    <w:rsid w:val="00370B9C"/>
    <w:rsid w:val="0038406D"/>
    <w:rsid w:val="003845EA"/>
    <w:rsid w:val="0038505D"/>
    <w:rsid w:val="003934CA"/>
    <w:rsid w:val="00397FBF"/>
    <w:rsid w:val="003A1CFB"/>
    <w:rsid w:val="003A72D0"/>
    <w:rsid w:val="003B5860"/>
    <w:rsid w:val="003B729F"/>
    <w:rsid w:val="003D39B6"/>
    <w:rsid w:val="003E35FB"/>
    <w:rsid w:val="003E3788"/>
    <w:rsid w:val="003F0A9F"/>
    <w:rsid w:val="003F60DE"/>
    <w:rsid w:val="003F67A8"/>
    <w:rsid w:val="00407E48"/>
    <w:rsid w:val="00411506"/>
    <w:rsid w:val="004132F1"/>
    <w:rsid w:val="004162C5"/>
    <w:rsid w:val="0042277A"/>
    <w:rsid w:val="00424D14"/>
    <w:rsid w:val="00427986"/>
    <w:rsid w:val="00435614"/>
    <w:rsid w:val="00436944"/>
    <w:rsid w:val="0043750C"/>
    <w:rsid w:val="00441B6A"/>
    <w:rsid w:val="00443510"/>
    <w:rsid w:val="004507B6"/>
    <w:rsid w:val="00486027"/>
    <w:rsid w:val="004A32A3"/>
    <w:rsid w:val="004A3844"/>
    <w:rsid w:val="004C3BA6"/>
    <w:rsid w:val="004C4C1F"/>
    <w:rsid w:val="004C58B9"/>
    <w:rsid w:val="004D2E38"/>
    <w:rsid w:val="004D3FAE"/>
    <w:rsid w:val="004D78B2"/>
    <w:rsid w:val="004E1AD8"/>
    <w:rsid w:val="004E4F49"/>
    <w:rsid w:val="004F1300"/>
    <w:rsid w:val="004F1D77"/>
    <w:rsid w:val="004F277C"/>
    <w:rsid w:val="004F7457"/>
    <w:rsid w:val="005032DE"/>
    <w:rsid w:val="00512C8B"/>
    <w:rsid w:val="005177C8"/>
    <w:rsid w:val="00535F4E"/>
    <w:rsid w:val="00540CF9"/>
    <w:rsid w:val="00554529"/>
    <w:rsid w:val="005604CE"/>
    <w:rsid w:val="00565DA4"/>
    <w:rsid w:val="00572341"/>
    <w:rsid w:val="00573E44"/>
    <w:rsid w:val="005846A7"/>
    <w:rsid w:val="005975A5"/>
    <w:rsid w:val="005B35E6"/>
    <w:rsid w:val="005D02AD"/>
    <w:rsid w:val="005D405C"/>
    <w:rsid w:val="005D47BD"/>
    <w:rsid w:val="005E1FB0"/>
    <w:rsid w:val="005E75B8"/>
    <w:rsid w:val="005F6367"/>
    <w:rsid w:val="006049AC"/>
    <w:rsid w:val="0061320A"/>
    <w:rsid w:val="0061476D"/>
    <w:rsid w:val="00622508"/>
    <w:rsid w:val="00622DF0"/>
    <w:rsid w:val="0063123D"/>
    <w:rsid w:val="00632D97"/>
    <w:rsid w:val="00633901"/>
    <w:rsid w:val="00643910"/>
    <w:rsid w:val="006444B7"/>
    <w:rsid w:val="00645699"/>
    <w:rsid w:val="00650F3F"/>
    <w:rsid w:val="0065102A"/>
    <w:rsid w:val="00655AB0"/>
    <w:rsid w:val="00655D5E"/>
    <w:rsid w:val="0066681E"/>
    <w:rsid w:val="006724B8"/>
    <w:rsid w:val="00673A22"/>
    <w:rsid w:val="00676DD3"/>
    <w:rsid w:val="006777C3"/>
    <w:rsid w:val="0068384A"/>
    <w:rsid w:val="00684689"/>
    <w:rsid w:val="00690250"/>
    <w:rsid w:val="006962B4"/>
    <w:rsid w:val="006A31D0"/>
    <w:rsid w:val="006B38DA"/>
    <w:rsid w:val="006C1AFC"/>
    <w:rsid w:val="006C58B8"/>
    <w:rsid w:val="006C5AFC"/>
    <w:rsid w:val="006D0028"/>
    <w:rsid w:val="006D76F5"/>
    <w:rsid w:val="006E113D"/>
    <w:rsid w:val="006F000A"/>
    <w:rsid w:val="006F0CB9"/>
    <w:rsid w:val="006F619A"/>
    <w:rsid w:val="00701393"/>
    <w:rsid w:val="007028A3"/>
    <w:rsid w:val="00705776"/>
    <w:rsid w:val="007118D4"/>
    <w:rsid w:val="00714845"/>
    <w:rsid w:val="00717E4F"/>
    <w:rsid w:val="0073571C"/>
    <w:rsid w:val="00742646"/>
    <w:rsid w:val="007534E2"/>
    <w:rsid w:val="00753966"/>
    <w:rsid w:val="00754267"/>
    <w:rsid w:val="00762E13"/>
    <w:rsid w:val="00765810"/>
    <w:rsid w:val="00765A04"/>
    <w:rsid w:val="00785D9B"/>
    <w:rsid w:val="007930DE"/>
    <w:rsid w:val="00795C4E"/>
    <w:rsid w:val="007A2ADE"/>
    <w:rsid w:val="007A3189"/>
    <w:rsid w:val="007A62A9"/>
    <w:rsid w:val="007C5914"/>
    <w:rsid w:val="007D1A79"/>
    <w:rsid w:val="007D2D81"/>
    <w:rsid w:val="007F588D"/>
    <w:rsid w:val="00802841"/>
    <w:rsid w:val="0080407E"/>
    <w:rsid w:val="0080657E"/>
    <w:rsid w:val="008066E3"/>
    <w:rsid w:val="00807E06"/>
    <w:rsid w:val="00814107"/>
    <w:rsid w:val="00816CFC"/>
    <w:rsid w:val="00817C23"/>
    <w:rsid w:val="0082140A"/>
    <w:rsid w:val="0082281F"/>
    <w:rsid w:val="00822CBB"/>
    <w:rsid w:val="0084135E"/>
    <w:rsid w:val="008551D0"/>
    <w:rsid w:val="0085629E"/>
    <w:rsid w:val="008571FB"/>
    <w:rsid w:val="008643FB"/>
    <w:rsid w:val="00876961"/>
    <w:rsid w:val="00884356"/>
    <w:rsid w:val="00890783"/>
    <w:rsid w:val="008948CE"/>
    <w:rsid w:val="008A29F3"/>
    <w:rsid w:val="008B094D"/>
    <w:rsid w:val="008B6AF0"/>
    <w:rsid w:val="008B7E31"/>
    <w:rsid w:val="008B7FEA"/>
    <w:rsid w:val="008C2EB3"/>
    <w:rsid w:val="008C689A"/>
    <w:rsid w:val="008E2D33"/>
    <w:rsid w:val="008E64E3"/>
    <w:rsid w:val="008E6F66"/>
    <w:rsid w:val="008F1505"/>
    <w:rsid w:val="008F20EE"/>
    <w:rsid w:val="00900E92"/>
    <w:rsid w:val="00901B32"/>
    <w:rsid w:val="00910367"/>
    <w:rsid w:val="009135C0"/>
    <w:rsid w:val="00914009"/>
    <w:rsid w:val="00914BEA"/>
    <w:rsid w:val="00922566"/>
    <w:rsid w:val="00925DFF"/>
    <w:rsid w:val="00946500"/>
    <w:rsid w:val="00977C1F"/>
    <w:rsid w:val="009877F4"/>
    <w:rsid w:val="00992EA3"/>
    <w:rsid w:val="009A5D72"/>
    <w:rsid w:val="009B5568"/>
    <w:rsid w:val="009C0D1B"/>
    <w:rsid w:val="009C1553"/>
    <w:rsid w:val="009C3154"/>
    <w:rsid w:val="009C31B4"/>
    <w:rsid w:val="009D21C5"/>
    <w:rsid w:val="009D236E"/>
    <w:rsid w:val="009D6E2B"/>
    <w:rsid w:val="009D749F"/>
    <w:rsid w:val="009E155B"/>
    <w:rsid w:val="009E1C58"/>
    <w:rsid w:val="009E360C"/>
    <w:rsid w:val="009E3739"/>
    <w:rsid w:val="009F226E"/>
    <w:rsid w:val="009F25A5"/>
    <w:rsid w:val="009F549A"/>
    <w:rsid w:val="009F5D3F"/>
    <w:rsid w:val="00A02AD5"/>
    <w:rsid w:val="00A12DDA"/>
    <w:rsid w:val="00A159B5"/>
    <w:rsid w:val="00A2136D"/>
    <w:rsid w:val="00A23A09"/>
    <w:rsid w:val="00A26E0C"/>
    <w:rsid w:val="00A27B9F"/>
    <w:rsid w:val="00A37A34"/>
    <w:rsid w:val="00A42145"/>
    <w:rsid w:val="00A605B5"/>
    <w:rsid w:val="00A7092F"/>
    <w:rsid w:val="00A71513"/>
    <w:rsid w:val="00A71AEB"/>
    <w:rsid w:val="00A77BD3"/>
    <w:rsid w:val="00A878E6"/>
    <w:rsid w:val="00AA23F3"/>
    <w:rsid w:val="00AB5126"/>
    <w:rsid w:val="00AC05B0"/>
    <w:rsid w:val="00AC0B83"/>
    <w:rsid w:val="00AC1896"/>
    <w:rsid w:val="00AC4527"/>
    <w:rsid w:val="00AC7A52"/>
    <w:rsid w:val="00AE7467"/>
    <w:rsid w:val="00AF0CB0"/>
    <w:rsid w:val="00AF10C2"/>
    <w:rsid w:val="00AF678C"/>
    <w:rsid w:val="00AF7159"/>
    <w:rsid w:val="00B05DE4"/>
    <w:rsid w:val="00B07D5A"/>
    <w:rsid w:val="00B13D13"/>
    <w:rsid w:val="00B1443D"/>
    <w:rsid w:val="00B15172"/>
    <w:rsid w:val="00B15A89"/>
    <w:rsid w:val="00B2411E"/>
    <w:rsid w:val="00B32704"/>
    <w:rsid w:val="00B35461"/>
    <w:rsid w:val="00B43B5F"/>
    <w:rsid w:val="00B52291"/>
    <w:rsid w:val="00B53525"/>
    <w:rsid w:val="00B56AF7"/>
    <w:rsid w:val="00B600EA"/>
    <w:rsid w:val="00B62027"/>
    <w:rsid w:val="00B638DB"/>
    <w:rsid w:val="00B723E7"/>
    <w:rsid w:val="00B72D85"/>
    <w:rsid w:val="00B73CF4"/>
    <w:rsid w:val="00B8270E"/>
    <w:rsid w:val="00B837BB"/>
    <w:rsid w:val="00B87D45"/>
    <w:rsid w:val="00B9041D"/>
    <w:rsid w:val="00BA34C3"/>
    <w:rsid w:val="00BB0737"/>
    <w:rsid w:val="00BB20DF"/>
    <w:rsid w:val="00BC5F4F"/>
    <w:rsid w:val="00BC7DEF"/>
    <w:rsid w:val="00BD59B4"/>
    <w:rsid w:val="00BE36F9"/>
    <w:rsid w:val="00BF2C6B"/>
    <w:rsid w:val="00C0179B"/>
    <w:rsid w:val="00C055FC"/>
    <w:rsid w:val="00C127A9"/>
    <w:rsid w:val="00C146FE"/>
    <w:rsid w:val="00C20E24"/>
    <w:rsid w:val="00C2394E"/>
    <w:rsid w:val="00C330BA"/>
    <w:rsid w:val="00C41C57"/>
    <w:rsid w:val="00C43341"/>
    <w:rsid w:val="00C5100D"/>
    <w:rsid w:val="00C6088A"/>
    <w:rsid w:val="00C624CF"/>
    <w:rsid w:val="00C64F7F"/>
    <w:rsid w:val="00C70BB6"/>
    <w:rsid w:val="00C744F4"/>
    <w:rsid w:val="00C878B8"/>
    <w:rsid w:val="00C93B51"/>
    <w:rsid w:val="00CA2FAF"/>
    <w:rsid w:val="00CB1C03"/>
    <w:rsid w:val="00CC1A7A"/>
    <w:rsid w:val="00CC4F68"/>
    <w:rsid w:val="00CD3111"/>
    <w:rsid w:val="00CD4E7E"/>
    <w:rsid w:val="00CE5E5C"/>
    <w:rsid w:val="00CF072D"/>
    <w:rsid w:val="00CF17C3"/>
    <w:rsid w:val="00CF2BB2"/>
    <w:rsid w:val="00CF360D"/>
    <w:rsid w:val="00CF36FD"/>
    <w:rsid w:val="00CF5DDF"/>
    <w:rsid w:val="00D20128"/>
    <w:rsid w:val="00D2361E"/>
    <w:rsid w:val="00D27713"/>
    <w:rsid w:val="00D4033E"/>
    <w:rsid w:val="00D44D2F"/>
    <w:rsid w:val="00D558AA"/>
    <w:rsid w:val="00D55D25"/>
    <w:rsid w:val="00D57FEC"/>
    <w:rsid w:val="00D742C3"/>
    <w:rsid w:val="00D855C2"/>
    <w:rsid w:val="00D91446"/>
    <w:rsid w:val="00DA1DD2"/>
    <w:rsid w:val="00DB0890"/>
    <w:rsid w:val="00DB369F"/>
    <w:rsid w:val="00DB575A"/>
    <w:rsid w:val="00DB705C"/>
    <w:rsid w:val="00DD1731"/>
    <w:rsid w:val="00DE2EB9"/>
    <w:rsid w:val="00DF0263"/>
    <w:rsid w:val="00DF12F9"/>
    <w:rsid w:val="00DF454D"/>
    <w:rsid w:val="00E02CBB"/>
    <w:rsid w:val="00E1295A"/>
    <w:rsid w:val="00E147CE"/>
    <w:rsid w:val="00E25923"/>
    <w:rsid w:val="00E273F9"/>
    <w:rsid w:val="00E36D6D"/>
    <w:rsid w:val="00E43F51"/>
    <w:rsid w:val="00E5544A"/>
    <w:rsid w:val="00E56DC3"/>
    <w:rsid w:val="00E56E22"/>
    <w:rsid w:val="00E7547E"/>
    <w:rsid w:val="00E762B5"/>
    <w:rsid w:val="00E762ED"/>
    <w:rsid w:val="00E82263"/>
    <w:rsid w:val="00E82F57"/>
    <w:rsid w:val="00E85F2F"/>
    <w:rsid w:val="00E8604A"/>
    <w:rsid w:val="00E90E66"/>
    <w:rsid w:val="00E957EF"/>
    <w:rsid w:val="00EA3BC6"/>
    <w:rsid w:val="00ED7972"/>
    <w:rsid w:val="00EE6FAE"/>
    <w:rsid w:val="00EE7DCA"/>
    <w:rsid w:val="00EF1DC0"/>
    <w:rsid w:val="00EF7A6F"/>
    <w:rsid w:val="00F017AB"/>
    <w:rsid w:val="00F15C48"/>
    <w:rsid w:val="00F1664F"/>
    <w:rsid w:val="00F21EC2"/>
    <w:rsid w:val="00F3127E"/>
    <w:rsid w:val="00F3642F"/>
    <w:rsid w:val="00F428EB"/>
    <w:rsid w:val="00F43E86"/>
    <w:rsid w:val="00F82168"/>
    <w:rsid w:val="00F83F86"/>
    <w:rsid w:val="00F8717C"/>
    <w:rsid w:val="00F95BD8"/>
    <w:rsid w:val="00F964CB"/>
    <w:rsid w:val="00F97E11"/>
    <w:rsid w:val="00FA708D"/>
    <w:rsid w:val="00FC0E17"/>
    <w:rsid w:val="00FC316C"/>
    <w:rsid w:val="00FD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2651A"/>
  <w15:docId w15:val="{DFD5B9A5-D8AB-4714-B776-137C9FD3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136D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F6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8E2D33"/>
    <w:rPr>
      <w:color w:val="0000FF"/>
      <w:u w:val="single"/>
    </w:rPr>
  </w:style>
  <w:style w:type="paragraph" w:styleId="Sinespaciado">
    <w:name w:val="No Spacing"/>
    <w:qFormat/>
    <w:rsid w:val="00E82F57"/>
    <w:rPr>
      <w:rFonts w:ascii="Cambria" w:eastAsia="Cambria" w:hAnsi="Cambria"/>
      <w:sz w:val="22"/>
      <w:szCs w:val="22"/>
      <w:lang w:eastAsia="en-US"/>
    </w:rPr>
  </w:style>
  <w:style w:type="paragraph" w:styleId="Encabezado">
    <w:name w:val="header"/>
    <w:basedOn w:val="Normal"/>
    <w:rsid w:val="006724B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724B8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C6088A"/>
    <w:pPr>
      <w:jc w:val="center"/>
    </w:pPr>
    <w:rPr>
      <w:rFonts w:ascii="Tahoma" w:hAnsi="Tahoma"/>
      <w:b/>
      <w:sz w:val="28"/>
      <w:szCs w:val="20"/>
      <w:lang w:val="es-MX"/>
    </w:rPr>
  </w:style>
  <w:style w:type="paragraph" w:styleId="Textodeglobo">
    <w:name w:val="Balloon Text"/>
    <w:basedOn w:val="Normal"/>
    <w:link w:val="TextodegloboCar"/>
    <w:rsid w:val="009103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036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10367"/>
    <w:pPr>
      <w:ind w:left="720"/>
      <w:contextualSpacing/>
    </w:pPr>
  </w:style>
  <w:style w:type="character" w:styleId="Refdecomentario">
    <w:name w:val="annotation reference"/>
    <w:basedOn w:val="Fuentedeprrafopredeter"/>
    <w:rsid w:val="004E4F4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E4F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E4F49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E4F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E4F49"/>
    <w:rPr>
      <w:b/>
      <w:bCs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B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O9Vx1M9sm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0C23C-D9B4-435E-9306-066AFE55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869</Words>
  <Characters>4780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Proyecto Fondef-Sigen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P. Urrutia A.</dc:creator>
  <cp:lastModifiedBy>Dario Fernando Rojas Diaz</cp:lastModifiedBy>
  <cp:revision>27</cp:revision>
  <cp:lastPrinted>2023-06-26T20:03:00Z</cp:lastPrinted>
  <dcterms:created xsi:type="dcterms:W3CDTF">2022-09-09T13:45:00Z</dcterms:created>
  <dcterms:modified xsi:type="dcterms:W3CDTF">2023-06-26T20:05:00Z</dcterms:modified>
</cp:coreProperties>
</file>