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RigBuilder : Generative AI–Powered Custom PC Configuration &amp; Component Compatibility Advisor</w:t>
      </w:r>
    </w:p>
    <w:p w:rsidR="00000000" w:rsidDel="00000000" w:rsidP="00000000" w:rsidRDefault="00000000" w:rsidRPr="00000000" w14:paraId="00000002">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sz w:val="24"/>
          <w:szCs w:val="24"/>
          <w:rtl w:val="0"/>
        </w:rPr>
        <w:t xml:space="preserve">Project Description: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RIG-Builder is a sophisticated, AI-powered platform designed to streamline the custom PC building process for gamers, professionals, and hardware enthusiasts.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significantly cuts down on the time and research typically required for component selection, allowing users to create optimal, personalized PC builds within minutes.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Technology and Integration: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employs cutting-edge Generative AI, utilizing both Google's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 2.0 Flash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Groq-powered LLaMA 3.3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integration enables high-speed, intelligent component selection and precise extraction of user requirements through a natural language chatbot interface.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RIG-Builder features an asynchronous web scraper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market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fetching current pricing and availability in the Indian market (INR) to ensure accurate, localized budgeting.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and Features: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on a robust, scalable architecture, RIG-Builder uses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Flask backend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SQLAlchemy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(SQLite/PostgreSQL), and a lightweight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HTML, CSS, and JavaScript frontend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RIG-Builder automates essential PC building tasks, including:</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Personalized 8-Part Component Selection: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Recommending the optimal CPU, GPU, Motherboard, RAM, Storage, PSU, Case, and Cooler tailored to the user's specific needs.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Pricing and Budgeting: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accurate localized costs through real-time web scraping.</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AI-Generated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Delivering detailed build summaries and clear rationales for every component recommendation.</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Intuitive User Interaction: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Utilizing a natural language Chatbot for easy requirement input.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 and Sharing: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Generating automated PDF reports and direct PCPartPicker URLs for verification and sharing.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efefef"/>
          <w:sz w:val="20"/>
          <w:szCs w:val="2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merging Generative AI, real-time data, and modern web technologies, RIG-Builder empowers users to confidently assemble high-performance, cost-effective custom PCs.</w:t>
      </w: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013">
      <w:pPr>
        <w:rPr>
          <w:rFonts w:ascii="Cambria" w:cs="Cambria" w:eastAsia="Cambria" w:hAnsi="Cambria"/>
          <w:b w:val="1"/>
          <w:bCs w:val="1"/>
          <w:sz w:val="26"/>
          <w:szCs w:val="26"/>
        </w:rPr>
      </w:pPr>
      <w:r w:rsidDel="00000000" w:rsidR="00000000" w:rsidRPr="00000000">
        <w:rPr>
          <w:rFonts w:ascii="Arial" w:cs="Arial" w:eastAsia="Arial" w:hAnsi="Arial"/>
          <w:b w:val="1"/>
          <w:bCs w:val="1"/>
          <w:rtl w:val="0"/>
        </w:rPr>
        <w:t xml:space="preserve">Scenario 1: First-time PC Builder Using the Chat Assistant</w:t>
      </w:r>
      <w:r w:rsidDel="00000000" w:rsidR="00000000" w:rsidRPr="00000000">
        <w:rPr>
          <w:rtl w:val="0"/>
        </w:rPr>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Arial" w:cs="Arial" w:eastAsia="Arial" w:hAnsi="Arial"/>
          <w:rtl w:val="0"/>
        </w:rPr>
        <w:t xml:space="preserve">A beginner who wants to play specific games (like Cyberpunk 2077 or Valorant) needs a computer but doesn't know which parts to pick or how much they should spend. RIG-Builder generates: • Natural language extraction of their gaming requirements and budget • A complete, compatible 8-component build (CPU, GPU, RAM, etc.) • Beginner-friendly explanations (rationales) for why each part was chosen • Real-time Indian market (INR) pricing estimates This allows beginners to get a tailor-made, high-performing build without needing to do overwhelming technical research.</w:t>
      </w:r>
      <w:r w:rsidDel="00000000" w:rsidR="00000000" w:rsidRPr="00000000">
        <w:rPr>
          <w:rtl w:val="0"/>
        </w:rPr>
      </w:r>
    </w:p>
    <w:p w:rsidR="00000000" w:rsidDel="00000000" w:rsidP="00000000" w:rsidRDefault="00000000" w:rsidRPr="00000000" w14:paraId="0000001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16">
      <w:pPr>
        <w:rPr>
          <w:rFonts w:ascii="Cambria" w:cs="Cambria" w:eastAsia="Cambria" w:hAnsi="Cambria"/>
          <w:b w:val="1"/>
          <w:bCs w:val="1"/>
          <w:sz w:val="26"/>
          <w:szCs w:val="26"/>
        </w:rPr>
      </w:pPr>
      <w:r w:rsidDel="00000000" w:rsidR="00000000" w:rsidRPr="00000000">
        <w:rPr>
          <w:rFonts w:ascii="Arial" w:cs="Arial" w:eastAsia="Arial" w:hAnsi="Arial"/>
          <w:b w:val="1"/>
          <w:bCs w:val="1"/>
          <w:rtl w:val="0"/>
        </w:rPr>
        <w:t xml:space="preserve">Scenario 2: Professional Content Creator Building a Workstation</w:t>
      </w:r>
      <w:r w:rsidDel="00000000" w:rsidR="00000000" w:rsidRPr="00000000">
        <w:rPr>
          <w:rtl w:val="0"/>
        </w:rPr>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Arial" w:cs="Arial" w:eastAsia="Arial" w:hAnsi="Arial"/>
          <w:rtl w:val="0"/>
        </w:rPr>
        <w:t xml:space="preserve">A video editor or 3D artist requires a high-performance machine optimized for heavy workloads like 4K video rendering and 3D modeling software. RIG-Builder generates: • High-performance tier component selection focused on productivity • AI-generated summaries explaining why specific multi-core CPUs or high-VRAM GPUs are best for their software • Budget optimization ensuring bottleneck-free performance The generated build ensures that professional workstation software runs smoothly while keeping costs manageable.</w:t>
      </w:r>
      <w:r w:rsidDel="00000000" w:rsidR="00000000" w:rsidRPr="00000000">
        <w:rPr>
          <w:rtl w:val="0"/>
        </w:rPr>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6"/>
          <w:szCs w:val="26"/>
        </w:rPr>
      </w:pPr>
      <w:r w:rsidDel="00000000" w:rsidR="00000000" w:rsidRPr="00000000">
        <w:rPr>
          <w:rFonts w:ascii="Arial" w:cs="Arial" w:eastAsia="Arial" w:hAnsi="Arial"/>
          <w:b w:val="1"/>
          <w:bCs w:val="1"/>
          <w:rtl w:val="0"/>
        </w:rPr>
        <w:t xml:space="preserve">Scenario 3: Hardware Enthusiast Sharing and Verifying a Build</w:t>
      </w:r>
      <w:r w:rsidDel="00000000" w:rsidR="00000000" w:rsidRPr="00000000">
        <w:rPr>
          <w:rtl w:val="0"/>
        </w:rPr>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Arial" w:cs="Arial" w:eastAsia="Arial" w:hAnsi="Arial"/>
          <w:rtl w:val="0"/>
        </w:rPr>
        <w:t xml:space="preserve">A user wants to save their planned build, double-check the components, and share it with friends or an online forum before making a purchase. RIG-Builder provides: • Automated PDF report generation containing all component details, prices, and AI rationales • One-click integration to PCPartPicker to verify alternative parts • A saved build history in the database for tracking future upgrades This helps users confidently track, share, and purchase their chosen components with a professional summary.</w:t>
      </w:r>
      <w:r w:rsidDel="00000000" w:rsidR="00000000" w:rsidRPr="00000000">
        <w:rPr>
          <w:rtl w:val="0"/>
        </w:rPr>
      </w:r>
    </w:p>
    <w:p w:rsidR="00000000" w:rsidDel="00000000" w:rsidP="00000000" w:rsidRDefault="00000000" w:rsidRPr="00000000" w14:paraId="0000001B">
      <w:pPr>
        <w:rPr>
          <w:rFonts w:ascii="Cambria" w:cs="Cambria" w:eastAsia="Cambria" w:hAnsi="Cambria"/>
        </w:rPr>
      </w:pPr>
      <w:r w:rsidDel="00000000" w:rsidR="00000000" w:rsidRPr="00000000">
        <w:rPr>
          <w:rtl w:val="0"/>
        </w:rPr>
      </w:r>
    </w:p>
    <w:p w:rsidR="00000000" w:rsidDel="00000000" w:rsidP="00000000" w:rsidRDefault="00000000" w:rsidRPr="00000000" w14:paraId="0000001C">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Architecture Overview:</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Arial" w:cs="Arial" w:eastAsia="Arial" w:hAnsi="Arial"/>
          <w:rtl w:val="0"/>
        </w:rPr>
        <w:t xml:space="preserve">RIG-Builder follows a modular full-stack architecture consisting of a frontend, backend, and AI service layers.</w:t>
      </w:r>
      <w:r w:rsidDel="00000000" w:rsidR="00000000" w:rsidRPr="00000000">
        <w:rPr>
          <w:rtl w:val="0"/>
        </w:rPr>
      </w:r>
    </w:p>
    <w:p w:rsidR="00000000" w:rsidDel="00000000" w:rsidP="00000000" w:rsidRDefault="00000000" w:rsidRPr="00000000" w14:paraId="0000001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Core Components: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 Flask Backend Handles API routing, user authentication, database management (SQLAlchemy), AI model communication, asynchronous web scraping, and PDF report generation. Frontend (HTML + CSS + JavaScript) Provides a responsive and interactive user interface built with Jinja2 templates that communicate dynamically with backend APIs</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AI Models Used:</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Gemini 2.0 Flash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utilized for its rapid, expert-level performance in PC component selection and extracting natural language requirements.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High-Speed Fallback: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Groq LLaMA 3.3 (70B Versatile)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serves as a reliable, high-speed alternative for component generation and maintaining continuous, intelligent chatbot interactions.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Acquisition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 Scraper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employs an asynchronous scraping module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scraper.py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directly fetch real-time pricing and availability data from various Indian technology retailers.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&amp; Configuration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 Configuration: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sensitive data, including API keys, database URIs, and Flask secrets, is securely managed via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files.</w:t>
      </w:r>
      <w:r w:rsidDel="00000000" w:rsidR="00000000" w:rsidRPr="00000000">
        <w:rPr>
          <w:rtl w:val="0"/>
        </w:rPr>
      </w:r>
    </w:p>
    <w:p w:rsidR="00000000" w:rsidDel="00000000" w:rsidP="00000000" w:rsidRDefault="00000000" w:rsidRPr="00000000" w14:paraId="00000029">
      <w:pPr>
        <w:rPr>
          <w:rFonts w:ascii="Cambria" w:cs="Cambria" w:eastAsia="Cambria" w:hAnsi="Cambria"/>
        </w:rPr>
      </w:pPr>
      <w:r w:rsidDel="00000000" w:rsidR="00000000" w:rsidRPr="00000000">
        <w:rPr>
          <w:rtl w:val="0"/>
        </w:rPr>
      </w:r>
    </w:p>
    <w:p w:rsidR="00000000" w:rsidDel="00000000" w:rsidP="00000000" w:rsidRDefault="00000000" w:rsidRPr="00000000" w14:paraId="0000002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Pre-Requisites:</w:t>
      </w:r>
    </w:p>
    <w:p w:rsidR="00000000" w:rsidDel="00000000" w:rsidP="00000000" w:rsidRDefault="00000000" w:rsidRPr="00000000" w14:paraId="0000002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Accounts &amp; API Keys</w:t>
      </w:r>
    </w:p>
    <w:p w:rsidR="00000000" w:rsidDel="00000000" w:rsidP="00000000" w:rsidRDefault="00000000" w:rsidRPr="00000000" w14:paraId="0000002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Google Gemini / Google AI Studio</w:t>
      </w:r>
    </w:p>
    <w:p w:rsidR="00000000" w:rsidDel="00000000" w:rsidP="00000000" w:rsidRDefault="00000000" w:rsidRPr="00000000" w14:paraId="0000002D">
      <w:pPr>
        <w:rPr>
          <w:rFonts w:ascii="Arial" w:cs="Arial" w:eastAsia="Arial" w:hAnsi="Arial"/>
          <w:b w:val="1"/>
          <w:bCs w:val="1"/>
          <w:color w:val="4a86e8"/>
          <w:sz w:val="20"/>
          <w:szCs w:val="20"/>
        </w:rPr>
      </w:pPr>
      <w:hyperlink r:id="rId7">
        <w:r w:rsidDel="00000000" w:rsidR="00000000" w:rsidRPr="00000000">
          <w:rPr>
            <w:rFonts w:ascii="Arial" w:cs="Arial" w:eastAsia="Arial" w:hAnsi="Arial"/>
            <w:b w:val="1"/>
            <w:bCs w:val="1"/>
            <w:color w:val="4a86e8"/>
            <w:sz w:val="20"/>
            <w:szCs w:val="20"/>
            <w:u w:val="single"/>
            <w:rtl w:val="0"/>
          </w:rPr>
          <w:t xml:space="preserve">https://aistudio.google.com/</w:t>
        </w:r>
      </w:hyperlink>
      <w:r w:rsidDel="00000000" w:rsidR="00000000" w:rsidRPr="00000000">
        <w:rPr>
          <w:rtl w:val="0"/>
        </w:rPr>
      </w:r>
    </w:p>
    <w:p w:rsidR="00000000" w:rsidDel="00000000" w:rsidP="00000000" w:rsidRDefault="00000000" w:rsidRPr="00000000" w14:paraId="0000002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Groq API Account </w:t>
      </w:r>
    </w:p>
    <w:p w:rsidR="00000000" w:rsidDel="00000000" w:rsidP="00000000" w:rsidRDefault="00000000" w:rsidRPr="00000000" w14:paraId="0000002F">
      <w:pPr>
        <w:rPr>
          <w:rFonts w:ascii="Cambria" w:cs="Cambria" w:eastAsia="Cambria" w:hAnsi="Cambria"/>
          <w:b w:val="1"/>
          <w:bCs w:val="1"/>
          <w:color w:val="4a86e8"/>
        </w:rPr>
      </w:pPr>
      <w:hyperlink r:id="rId8">
        <w:r w:rsidDel="00000000" w:rsidR="00000000" w:rsidRPr="00000000">
          <w:rPr>
            <w:rFonts w:ascii="Arial" w:cs="Arial" w:eastAsia="Arial" w:hAnsi="Arial"/>
            <w:b w:val="1"/>
            <w:bCs w:val="1"/>
            <w:color w:val="4a86e8"/>
            <w:sz w:val="20"/>
            <w:szCs w:val="20"/>
            <w:u w:val="single"/>
            <w:rtl w:val="0"/>
          </w:rPr>
          <w:t xml:space="preserve">https://console.groq.com</w:t>
        </w:r>
      </w:hyperlink>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Tools &amp; Frameworks:</w:t>
      </w:r>
    </w:p>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Python 3.8+</w:t>
      </w:r>
    </w:p>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 Flask (with Flask-SQLAlchemy &amp; Flask-Login)</w:t>
      </w:r>
    </w:p>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 SQLite (Development) / PostgreSQL (Production)</w:t>
      </w:r>
    </w:p>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 FPDF (for PDF generation)</w:t>
      </w:r>
    </w:p>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 BeautifulSoup / Requests (for Web Scraping)</w:t>
      </w:r>
    </w:p>
    <w:p w:rsidR="00000000" w:rsidDel="00000000" w:rsidP="00000000" w:rsidRDefault="00000000" w:rsidRPr="00000000" w14:paraId="00000037">
      <w:pPr>
        <w:rPr>
          <w:rFonts w:ascii="Cambria" w:cs="Cambria" w:eastAsia="Cambria" w:hAnsi="Cambria"/>
        </w:rPr>
      </w:pPr>
      <w:r w:rsidDel="00000000" w:rsidR="00000000" w:rsidRPr="00000000">
        <w:rPr>
          <w:rFonts w:ascii="Arial" w:cs="Arial" w:eastAsia="Arial" w:hAnsi="Arial"/>
          <w:sz w:val="20"/>
          <w:szCs w:val="20"/>
          <w:rtl w:val="0"/>
        </w:rPr>
        <w:t xml:space="preserve"> Visual Studio Code</w:t>
      </w:r>
      <w:r w:rsidDel="00000000" w:rsidR="00000000" w:rsidRPr="00000000">
        <w:rPr>
          <w:rtl w:val="0"/>
        </w:rPr>
      </w:r>
    </w:p>
    <w:p w:rsidR="00000000" w:rsidDel="00000000" w:rsidP="00000000" w:rsidRDefault="00000000" w:rsidRPr="00000000" w14:paraId="0000003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9">
      <w:pPr>
        <w:rPr>
          <w:rFonts w:ascii="Cambria" w:cs="Cambria" w:eastAsia="Cambria" w:hAnsi="Cambria"/>
        </w:rPr>
      </w:pPr>
      <w:r w:rsidDel="00000000" w:rsidR="00000000" w:rsidRPr="00000000">
        <w:rPr>
          <w:rtl w:val="0"/>
        </w:rPr>
      </w:r>
    </w:p>
    <w:p w:rsidR="00000000" w:rsidDel="00000000" w:rsidP="00000000" w:rsidRDefault="00000000" w:rsidRPr="00000000" w14:paraId="0000003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Workflow:</w:t>
      </w:r>
    </w:p>
    <w:p w:rsidR="00000000" w:rsidDel="00000000" w:rsidP="00000000" w:rsidRDefault="00000000" w:rsidRPr="00000000" w14:paraId="0000003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Phase 1: Environment Setup</w:t>
      </w:r>
    </w:p>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1.1: Install Python Environment &amp; Dependencies (</w:t>
      </w:r>
      <w:r w:rsidDel="00000000" w:rsidR="00000000" w:rsidRPr="00000000">
        <w:rPr>
          <w:rFonts w:ascii="Courier New" w:cs="Courier New" w:eastAsia="Courier New" w:hAnsi="Courier New"/>
          <w:sz w:val="20"/>
          <w:szCs w:val="20"/>
          <w:rtl w:val="0"/>
        </w:rPr>
        <w:t xml:space="preserve">Flask</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20"/>
          <w:szCs w:val="20"/>
          <w:rtl w:val="0"/>
        </w:rPr>
        <w:t xml:space="preserve">SQLAlchemy</w:t>
      </w:r>
      <w:r w:rsidDel="00000000" w:rsidR="00000000" w:rsidRPr="00000000">
        <w:rPr>
          <w:rFonts w:ascii="Arial" w:cs="Arial" w:eastAsia="Arial" w:hAnsi="Arial"/>
          <w:sz w:val="20"/>
          <w:szCs w:val="20"/>
          <w:rtl w:val="0"/>
        </w:rPr>
        <w:t xml:space="preserve">, etc.) </w:t>
      </w:r>
    </w:p>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1.2: Configure Google Gemini API Access (Primary AI)</w:t>
      </w:r>
    </w:p>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1.3: Configure Groq LLaMA 3.3 API Access (Fallback AI) </w:t>
      </w:r>
    </w:p>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1.4: Set up SQLite database (Development) / PostgreSQL (Production)</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2: Backend Development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2.1: Flask Project Structure &amp; App Initialization (app.py) </w:t>
      </w:r>
    </w:p>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2.2: User Authentication System (Flask-Login, Password Hashing) </w:t>
      </w:r>
    </w:p>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2.3: Database Models Setup (Users, Saved Builds)</w:t>
      </w:r>
    </w:p>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2.4: AI Service Integration (Prompt Engineering for JSON extraction) </w:t>
      </w:r>
    </w:p>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2.5: Core PC Builder Generator Feature (Gemini/Groq integration) </w:t>
      </w:r>
    </w:p>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2.6: Web Scraper Integration (scraper.py with ThreadPoolExecutor) </w:t>
      </w:r>
    </w:p>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2.7: AI Chatbot Assistant (Natural language requirement extraction)</w:t>
      </w:r>
    </w:p>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2.8: PDF Export Module (FPDF integration) </w:t>
      </w:r>
    </w:p>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2.9: PCPartPicker URL Builder Module</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3: Frontend Development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3.1: Create Base UI Framework (Templates and Layouts) </w:t>
      </w:r>
    </w:p>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3.2: Implement PC Builder Interface (Budget, Use Case, Tier Selection) </w:t>
      </w:r>
    </w:p>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3.3: Implement RIG Chatbot Chat View </w:t>
      </w:r>
    </w:p>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3.4: Implement Build Results Dashboard &amp; Component rendering </w:t>
      </w:r>
    </w:p>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3.5: User Dashboard (Saved Build History)</w:t>
      </w:r>
    </w:p>
    <w:p w:rsidR="00000000" w:rsidDel="00000000" w:rsidP="00000000" w:rsidRDefault="00000000" w:rsidRPr="00000000" w14:paraId="0000005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Phase 4: Deployment</w:t>
      </w:r>
    </w:p>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Activity 4.1: Local Deployment Setup</w:t>
      </w:r>
    </w:p>
    <w:p w:rsidR="00000000" w:rsidDel="00000000" w:rsidP="00000000" w:rsidRDefault="00000000" w:rsidRPr="00000000" w14:paraId="0000005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Phase 5: Testing</w:t>
      </w:r>
    </w:p>
    <w:p w:rsidR="00000000" w:rsidDel="00000000" w:rsidP="00000000" w:rsidRDefault="00000000" w:rsidRPr="00000000" w14:paraId="00000054">
      <w:pPr>
        <w:rPr>
          <w:rFonts w:ascii="Arial" w:cs="Arial" w:eastAsia="Arial" w:hAnsi="Arial"/>
          <w:sz w:val="18"/>
          <w:szCs w:val="18"/>
        </w:rPr>
      </w:pPr>
      <w:r w:rsidDel="00000000" w:rsidR="00000000" w:rsidRPr="00000000">
        <w:rPr>
          <w:rFonts w:ascii="Arial" w:cs="Arial" w:eastAsia="Arial" w:hAnsi="Arial"/>
          <w:sz w:val="20"/>
          <w:szCs w:val="20"/>
          <w:rtl w:val="0"/>
        </w:rPr>
        <w:t xml:space="preserve">Activity 5.1: Functional Testing of Features</w:t>
      </w:r>
      <w:r w:rsidDel="00000000" w:rsidR="00000000" w:rsidRPr="00000000">
        <w:rPr>
          <w:rtl w:val="0"/>
        </w:rPr>
      </w:r>
    </w:p>
    <w:p w:rsidR="00000000" w:rsidDel="00000000" w:rsidP="00000000" w:rsidRDefault="00000000" w:rsidRPr="00000000" w14:paraId="0000005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7">
      <w:pPr>
        <w:rPr>
          <w:rFonts w:ascii="Cambria" w:cs="Cambria" w:eastAsia="Cambria" w:hAnsi="Cambria"/>
        </w:rPr>
      </w:pPr>
      <w:r w:rsidDel="00000000" w:rsidR="00000000" w:rsidRPr="00000000">
        <w:rPr>
          <w:rtl w:val="0"/>
        </w:rPr>
      </w:r>
    </w:p>
    <w:p w:rsidR="00000000" w:rsidDel="00000000" w:rsidP="00000000" w:rsidRDefault="00000000" w:rsidRPr="00000000" w14:paraId="00000058">
      <w:pPr>
        <w:rPr>
          <w:rFonts w:ascii="Cambria" w:cs="Cambria" w:eastAsia="Cambria" w:hAnsi="Cambria"/>
        </w:rPr>
      </w:pPr>
      <w:r w:rsidDel="00000000" w:rsidR="00000000" w:rsidRPr="00000000">
        <w:rPr>
          <w:rtl w:val="0"/>
        </w:rPr>
      </w:r>
    </w:p>
    <w:p w:rsidR="00000000" w:rsidDel="00000000" w:rsidP="00000000" w:rsidRDefault="00000000" w:rsidRPr="00000000" w14:paraId="0000005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Technical Architecture:</w:t>
      </w:r>
    </w:p>
    <w:p w:rsidR="00000000" w:rsidDel="00000000" w:rsidP="00000000" w:rsidRDefault="00000000" w:rsidRPr="00000000" w14:paraId="0000005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C">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969000"/>
            <wp:effectExtent b="0" l="0" r="0" t="0"/>
            <wp:docPr id="5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2">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MILESTONE 1: Environment Setup &amp; AI Model Configuration</w:t>
        <w:br w:type="textWrapping"/>
      </w:r>
      <w:r w:rsidDel="00000000" w:rsidR="00000000" w:rsidRPr="00000000">
        <w:rPr>
          <w:rFonts w:ascii="Arial" w:cs="Arial" w:eastAsia="Arial" w:hAnsi="Arial"/>
          <w:sz w:val="20"/>
          <w:szCs w:val="20"/>
          <w:rtl w:val="0"/>
        </w:rPr>
        <w:t xml:space="preserve">This milestone establishes the core AI and web scraping environment for RIG-Builder by installing required dependencies and configuring access to the Google Gemini and Groq APIs. Completing this milestone ensures that the backend can communicate with AI models to generate PC builds and scrape real-time market pricing.</w:t>
      </w:r>
      <w:r w:rsidDel="00000000" w:rsidR="00000000" w:rsidRPr="00000000">
        <w:rPr>
          <w:rtl w:val="0"/>
        </w:rPr>
      </w:r>
    </w:p>
    <w:p w:rsidR="00000000" w:rsidDel="00000000" w:rsidP="00000000" w:rsidRDefault="00000000" w:rsidRPr="00000000" w14:paraId="0000006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Install Python Environment &amp; Dependencies</w:t>
      </w:r>
    </w:p>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rtl w:val="0"/>
        </w:rPr>
        <w:t xml:space="preserve">Install Python 3.10 or higher from the official website.</w:t>
      </w:r>
    </w:p>
    <w:p w:rsidR="00000000" w:rsidDel="00000000" w:rsidP="00000000" w:rsidRDefault="00000000" w:rsidRPr="00000000" w14:paraId="00000065">
      <w:pPr>
        <w:rPr>
          <w:rFonts w:ascii="Cambria" w:cs="Cambria" w:eastAsia="Cambria" w:hAnsi="Cambria"/>
        </w:rPr>
      </w:pPr>
      <w:r w:rsidDel="00000000" w:rsidR="00000000" w:rsidRPr="00000000">
        <w:rPr>
          <w:rFonts w:ascii="Cambria" w:cs="Cambria" w:eastAsia="Cambria" w:hAnsi="Cambria"/>
          <w:rtl w:val="0"/>
        </w:rPr>
        <w:t xml:space="preserve">Create and activate a virtual environment.</w:t>
      </w:r>
    </w:p>
    <w:p w:rsidR="00000000" w:rsidDel="00000000" w:rsidP="00000000" w:rsidRDefault="00000000" w:rsidRPr="00000000" w14:paraId="0000006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Windows :</w:t>
      </w:r>
    </w:p>
    <w:p w:rsidR="00000000" w:rsidDel="00000000" w:rsidP="00000000" w:rsidRDefault="00000000" w:rsidRPr="00000000" w14:paraId="00000067">
      <w:pPr>
        <w:rPr>
          <w:rFonts w:ascii="Cambria" w:cs="Cambria" w:eastAsia="Cambria" w:hAnsi="Cambria"/>
          <w:b w:val="1"/>
          <w:bCs w:val="1"/>
        </w:rPr>
      </w:pPr>
      <w:r w:rsidDel="00000000" w:rsidR="00000000" w:rsidRPr="00000000">
        <w:rPr>
          <w:rFonts w:ascii="Cambria" w:cs="Cambria" w:eastAsia="Cambria" w:hAnsi="Cambria"/>
          <w:rtl w:val="0"/>
        </w:rPr>
        <w:t xml:space="preserve">Install Python 3.10+</w:t>
      </w:r>
      <w:r w:rsidDel="00000000" w:rsidR="00000000" w:rsidRPr="00000000">
        <w:rPr>
          <w:rtl w:val="0"/>
        </w:rPr>
      </w:r>
    </w:p>
    <w:p w:rsidR="00000000" w:rsidDel="00000000" w:rsidP="00000000" w:rsidRDefault="00000000" w:rsidRPr="00000000" w14:paraId="00000068">
      <w:pPr>
        <w:rPr>
          <w:rFonts w:ascii="Cambria" w:cs="Cambria" w:eastAsia="Cambria" w:hAnsi="Cambria"/>
        </w:rPr>
      </w:pPr>
      <w:r w:rsidDel="00000000" w:rsidR="00000000" w:rsidRPr="00000000">
        <w:rPr>
          <w:rFonts w:ascii="Cambria" w:cs="Cambria" w:eastAsia="Cambria" w:hAnsi="Cambria"/>
          <w:rtl w:val="0"/>
        </w:rPr>
        <w:t xml:space="preserve">Download from: </w:t>
      </w:r>
      <w:hyperlink r:id="rId10">
        <w:r w:rsidDel="00000000" w:rsidR="00000000" w:rsidRPr="00000000">
          <w:rPr>
            <w:rFonts w:ascii="Cambria" w:cs="Cambria" w:eastAsia="Cambria" w:hAnsi="Cambria"/>
            <w:color w:val="1154cc"/>
            <w:u w:val="single"/>
            <w:rtl w:val="0"/>
          </w:rPr>
          <w:t xml:space="preserve">https://www.python.org/downloads/</w:t>
        </w:r>
      </w:hyperlink>
      <w:r w:rsidDel="00000000" w:rsidR="00000000" w:rsidRPr="00000000">
        <w:rPr>
          <w:rtl w:val="0"/>
        </w:rPr>
      </w:r>
    </w:p>
    <w:p w:rsidR="00000000" w:rsidDel="00000000" w:rsidP="00000000" w:rsidRDefault="00000000" w:rsidRPr="00000000" w14:paraId="0000006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Create and activate virtual environment Windows:</w:t>
      </w:r>
    </w:p>
    <w:p w:rsidR="00000000" w:rsidDel="00000000" w:rsidP="00000000" w:rsidRDefault="00000000" w:rsidRPr="00000000" w14:paraId="0000006A">
      <w:pPr>
        <w:rPr>
          <w:rFonts w:ascii="Cambria" w:cs="Cambria" w:eastAsia="Cambria" w:hAnsi="Cambria"/>
          <w:color w:val="178037"/>
        </w:rPr>
      </w:pPr>
      <w:r w:rsidDel="00000000" w:rsidR="00000000" w:rsidRPr="00000000">
        <w:rPr>
          <w:rFonts w:ascii="Cambria" w:cs="Cambria" w:eastAsia="Cambria" w:hAnsi="Cambria"/>
          <w:color w:val="178037"/>
          <w:rtl w:val="0"/>
        </w:rPr>
        <w:t xml:space="preserve">python -m venv venv</w:t>
      </w:r>
    </w:p>
    <w:p w:rsidR="00000000" w:rsidDel="00000000" w:rsidP="00000000" w:rsidRDefault="00000000" w:rsidRPr="00000000" w14:paraId="0000006B">
      <w:pPr>
        <w:rPr>
          <w:rFonts w:ascii="Cambria" w:cs="Cambria" w:eastAsia="Cambria" w:hAnsi="Cambria"/>
        </w:rPr>
      </w:pPr>
      <w:r w:rsidDel="00000000" w:rsidR="00000000" w:rsidRPr="00000000">
        <w:rPr>
          <w:rFonts w:ascii="Cambria" w:cs="Cambria" w:eastAsia="Cambria" w:hAnsi="Cambria"/>
          <w:color w:val="178037"/>
          <w:rtl w:val="0"/>
        </w:rPr>
        <w:t xml:space="preserve">.venv\Scripts\activate</w:t>
      </w: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Install core project dependencies:</w:t>
      </w:r>
    </w:p>
    <w:p w:rsidR="00000000" w:rsidDel="00000000" w:rsidP="00000000" w:rsidRDefault="00000000" w:rsidRPr="00000000" w14:paraId="0000006D">
      <w:pPr>
        <w:rPr>
          <w:rFonts w:ascii="Cambria" w:cs="Cambria" w:eastAsia="Cambria" w:hAnsi="Cambria"/>
          <w:color w:val="178037"/>
          <w:sz w:val="26"/>
          <w:szCs w:val="26"/>
        </w:rPr>
      </w:pPr>
      <w:r w:rsidDel="00000000" w:rsidR="00000000" w:rsidRPr="00000000">
        <w:rPr>
          <w:rFonts w:ascii="Cambria" w:cs="Cambria" w:eastAsia="Cambria" w:hAnsi="Cambria"/>
          <w:color w:val="178037"/>
          <w:rtl w:val="0"/>
        </w:rPr>
        <w:t xml:space="preserve">pip install flask flask-sqlalchemy flask-login requests beautifulsoup4 fpdf2 python-dotenv google-generativeai groq</w:t>
      </w:r>
      <w:r w:rsidDel="00000000" w:rsidR="00000000" w:rsidRPr="00000000">
        <w:rPr>
          <w:rtl w:val="0"/>
        </w:rPr>
      </w:r>
    </w:p>
    <w:p w:rsidR="00000000" w:rsidDel="00000000" w:rsidP="00000000" w:rsidRDefault="00000000" w:rsidRPr="00000000" w14:paraId="0000006E">
      <w:pPr>
        <w:rPr>
          <w:rFonts w:ascii="Cambria" w:cs="Cambria" w:eastAsia="Cambria" w:hAnsi="Cambria"/>
          <w:b w:val="1"/>
          <w:bCs w:val="1"/>
          <w:sz w:val="18"/>
          <w:szCs w:val="18"/>
        </w:rPr>
      </w:pPr>
      <w:r w:rsidDel="00000000" w:rsidR="00000000" w:rsidRPr="00000000">
        <w:rPr>
          <w:rFonts w:ascii="Cambria" w:cs="Cambria" w:eastAsia="Cambria" w:hAnsi="Cambria"/>
          <w:b w:val="1"/>
          <w:bCs w:val="1"/>
          <w:rtl w:val="0"/>
        </w:rPr>
        <w:t xml:space="preserve">Verification</w:t>
      </w:r>
      <w:r w:rsidDel="00000000" w:rsidR="00000000" w:rsidRPr="00000000">
        <w:rPr>
          <w:rFonts w:ascii="Cambria" w:cs="Cambria" w:eastAsia="Cambria" w:hAnsi="Cambria"/>
          <w:b w:val="1"/>
          <w:bCs w:val="1"/>
          <w:sz w:val="18"/>
          <w:szCs w:val="18"/>
          <w:rtl w:val="0"/>
        </w:rPr>
        <w:t xml:space="preserve">:</w:t>
      </w:r>
    </w:p>
    <w:p w:rsidR="00000000" w:rsidDel="00000000" w:rsidP="00000000" w:rsidRDefault="00000000" w:rsidRPr="00000000" w14:paraId="0000006F">
      <w:pPr>
        <w:rPr>
          <w:rFonts w:ascii="Cambria" w:cs="Cambria" w:eastAsia="Cambria" w:hAnsi="Cambria"/>
          <w:color w:val="178037"/>
        </w:rPr>
      </w:pPr>
      <w:r w:rsidDel="00000000" w:rsidR="00000000" w:rsidRPr="00000000">
        <w:rPr>
          <w:rFonts w:ascii="Cambria" w:cs="Cambria" w:eastAsia="Cambria" w:hAnsi="Cambria"/>
          <w:color w:val="178037"/>
          <w:rtl w:val="0"/>
        </w:rPr>
        <w:t xml:space="preserve">python –version</w:t>
      </w:r>
    </w:p>
    <w:p w:rsidR="00000000" w:rsidDel="00000000" w:rsidP="00000000" w:rsidRDefault="00000000" w:rsidRPr="00000000" w14:paraId="00000070">
      <w:pPr>
        <w:rPr>
          <w:rFonts w:ascii="Cambria" w:cs="Cambria" w:eastAsia="Cambria" w:hAnsi="Cambria"/>
        </w:rPr>
      </w:pPr>
      <w:r w:rsidDel="00000000" w:rsidR="00000000" w:rsidRPr="00000000">
        <w:rPr>
          <w:rFonts w:ascii="Cambria" w:cs="Cambria" w:eastAsia="Cambria" w:hAnsi="Cambria"/>
          <w:color w:val="178037"/>
          <w:rtl w:val="0"/>
        </w:rPr>
        <w:t xml:space="preserve">pip list</w:t>
      </w:r>
      <w:r w:rsidDel="00000000" w:rsidR="00000000" w:rsidRPr="00000000">
        <w:rPr>
          <w:rtl w:val="0"/>
        </w:rPr>
      </w:r>
    </w:p>
    <w:p w:rsidR="00000000" w:rsidDel="00000000" w:rsidP="00000000" w:rsidRDefault="00000000" w:rsidRPr="00000000" w14:paraId="00000071">
      <w:pPr>
        <w:rPr>
          <w:rFonts w:ascii="Arial" w:cs="Arial" w:eastAsia="Arial" w:hAnsi="Arial"/>
          <w:color w:val="178037"/>
          <w:sz w:val="20"/>
          <w:szCs w:val="20"/>
          <w:shd w:fill="252526" w:val="clear"/>
        </w:rPr>
      </w:pPr>
      <w:r w:rsidDel="00000000" w:rsidR="00000000" w:rsidRPr="00000000">
        <w:rPr>
          <w:rFonts w:ascii="Cambria" w:cs="Cambria" w:eastAsia="Cambria" w:hAnsi="Cambria"/>
          <w:rtl w:val="0"/>
        </w:rPr>
        <w:t xml:space="preserve">If the environment is properly configured, the list will include </w:t>
      </w:r>
      <w:r w:rsidDel="00000000" w:rsidR="00000000" w:rsidRPr="00000000">
        <w:rPr>
          <w:rFonts w:ascii="Courier New" w:cs="Courier New" w:eastAsia="Courier New" w:hAnsi="Courier New"/>
          <w:color w:val="178037"/>
          <w:sz w:val="20"/>
          <w:szCs w:val="20"/>
          <w:rtl w:val="0"/>
        </w:rPr>
        <w:t xml:space="preserve">flask</w:t>
      </w:r>
      <w:r w:rsidDel="00000000" w:rsidR="00000000" w:rsidRPr="00000000">
        <w:rPr>
          <w:rFonts w:ascii="Arial" w:cs="Arial" w:eastAsia="Arial" w:hAnsi="Arial"/>
          <w:color w:val="178037"/>
          <w:sz w:val="20"/>
          <w:szCs w:val="20"/>
          <w:rtl w:val="0"/>
        </w:rPr>
        <w:t xml:space="preserve">, </w:t>
      </w:r>
      <w:r w:rsidDel="00000000" w:rsidR="00000000" w:rsidRPr="00000000">
        <w:rPr>
          <w:rFonts w:ascii="Courier New" w:cs="Courier New" w:eastAsia="Courier New" w:hAnsi="Courier New"/>
          <w:color w:val="178037"/>
          <w:sz w:val="20"/>
          <w:szCs w:val="20"/>
          <w:rtl w:val="0"/>
        </w:rPr>
        <w:t xml:space="preserve">google-generativeai</w:t>
      </w:r>
      <w:r w:rsidDel="00000000" w:rsidR="00000000" w:rsidRPr="00000000">
        <w:rPr>
          <w:rFonts w:ascii="Arial" w:cs="Arial" w:eastAsia="Arial" w:hAnsi="Arial"/>
          <w:color w:val="178037"/>
          <w:sz w:val="20"/>
          <w:szCs w:val="20"/>
          <w:rtl w:val="0"/>
        </w:rPr>
        <w:t xml:space="preserve">,</w:t>
      </w:r>
      <w:r w:rsidDel="00000000" w:rsidR="00000000" w:rsidRPr="00000000">
        <w:rPr>
          <w:rFonts w:ascii="Arial" w:cs="Arial" w:eastAsia="Arial" w:hAnsi="Arial"/>
          <w:color w:val="178037"/>
          <w:sz w:val="20"/>
          <w:szCs w:val="20"/>
          <w:shd w:fill="252526" w:val="clear"/>
          <w:rtl w:val="0"/>
        </w:rPr>
        <w:t xml:space="preserve"> </w:t>
      </w:r>
    </w:p>
    <w:p w:rsidR="00000000" w:rsidDel="00000000" w:rsidP="00000000" w:rsidRDefault="00000000" w:rsidRPr="00000000" w14:paraId="00000072">
      <w:pPr>
        <w:rPr>
          <w:rFonts w:ascii="Cambria" w:cs="Cambria" w:eastAsia="Cambria" w:hAnsi="Cambria"/>
          <w:color w:val="178037"/>
        </w:rPr>
      </w:pPr>
      <w:r w:rsidDel="00000000" w:rsidR="00000000" w:rsidRPr="00000000">
        <w:rPr>
          <w:rFonts w:ascii="Arial" w:cs="Arial" w:eastAsia="Arial" w:hAnsi="Arial"/>
          <w:color w:val="178037"/>
          <w:sz w:val="20"/>
          <w:szCs w:val="20"/>
          <w:rtl w:val="0"/>
        </w:rPr>
        <w:t xml:space="preserve">groq, </w:t>
      </w:r>
      <w:r w:rsidDel="00000000" w:rsidR="00000000" w:rsidRPr="00000000">
        <w:rPr>
          <w:rFonts w:ascii="Arial" w:cs="Arial" w:eastAsia="Arial" w:hAnsi="Arial"/>
          <w:sz w:val="20"/>
          <w:szCs w:val="20"/>
          <w:rtl w:val="0"/>
        </w:rPr>
        <w:t xml:space="preserve">and</w:t>
      </w:r>
      <w:r w:rsidDel="00000000" w:rsidR="00000000" w:rsidRPr="00000000">
        <w:rPr>
          <w:rFonts w:ascii="Arial" w:cs="Arial" w:eastAsia="Arial" w:hAnsi="Arial"/>
          <w:color w:val="178037"/>
          <w:sz w:val="20"/>
          <w:szCs w:val="20"/>
          <w:rtl w:val="0"/>
        </w:rPr>
        <w:t xml:space="preserve"> </w:t>
      </w:r>
      <w:r w:rsidDel="00000000" w:rsidR="00000000" w:rsidRPr="00000000">
        <w:rPr>
          <w:rFonts w:ascii="Courier New" w:cs="Courier New" w:eastAsia="Courier New" w:hAnsi="Courier New"/>
          <w:color w:val="178037"/>
          <w:sz w:val="20"/>
          <w:szCs w:val="20"/>
          <w:rtl w:val="0"/>
        </w:rPr>
        <w:t xml:space="preserve">beautifulsoup4</w:t>
      </w:r>
      <w:r w:rsidDel="00000000" w:rsidR="00000000" w:rsidRPr="00000000">
        <w:rPr>
          <w:rtl w:val="0"/>
        </w:rPr>
      </w:r>
    </w:p>
    <w:p w:rsidR="00000000" w:rsidDel="00000000" w:rsidP="00000000" w:rsidRDefault="00000000" w:rsidRPr="00000000" w14:paraId="00000073">
      <w:pPr>
        <w:rPr>
          <w:rFonts w:ascii="Cambria" w:cs="Cambria" w:eastAsia="Cambria" w:hAnsi="Cambria"/>
        </w:rPr>
      </w:pPr>
      <w:r w:rsidDel="00000000" w:rsidR="00000000" w:rsidRPr="00000000">
        <w:rPr>
          <w:rtl w:val="0"/>
        </w:rPr>
      </w:r>
    </w:p>
    <w:p w:rsidR="00000000" w:rsidDel="00000000" w:rsidP="00000000" w:rsidRDefault="00000000" w:rsidRPr="00000000" w14:paraId="0000007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4"/>
          <w:szCs w:val="24"/>
          <w:rtl w:val="0"/>
        </w:rPr>
        <w:t xml:space="preserve">Activity 1.2: </w:t>
      </w:r>
      <w:r w:rsidDel="00000000" w:rsidR="00000000" w:rsidRPr="00000000">
        <w:rPr>
          <w:rFonts w:ascii="Cambria" w:cs="Cambria" w:eastAsia="Cambria" w:hAnsi="Cambria"/>
          <w:b w:val="1"/>
          <w:bCs w:val="1"/>
          <w:sz w:val="24"/>
          <w:szCs w:val="24"/>
          <w:rtl w:val="0"/>
        </w:rPr>
        <w:t xml:space="preserve">Configure Google Gemini API (Primary AI)</w:t>
      </w:r>
      <w:r w:rsidDel="00000000" w:rsidR="00000000" w:rsidRPr="00000000">
        <w:rPr>
          <w:rtl w:val="0"/>
        </w:rPr>
      </w:r>
    </w:p>
    <w:p w:rsidR="00000000" w:rsidDel="00000000" w:rsidP="00000000" w:rsidRDefault="00000000" w:rsidRPr="00000000" w14:paraId="00000075">
      <w:pPr>
        <w:rPr>
          <w:rFonts w:ascii="Cambria" w:cs="Cambria" w:eastAsia="Cambria" w:hAnsi="Cambria"/>
        </w:rPr>
      </w:pPr>
      <w:r w:rsidDel="00000000" w:rsidR="00000000" w:rsidRPr="00000000">
        <w:rPr>
          <w:rFonts w:ascii="Cambria" w:cs="Cambria" w:eastAsia="Cambria" w:hAnsi="Cambria"/>
          <w:rtl w:val="0"/>
        </w:rPr>
        <w:t xml:space="preserve">RIG-Builder uses Google Gemini 2.0 Flash as its primary engine for generating optimized PC builds and handling natural language chat.</w:t>
      </w:r>
    </w:p>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Steps:</w:t>
      </w:r>
    </w:p>
    <w:p w:rsidR="00000000" w:rsidDel="00000000" w:rsidP="00000000" w:rsidRDefault="00000000" w:rsidRPr="00000000" w14:paraId="00000077">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rPr>
          <w:color w:val="ffffff"/>
        </w:rPr>
      </w:pPr>
      <w:r w:rsidDel="00000000" w:rsidR="00000000" w:rsidRPr="00000000">
        <w:rPr>
          <w:rFonts w:ascii="Arial" w:cs="Arial" w:eastAsia="Arial" w:hAnsi="Arial"/>
          <w:color w:val="ffffff"/>
          <w:sz w:val="20"/>
          <w:szCs w:val="20"/>
          <w:rtl w:val="0"/>
        </w:rPr>
        <w:t xml:space="preserve">Create a Google AI Studio account Settings: </w:t>
      </w:r>
      <w:hyperlink r:id="rId11">
        <w:r w:rsidDel="00000000" w:rsidR="00000000" w:rsidRPr="00000000">
          <w:rPr>
            <w:rFonts w:ascii="Arial" w:cs="Arial" w:eastAsia="Arial" w:hAnsi="Arial"/>
            <w:color w:val="ffffff"/>
            <w:sz w:val="20"/>
            <w:szCs w:val="20"/>
            <w:u w:val="single"/>
            <w:rtl w:val="0"/>
          </w:rPr>
          <w:t xml:space="preserve">https://aistudio.google.com/</w:t>
        </w:r>
      </w:hyperlink>
      <w:r w:rsidDel="00000000" w:rsidR="00000000" w:rsidRPr="00000000">
        <w:rPr>
          <w:rtl w:val="0"/>
        </w:rPr>
      </w:r>
    </w:p>
    <w:p w:rsidR="00000000" w:rsidDel="00000000" w:rsidP="00000000" w:rsidRDefault="00000000" w:rsidRPr="00000000" w14:paraId="00000078">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rPr>
          <w:color w:val="ffffff"/>
        </w:rPr>
      </w:pPr>
      <w:sdt>
        <w:sdtPr>
          <w:id w:val="-575868449"/>
          <w:tag w:val="goog_rdk_0"/>
        </w:sdtPr>
        <w:sdtContent>
          <w:r w:rsidDel="00000000" w:rsidR="00000000" w:rsidRPr="00000000">
            <w:rPr>
              <w:rFonts w:ascii="Arial Unicode MS" w:cs="Arial Unicode MS" w:eastAsia="Arial Unicode MS" w:hAnsi="Arial Unicode MS"/>
              <w:color w:val="ffffff"/>
              <w:sz w:val="20"/>
              <w:szCs w:val="20"/>
              <w:rtl w:val="0"/>
            </w:rPr>
            <w:t xml:space="preserve">Generate API Key Dashboard → Get API key → Create API key</w:t>
          </w:r>
        </w:sdtContent>
      </w:sdt>
    </w:p>
    <w:p w:rsidR="00000000" w:rsidDel="00000000" w:rsidP="00000000" w:rsidRDefault="00000000" w:rsidRPr="00000000" w14:paraId="00000079">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rPr>
          <w:color w:val="ffffff"/>
        </w:rPr>
      </w:pPr>
      <w:r w:rsidDel="00000000" w:rsidR="00000000" w:rsidRPr="00000000">
        <w:rPr>
          <w:rFonts w:ascii="Arial" w:cs="Arial" w:eastAsia="Arial" w:hAnsi="Arial"/>
          <w:color w:val="ffffff"/>
          <w:sz w:val="20"/>
          <w:szCs w:val="20"/>
          <w:rtl w:val="0"/>
        </w:rPr>
        <w:t xml:space="preserve">Add the key to </w:t>
      </w:r>
      <w:r w:rsidDel="00000000" w:rsidR="00000000" w:rsidRPr="00000000">
        <w:rPr>
          <w:rFonts w:ascii="Courier New" w:cs="Courier New" w:eastAsia="Courier New" w:hAnsi="Courier New"/>
          <w:color w:val="ffffff"/>
          <w:sz w:val="18"/>
          <w:szCs w:val="18"/>
          <w:rtl w:val="0"/>
        </w:rPr>
        <w:t xml:space="preserve">.env</w:t>
      </w:r>
      <w:r w:rsidDel="00000000" w:rsidR="00000000" w:rsidRPr="00000000">
        <w:rPr>
          <w:rFonts w:ascii="Arial" w:cs="Arial" w:eastAsia="Arial" w:hAnsi="Arial"/>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GEMINI_API_KEY="your_gemini_api_key"</w:t>
      </w:r>
    </w:p>
    <w:p w:rsidR="00000000" w:rsidDel="00000000" w:rsidP="00000000" w:rsidRDefault="00000000" w:rsidRPr="00000000" w14:paraId="0000007A">
      <w:pPr>
        <w:rPr>
          <w:rFonts w:ascii="Cambria" w:cs="Cambria" w:eastAsia="Cambria" w:hAnsi="Cambria"/>
        </w:rPr>
      </w:pPr>
      <w:r w:rsidDel="00000000" w:rsidR="00000000" w:rsidRPr="00000000">
        <w:rPr>
          <w:rtl w:val="0"/>
        </w:rPr>
      </w:r>
    </w:p>
    <w:p w:rsidR="00000000" w:rsidDel="00000000" w:rsidP="00000000" w:rsidRDefault="00000000" w:rsidRPr="00000000" w14:paraId="0000007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C">
      <w:pPr>
        <w:rPr>
          <w:rFonts w:ascii="Cambria" w:cs="Cambria" w:eastAsia="Cambria" w:hAnsi="Cambria"/>
        </w:rPr>
      </w:pPr>
      <w:r w:rsidDel="00000000" w:rsidR="00000000" w:rsidRPr="00000000">
        <w:rPr>
          <w:rtl w:val="0"/>
        </w:rPr>
      </w:r>
    </w:p>
    <w:p w:rsidR="00000000" w:rsidDel="00000000" w:rsidP="00000000" w:rsidRDefault="00000000" w:rsidRPr="00000000" w14:paraId="0000007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1.3: </w:t>
      </w:r>
      <w:r w:rsidDel="00000000" w:rsidR="00000000" w:rsidRPr="00000000">
        <w:rPr>
          <w:rFonts w:ascii="Cambria" w:cs="Cambria" w:eastAsia="Cambria" w:hAnsi="Cambria"/>
          <w:b w:val="1"/>
          <w:bCs w:val="1"/>
          <w:sz w:val="24"/>
          <w:szCs w:val="24"/>
          <w:rtl w:val="0"/>
        </w:rPr>
        <w:t xml:space="preserve">Configure Groq API (Fallback System)</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RIG-Builder uses Groq LLaMA 3.3 for high-speed fallback generation to ensure the application remains highly available if Gemini is rate-limited.</w:t>
      </w:r>
    </w:p>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Steps:</w:t>
      </w:r>
    </w:p>
    <w:p w:rsidR="00000000" w:rsidDel="00000000" w:rsidP="00000000" w:rsidRDefault="00000000" w:rsidRPr="00000000" w14:paraId="00000080">
      <w:pPr>
        <w:numPr>
          <w:ilvl w:val="0"/>
          <w:numId w:val="8"/>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rFonts w:ascii="Arial" w:cs="Arial" w:eastAsia="Arial" w:hAnsi="Arial"/>
          <w:color w:val="cccccc"/>
          <w:sz w:val="20"/>
          <w:szCs w:val="20"/>
          <w:rtl w:val="0"/>
        </w:rPr>
        <w:t xml:space="preserve">Create Groq Cloud account Settings: </w:t>
      </w:r>
      <w:hyperlink r:id="rId12">
        <w:r w:rsidDel="00000000" w:rsidR="00000000" w:rsidRPr="00000000">
          <w:rPr>
            <w:rFonts w:ascii="Arial" w:cs="Arial" w:eastAsia="Arial" w:hAnsi="Arial"/>
            <w:color w:val="4daafc"/>
            <w:sz w:val="20"/>
            <w:szCs w:val="20"/>
            <w:u w:val="single"/>
            <w:rtl w:val="0"/>
          </w:rPr>
          <w:t xml:space="preserve">https://console.groq.com</w:t>
        </w:r>
      </w:hyperlink>
      <w:r w:rsidDel="00000000" w:rsidR="00000000" w:rsidRPr="00000000">
        <w:rPr>
          <w:rtl w:val="0"/>
        </w:rPr>
      </w:r>
    </w:p>
    <w:p w:rsidR="00000000" w:rsidDel="00000000" w:rsidP="00000000" w:rsidRDefault="00000000" w:rsidRPr="00000000" w14:paraId="00000081">
      <w:pPr>
        <w:numPr>
          <w:ilvl w:val="0"/>
          <w:numId w:val="8"/>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sdt>
        <w:sdtPr>
          <w:id w:val="1709299611"/>
          <w:tag w:val="goog_rdk_1"/>
        </w:sdtPr>
        <w:sdtContent>
          <w:r w:rsidDel="00000000" w:rsidR="00000000" w:rsidRPr="00000000">
            <w:rPr>
              <w:rFonts w:ascii="Arial Unicode MS" w:cs="Arial Unicode MS" w:eastAsia="Arial Unicode MS" w:hAnsi="Arial Unicode MS"/>
              <w:color w:val="cccccc"/>
              <w:sz w:val="20"/>
              <w:szCs w:val="20"/>
              <w:rtl w:val="0"/>
            </w:rPr>
            <w:t xml:space="preserve">Generate API Key Dashboard → API Keys → Create Key</w:t>
          </w:r>
        </w:sdtContent>
      </w:sdt>
    </w:p>
    <w:p w:rsidR="00000000" w:rsidDel="00000000" w:rsidP="00000000" w:rsidRDefault="00000000" w:rsidRPr="00000000" w14:paraId="00000082">
      <w:pPr>
        <w:numPr>
          <w:ilvl w:val="0"/>
          <w:numId w:val="8"/>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rFonts w:ascii="Arial" w:cs="Arial" w:eastAsia="Arial" w:hAnsi="Arial"/>
          <w:color w:val="cccccc"/>
          <w:sz w:val="20"/>
          <w:szCs w:val="20"/>
          <w:rtl w:val="0"/>
        </w:rPr>
        <w:t xml:space="preserve">Add the key to </w:t>
      </w:r>
      <w:r w:rsidDel="00000000" w:rsidR="00000000" w:rsidRPr="00000000">
        <w:rPr>
          <w:rFonts w:ascii="Courier New" w:cs="Courier New" w:eastAsia="Courier New" w:hAnsi="Courier New"/>
          <w:color w:val="d0d0d0"/>
          <w:sz w:val="18"/>
          <w:szCs w:val="18"/>
          <w:shd w:fill="3c3c3c" w:val="clear"/>
          <w:rtl w:val="0"/>
        </w:rPr>
        <w:t xml:space="preserve">.env</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0d0d0"/>
          <w:sz w:val="18"/>
          <w:szCs w:val="18"/>
          <w:shd w:fill="3c3c3c" w:val="clear"/>
          <w:rtl w:val="0"/>
        </w:rPr>
        <w:t xml:space="preserve">GROQ_API_KEY="your_groq_api_key"</w:t>
      </w:r>
    </w:p>
    <w:p w:rsidR="00000000" w:rsidDel="00000000" w:rsidP="00000000" w:rsidRDefault="00000000" w:rsidRPr="00000000" w14:paraId="0000008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Example code:</w:t>
      </w:r>
    </w:p>
    <w:p w:rsidR="00000000" w:rsidDel="00000000" w:rsidP="00000000" w:rsidRDefault="00000000" w:rsidRPr="00000000" w14:paraId="00000084">
      <w:pPr>
        <w:rPr>
          <w:rFonts w:ascii="Cambria" w:cs="Cambria" w:eastAsia="Cambria" w:hAnsi="Cambria"/>
          <w:b w:val="1"/>
          <w:bCs w:val="1"/>
          <w:sz w:val="24"/>
          <w:szCs w:val="24"/>
        </w:rPr>
      </w:pPr>
      <w:r w:rsidDel="00000000" w:rsidR="00000000" w:rsidRPr="00000000">
        <w:rPr>
          <w:rFonts w:ascii="Cambria" w:cs="Cambria" w:eastAsia="Cambria" w:hAnsi="Cambria"/>
        </w:rPr>
        <w:drawing>
          <wp:inline distB="114300" distT="114300" distL="114300" distR="114300">
            <wp:extent cx="3552825" cy="942975"/>
            <wp:effectExtent b="0" l="0" r="0" t="0"/>
            <wp:docPr id="5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528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Backend Development</w:t>
      </w:r>
    </w:p>
    <w:p w:rsidR="00000000" w:rsidDel="00000000" w:rsidP="00000000" w:rsidRDefault="00000000" w:rsidRPr="00000000" w14:paraId="00000086">
      <w:pPr>
        <w:rPr>
          <w:rFonts w:ascii="Cambria" w:cs="Cambria" w:eastAsia="Cambria" w:hAnsi="Cambria"/>
        </w:rPr>
      </w:pPr>
      <w:r w:rsidDel="00000000" w:rsidR="00000000" w:rsidRPr="00000000">
        <w:rPr>
          <w:rFonts w:ascii="Arial" w:cs="Arial" w:eastAsia="Arial" w:hAnsi="Arial"/>
          <w:sz w:val="20"/>
          <w:szCs w:val="20"/>
          <w:rtl w:val="0"/>
        </w:rPr>
        <w:t xml:space="preserve">This milestone focuses on building the Flask backend architecture that powers all PC building and AI features. The backend handles user input, communicates with the Gemini and Groq AI models, scrapes live market pricing, and returns formatted results to the frontend.</w:t>
      </w:r>
      <w:r w:rsidDel="00000000" w:rsidR="00000000" w:rsidRPr="00000000">
        <w:rPr>
          <w:rtl w:val="0"/>
        </w:rPr>
      </w:r>
    </w:p>
    <w:p w:rsidR="00000000" w:rsidDel="00000000" w:rsidP="00000000" w:rsidRDefault="00000000" w:rsidRPr="00000000" w14:paraId="00000087">
      <w:pPr>
        <w:rPr>
          <w:rFonts w:ascii="Cambria" w:cs="Cambria" w:eastAsia="Cambria" w:hAnsi="Cambria"/>
        </w:rPr>
      </w:pPr>
      <w:r w:rsidDel="00000000" w:rsidR="00000000" w:rsidRPr="00000000">
        <w:rPr>
          <w:rtl w:val="0"/>
        </w:rPr>
      </w:r>
    </w:p>
    <w:p w:rsidR="00000000" w:rsidDel="00000000" w:rsidP="00000000" w:rsidRDefault="00000000" w:rsidRPr="00000000" w14:paraId="0000008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sz w:val="24"/>
          <w:szCs w:val="24"/>
          <w:rtl w:val="0"/>
        </w:rPr>
        <w:t xml:space="preserve">Flask Project Structure Setup </w:t>
      </w:r>
    </w:p>
    <w:p w:rsidR="00000000" w:rsidDel="00000000" w:rsidP="00000000" w:rsidRDefault="00000000" w:rsidRPr="00000000" w14:paraId="00000089">
      <w:pPr>
        <w:rPr>
          <w:rFonts w:ascii="Cambria" w:cs="Cambria" w:eastAsia="Cambria" w:hAnsi="Cambria"/>
        </w:rPr>
      </w:pPr>
      <w:r w:rsidDel="00000000" w:rsidR="00000000" w:rsidRPr="00000000">
        <w:rPr>
          <w:rFonts w:ascii="Cambria" w:cs="Cambria" w:eastAsia="Cambria" w:hAnsi="Cambria"/>
          <w:rtl w:val="0"/>
        </w:rPr>
        <w:t xml:space="preserve">Create the project folder structure</w:t>
      </w:r>
    </w:p>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43063" cy="2771775"/>
            <wp:effectExtent b="0" l="0" r="0" t="0"/>
            <wp:docPr id="4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643063"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Cambria" w:cs="Cambria" w:eastAsia="Cambria" w:hAnsi="Cambria"/>
        </w:rPr>
      </w:pPr>
      <w:r w:rsidDel="00000000" w:rsidR="00000000" w:rsidRPr="00000000">
        <w:rPr>
          <w:rtl w:val="0"/>
        </w:rPr>
      </w:r>
    </w:p>
    <w:p w:rsidR="00000000" w:rsidDel="00000000" w:rsidP="00000000" w:rsidRDefault="00000000" w:rsidRPr="00000000" w14:paraId="0000008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Create requirements.txt: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2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inline distB="114300" distT="114300" distL="114300" distR="114300">
            <wp:extent cx="3143250" cy="2466975"/>
            <wp:effectExtent b="0" l="0" r="0" t="0"/>
            <wp:docPr id="4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1432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 terminal/command prompt and run: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4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6aa74e"/>
          <w:sz w:val="22"/>
          <w:szCs w:val="22"/>
          <w:u w:val="none"/>
          <w:shd w:fill="auto" w:val="clear"/>
          <w:vertAlign w:val="baseline"/>
          <w:rtl w:val="0"/>
        </w:rPr>
        <w:t xml:space="preserve">&gt;&gt; python -m venv venv</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4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6aa74e"/>
          <w:sz w:val="22"/>
          <w:szCs w:val="22"/>
          <w:u w:val="none"/>
          <w:shd w:fill="auto" w:val="clear"/>
          <w:vertAlign w:val="baseline"/>
          <w:rtl w:val="0"/>
        </w:rPr>
        <w:t xml:space="preserve">&gt;&gt; venv\Scripts\activate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4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6aa74e"/>
          <w:sz w:val="22"/>
          <w:szCs w:val="22"/>
          <w:u w:val="none"/>
          <w:shd w:fill="auto" w:val="clear"/>
          <w:vertAlign w:val="baseline"/>
          <w:rtl w:val="0"/>
        </w:rPr>
        <w:t xml:space="preserve">&gt;&gt; pip install -r requirements.txt</w:t>
      </w:r>
      <w:r w:rsidDel="00000000" w:rsidR="00000000" w:rsidRPr="00000000">
        <w:rPr>
          <w:rtl w:val="0"/>
        </w:rPr>
      </w:r>
    </w:p>
    <w:p w:rsidR="00000000" w:rsidDel="00000000" w:rsidP="00000000" w:rsidRDefault="00000000" w:rsidRPr="00000000" w14:paraId="00000093">
      <w:pPr>
        <w:rPr>
          <w:rFonts w:ascii="Cambria" w:cs="Cambria" w:eastAsia="Cambria" w:hAnsi="Cambria"/>
        </w:rPr>
      </w:pPr>
      <w:r w:rsidDel="00000000" w:rsidR="00000000" w:rsidRPr="00000000">
        <w:rPr>
          <w:rtl w:val="0"/>
        </w:rPr>
      </w:r>
    </w:p>
    <w:p w:rsidR="00000000" w:rsidDel="00000000" w:rsidP="00000000" w:rsidRDefault="00000000" w:rsidRPr="00000000" w14:paraId="0000009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Flask Application Initialization</w:t>
      </w:r>
    </w:p>
    <w:p w:rsidR="00000000" w:rsidDel="00000000" w:rsidP="00000000" w:rsidRDefault="00000000" w:rsidRPr="00000000" w14:paraId="00000095">
      <w:pPr>
        <w:rPr>
          <w:rFonts w:ascii="Cambria" w:cs="Cambria" w:eastAsia="Cambria" w:hAnsi="Cambria"/>
        </w:rPr>
      </w:pPr>
      <w:r w:rsidDel="00000000" w:rsidR="00000000" w:rsidRPr="00000000">
        <w:rPr>
          <w:rFonts w:ascii="Cambria" w:cs="Cambria" w:eastAsia="Cambria" w:hAnsi="Cambria"/>
          <w:rtl w:val="0"/>
        </w:rPr>
        <w:t xml:space="preserve">Create the main Flask application in main.py.</w:t>
      </w:r>
    </w:p>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rtl w:val="0"/>
        </w:rPr>
        <w:t xml:space="preserve">The file performs</w:t>
      </w:r>
    </w:p>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 Flask app creation</w:t>
      </w:r>
    </w:p>
    <w:p w:rsidR="00000000" w:rsidDel="00000000" w:rsidP="00000000" w:rsidRDefault="00000000" w:rsidRPr="00000000" w14:paraId="00000098">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422400"/>
            <wp:effectExtent b="0" l="0" r="0" t="0"/>
            <wp:docPr id="5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2.3 AI Service Integration</w:t>
      </w:r>
    </w:p>
    <w:p w:rsidR="00000000" w:rsidDel="00000000" w:rsidP="00000000" w:rsidRDefault="00000000" w:rsidRPr="00000000" w14:paraId="0000009A">
      <w:pPr>
        <w:rPr>
          <w:rFonts w:ascii="Cambria" w:cs="Cambria" w:eastAsia="Cambria" w:hAnsi="Cambria"/>
        </w:rPr>
      </w:pPr>
      <w:r w:rsidDel="00000000" w:rsidR="00000000" w:rsidRPr="00000000">
        <w:rPr>
          <w:rFonts w:ascii="Cambria" w:cs="Cambria" w:eastAsia="Cambria" w:hAnsi="Cambria"/>
          <w:rtl w:val="0"/>
        </w:rPr>
        <w:t xml:space="preserve">Integrate Groq LLaMA model for content generation.</w:t>
      </w:r>
    </w:p>
    <w:p w:rsidR="00000000" w:rsidDel="00000000" w:rsidP="00000000" w:rsidRDefault="00000000" w:rsidRPr="00000000" w14:paraId="0000009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File used:</w:t>
      </w:r>
    </w:p>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rtl w:val="0"/>
        </w:rPr>
        <w:t xml:space="preserve">services/groq_service.py</w:t>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241935</wp:posOffset>
            </wp:positionV>
            <wp:extent cx="4838700" cy="2377440"/>
            <wp:effectExtent b="0" l="0" r="0" t="0"/>
            <wp:wrapSquare wrapText="bothSides" distB="0" distT="0" distL="114300" distR="114300"/>
            <wp:docPr id="4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38700" cy="2377440"/>
                    </a:xfrm>
                    <a:prstGeom prst="rect"/>
                    <a:ln/>
                  </pic:spPr>
                </pic:pic>
              </a:graphicData>
            </a:graphic>
          </wp:anchor>
        </w:drawing>
      </w:r>
    </w:p>
    <w:p w:rsidR="00000000" w:rsidDel="00000000" w:rsidP="00000000" w:rsidRDefault="00000000" w:rsidRPr="00000000" w14:paraId="0000009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2.4 AI engine with gemini model</w:t>
      </w:r>
    </w:p>
    <w:p w:rsidR="00000000" w:rsidDel="00000000" w:rsidP="00000000" w:rsidRDefault="00000000" w:rsidRPr="00000000" w14:paraId="0000009E">
      <w:pPr>
        <w:rPr>
          <w:rFonts w:ascii="Cambria" w:cs="Cambria" w:eastAsia="Cambria" w:hAnsi="Cambria"/>
        </w:rPr>
      </w:pPr>
      <w:r w:rsidDel="00000000" w:rsidR="00000000" w:rsidRPr="00000000">
        <w:rPr>
          <w:rFonts w:ascii="Cambria" w:cs="Cambria" w:eastAsia="Cambria" w:hAnsi="Cambria"/>
          <w:rtl w:val="0"/>
        </w:rPr>
        <w:t xml:space="preserve">API Endpoint</w:t>
      </w:r>
    </w:p>
    <w:p w:rsidR="00000000" w:rsidDel="00000000" w:rsidP="00000000" w:rsidRDefault="00000000" w:rsidRPr="00000000" w14:paraId="0000009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Input</w:t>
      </w:r>
    </w:p>
    <w:p w:rsidR="00000000" w:rsidDel="00000000" w:rsidP="00000000" w:rsidRDefault="00000000" w:rsidRPr="00000000" w14:paraId="000000A0">
      <w:pPr>
        <w:rPr>
          <w:rFonts w:ascii="Cambria" w:cs="Cambria" w:eastAsia="Cambria" w:hAnsi="Cambria"/>
        </w:rPr>
      </w:pPr>
      <w:r w:rsidDel="00000000" w:rsidR="00000000" w:rsidRPr="00000000">
        <w:rPr>
          <w:rFonts w:ascii="Cambria" w:cs="Cambria" w:eastAsia="Cambria" w:hAnsi="Cambria"/>
          <w:rtl w:val="0"/>
        </w:rPr>
        <w:t xml:space="preserve">• component type</w:t>
        <w:br w:type="textWrapping"/>
        <w:t xml:space="preserve">• brand</w:t>
        <w:br w:type="textWrapping"/>
        <w:t xml:space="preserve">• price</w:t>
      </w:r>
    </w:p>
    <w:p w:rsidR="00000000" w:rsidDel="00000000" w:rsidP="00000000" w:rsidRDefault="00000000" w:rsidRPr="00000000" w14:paraId="000000A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w:t>
      </w:r>
    </w:p>
    <w:p w:rsidR="00000000" w:rsidDel="00000000" w:rsidP="00000000" w:rsidRDefault="00000000" w:rsidRPr="00000000" w14:paraId="000000A2">
      <w:pPr>
        <w:rPr>
          <w:rFonts w:ascii="Cambria" w:cs="Cambria" w:eastAsia="Cambria" w:hAnsi="Cambria"/>
        </w:rPr>
      </w:pPr>
      <w:r w:rsidDel="00000000" w:rsidR="00000000" w:rsidRPr="00000000">
        <w:rPr>
          <w:rFonts w:ascii="Cambria" w:cs="Cambria" w:eastAsia="Cambria" w:hAnsi="Cambria"/>
          <w:rtl w:val="0"/>
        </w:rPr>
        <w:t xml:space="preserve">• specific component</w:t>
        <w:br w:type="textWrapping"/>
        <w:t xml:space="preserve">• brand name</w:t>
        <w:br w:type="textWrapping"/>
        <w:t xml:space="preserve">• real time or estimated price</w:t>
      </w:r>
    </w:p>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481513" cy="5283917"/>
            <wp:effectExtent b="0" l="0" r="0" t="0"/>
            <wp:docPr id="4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481513" cy="528391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Cambria" w:cs="Cambria" w:eastAsia="Cambria" w:hAnsi="Cambria"/>
        </w:rPr>
      </w:pPr>
      <w:r w:rsidDel="00000000" w:rsidR="00000000" w:rsidRPr="00000000">
        <w:rPr>
          <w:rtl w:val="0"/>
        </w:rPr>
      </w:r>
    </w:p>
    <w:p w:rsidR="00000000" w:rsidDel="00000000" w:rsidP="00000000" w:rsidRDefault="00000000" w:rsidRPr="00000000" w14:paraId="000000A5">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2.5 Groq api using LLAMA model</w:t>
      </w:r>
      <w:r w:rsidDel="00000000" w:rsidR="00000000" w:rsidRPr="00000000">
        <w:rPr>
          <w:rtl w:val="0"/>
        </w:rPr>
      </w:r>
    </w:p>
    <w:p w:rsidR="00000000" w:rsidDel="00000000" w:rsidP="00000000" w:rsidRDefault="00000000" w:rsidRPr="00000000" w14:paraId="000000A6">
      <w:pPr>
        <w:rPr>
          <w:rFonts w:ascii="Cambria" w:cs="Cambria" w:eastAsia="Cambria" w:hAnsi="Cambria"/>
        </w:rPr>
      </w:pPr>
      <w:r w:rsidDel="00000000" w:rsidR="00000000" w:rsidRPr="00000000">
        <w:rPr>
          <w:rFonts w:ascii="Cambria" w:cs="Cambria" w:eastAsia="Cambria" w:hAnsi="Cambria"/>
          <w:rtl w:val="0"/>
        </w:rPr>
        <w:t xml:space="preserve">This api endpoint uses llama model from groq to generate the same results</w:t>
      </w:r>
    </w:p>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207000"/>
            <wp:effectExtent b="0" l="0" r="0" t="0"/>
            <wp:docPr id="4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Cambria" w:cs="Cambria" w:eastAsia="Cambria" w:hAnsi="Cambria"/>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D">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2.6 AI model fallback </w:t>
      </w:r>
    </w:p>
    <w:p w:rsidR="00000000" w:rsidDel="00000000" w:rsidP="00000000" w:rsidRDefault="00000000" w:rsidRPr="00000000" w14:paraId="000000B1">
      <w:pPr>
        <w:rPr>
          <w:rFonts w:ascii="Cambria" w:cs="Cambria" w:eastAsia="Cambria" w:hAnsi="Cambria"/>
        </w:rPr>
      </w:pPr>
      <w:r w:rsidDel="00000000" w:rsidR="00000000" w:rsidRPr="00000000">
        <w:rPr>
          <w:rFonts w:ascii="Cambria" w:cs="Cambria" w:eastAsia="Cambria" w:hAnsi="Cambria"/>
          <w:rtl w:val="0"/>
        </w:rPr>
        <w:t xml:space="preserve">API Endpoint</w:t>
      </w:r>
    </w:p>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program utilizes the Groq model as a fallback mechanism should the Gemini model's response time be excessive or if it encounters other issues.</w:t>
      </w:r>
      <w:r w:rsidDel="00000000" w:rsidR="00000000" w:rsidRPr="00000000">
        <w:rPr>
          <w:rtl w:val="0"/>
        </w:rPr>
      </w:r>
    </w:p>
    <w:p w:rsidR="00000000" w:rsidDel="00000000" w:rsidP="00000000" w:rsidRDefault="00000000" w:rsidRPr="00000000" w14:paraId="000000B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943600" cy="5384800"/>
            <wp:effectExtent b="0" l="0" r="0" t="0"/>
            <wp:docPr id="4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2.7 PDF generator</w:t>
      </w:r>
      <w:r w:rsidDel="00000000" w:rsidR="00000000" w:rsidRPr="00000000">
        <w:rPr>
          <w:rFonts w:ascii="Cambria" w:cs="Cambria" w:eastAsia="Cambria" w:hAnsi="Cambria"/>
        </w:rPr>
        <w:drawing>
          <wp:inline distB="114300" distT="114300" distL="114300" distR="114300">
            <wp:extent cx="5943600" cy="4051300"/>
            <wp:effectExtent b="0" l="0" r="0" t="0"/>
            <wp:docPr id="4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7">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2.8 AI summary</w:t>
      </w:r>
      <w:r w:rsidDel="00000000" w:rsidR="00000000" w:rsidRPr="00000000">
        <w:rPr>
          <w:rFonts w:ascii="Cambria" w:cs="Cambria" w:eastAsia="Cambria" w:hAnsi="Cambria"/>
        </w:rPr>
        <w:drawing>
          <wp:inline distB="114300" distT="114300" distL="114300" distR="114300">
            <wp:extent cx="5943600" cy="6515100"/>
            <wp:effectExtent b="0" l="0" r="0" t="0"/>
            <wp:docPr id="5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Cambria" w:cs="Cambria" w:eastAsia="Cambria" w:hAnsi="Cambria"/>
        </w:rPr>
      </w:pPr>
      <w:r w:rsidDel="00000000" w:rsidR="00000000" w:rsidRPr="00000000">
        <w:rPr>
          <w:rtl w:val="0"/>
        </w:rPr>
      </w:r>
    </w:p>
    <w:p w:rsidR="00000000" w:rsidDel="00000000" w:rsidP="00000000" w:rsidRDefault="00000000" w:rsidRPr="00000000" w14:paraId="000000B9">
      <w:pPr>
        <w:rPr>
          <w:rFonts w:ascii="Cambria" w:cs="Cambria" w:eastAsia="Cambria" w:hAnsi="Cambria"/>
        </w:rPr>
      </w:pPr>
      <w:r w:rsidDel="00000000" w:rsidR="00000000" w:rsidRPr="00000000">
        <w:rPr>
          <w:rtl w:val="0"/>
        </w:rPr>
      </w:r>
    </w:p>
    <w:p w:rsidR="00000000" w:rsidDel="00000000" w:rsidP="00000000" w:rsidRDefault="00000000" w:rsidRPr="00000000" w14:paraId="000000B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Frontend Development</w:t>
      </w:r>
    </w:p>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rtl w:val="0"/>
        </w:rPr>
        <w:t xml:space="preserve">Frontend interface is built using HTML, CSS, and JavaScript.</w:t>
      </w:r>
    </w:p>
    <w:p w:rsidR="00000000" w:rsidDel="00000000" w:rsidP="00000000" w:rsidRDefault="00000000" w:rsidRPr="00000000" w14:paraId="000000B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Main files:</w:t>
      </w:r>
    </w:p>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rtl w:val="0"/>
        </w:rPr>
        <w:t xml:space="preserve">templates/index.html</w:t>
        <w:br w:type="textWrapping"/>
        <w:t xml:space="preserve">static/style.css</w:t>
        <w:br w:type="textWrapping"/>
        <w:t xml:space="preserve">static/script.js</w:t>
      </w:r>
    </w:p>
    <w:p w:rsidR="00000000" w:rsidDel="00000000" w:rsidP="00000000" w:rsidRDefault="00000000" w:rsidRPr="00000000" w14:paraId="000000B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Features:</w:t>
      </w:r>
    </w:p>
    <w:p w:rsidR="00000000" w:rsidDel="00000000" w:rsidP="00000000" w:rsidRDefault="00000000" w:rsidRPr="00000000" w14:paraId="000000BF">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397500"/>
            <wp:effectExtent b="0" l="0" r="0" t="0"/>
            <wp:docPr id="5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Cambria" w:cs="Cambria" w:eastAsia="Cambria" w:hAnsi="Cambria"/>
        </w:rPr>
      </w:pPr>
      <w:r w:rsidDel="00000000" w:rsidR="00000000" w:rsidRPr="00000000">
        <w:rPr>
          <w:rtl w:val="0"/>
        </w:rPr>
      </w:r>
    </w:p>
    <w:p w:rsidR="00000000" w:rsidDel="00000000" w:rsidP="00000000" w:rsidRDefault="00000000" w:rsidRPr="00000000" w14:paraId="000000C1">
      <w:pPr>
        <w:rPr>
          <w:rFonts w:ascii="Cambria" w:cs="Cambria" w:eastAsia="Cambria" w:hAnsi="Cambria"/>
        </w:rPr>
      </w:pPr>
      <w:r w:rsidDel="00000000" w:rsidR="00000000" w:rsidRPr="00000000">
        <w:rPr>
          <w:rtl w:val="0"/>
        </w:rPr>
      </w:r>
    </w:p>
    <w:p w:rsidR="00000000" w:rsidDel="00000000" w:rsidP="00000000" w:rsidRDefault="00000000" w:rsidRPr="00000000" w14:paraId="000000C2">
      <w:pPr>
        <w:rPr>
          <w:rFonts w:ascii="Cambria" w:cs="Cambria" w:eastAsia="Cambria" w:hAnsi="Cambria"/>
        </w:rPr>
      </w:pPr>
      <w:r w:rsidDel="00000000" w:rsidR="00000000" w:rsidRPr="00000000">
        <w:rPr>
          <w:rtl w:val="0"/>
        </w:rPr>
      </w:r>
    </w:p>
    <w:p w:rsidR="00000000" w:rsidDel="00000000" w:rsidP="00000000" w:rsidRDefault="00000000" w:rsidRPr="00000000" w14:paraId="000000C3">
      <w:pPr>
        <w:rPr>
          <w:rFonts w:ascii="Cambria" w:cs="Cambria" w:eastAsia="Cambria" w:hAnsi="Cambria"/>
        </w:rPr>
      </w:pPr>
      <w:r w:rsidDel="00000000" w:rsidR="00000000" w:rsidRPr="00000000">
        <w:rPr>
          <w:rtl w:val="0"/>
        </w:rPr>
      </w:r>
    </w:p>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6832600"/>
            <wp:effectExtent b="0" l="0" r="0" t="0"/>
            <wp:docPr id="5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664200"/>
            <wp:effectExtent b="0" l="0" r="0" t="0"/>
            <wp:docPr id="5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Cambria" w:cs="Cambria" w:eastAsia="Cambria" w:hAnsi="Cambria"/>
        </w:rPr>
      </w:pPr>
      <w:r w:rsidDel="00000000" w:rsidR="00000000" w:rsidRPr="00000000">
        <w:rPr>
          <w:rtl w:val="0"/>
        </w:rPr>
      </w:r>
    </w:p>
    <w:p w:rsidR="00000000" w:rsidDel="00000000" w:rsidP="00000000" w:rsidRDefault="00000000" w:rsidRPr="00000000" w14:paraId="000000C7">
      <w:pPr>
        <w:rPr>
          <w:rFonts w:ascii="Cambria" w:cs="Cambria" w:eastAsia="Cambria" w:hAnsi="Cambria"/>
        </w:rPr>
      </w:pPr>
      <w:r w:rsidDel="00000000" w:rsidR="00000000" w:rsidRPr="00000000">
        <w:rPr>
          <w:rtl w:val="0"/>
        </w:rPr>
      </w:r>
    </w:p>
    <w:p w:rsidR="00000000" w:rsidDel="00000000" w:rsidP="00000000" w:rsidRDefault="00000000" w:rsidRPr="00000000" w14:paraId="000000C8">
      <w:pPr>
        <w:rPr>
          <w:rFonts w:ascii="Cambria" w:cs="Cambria" w:eastAsia="Cambria" w:hAnsi="Cambria"/>
        </w:rPr>
      </w:pPr>
      <w:r w:rsidDel="00000000" w:rsidR="00000000" w:rsidRPr="00000000">
        <w:rPr>
          <w:rtl w:val="0"/>
        </w:rPr>
      </w:r>
    </w:p>
    <w:p w:rsidR="00000000" w:rsidDel="00000000" w:rsidP="00000000" w:rsidRDefault="00000000" w:rsidRPr="00000000" w14:paraId="000000C9">
      <w:pPr>
        <w:rPr>
          <w:rFonts w:ascii="Cambria" w:cs="Cambria" w:eastAsia="Cambria" w:hAnsi="Cambria"/>
        </w:rPr>
      </w:pPr>
      <w:r w:rsidDel="00000000" w:rsidR="00000000" w:rsidRPr="00000000">
        <w:rPr>
          <w:rtl w:val="0"/>
        </w:rPr>
      </w:r>
    </w:p>
    <w:p w:rsidR="00000000" w:rsidDel="00000000" w:rsidP="00000000" w:rsidRDefault="00000000" w:rsidRPr="00000000" w14:paraId="000000CA">
      <w:pPr>
        <w:rPr>
          <w:rFonts w:ascii="Cambria" w:cs="Cambria" w:eastAsia="Cambria" w:hAnsi="Cambria"/>
        </w:rPr>
      </w:pPr>
      <w:r w:rsidDel="00000000" w:rsidR="00000000" w:rsidRPr="00000000">
        <w:rPr>
          <w:rtl w:val="0"/>
        </w:rPr>
      </w:r>
    </w:p>
    <w:p w:rsidR="00000000" w:rsidDel="00000000" w:rsidP="00000000" w:rsidRDefault="00000000" w:rsidRPr="00000000" w14:paraId="000000CB">
      <w:pPr>
        <w:rPr>
          <w:rFonts w:ascii="Cambria" w:cs="Cambria" w:eastAsia="Cambria" w:hAnsi="Cambria"/>
        </w:rPr>
      </w:pPr>
      <w:r w:rsidDel="00000000" w:rsidR="00000000" w:rsidRPr="00000000">
        <w:rPr>
          <w:rtl w:val="0"/>
        </w:rPr>
      </w:r>
    </w:p>
    <w:p w:rsidR="00000000" w:rsidDel="00000000" w:rsidP="00000000" w:rsidRDefault="00000000" w:rsidRPr="00000000" w14:paraId="000000CC">
      <w:pPr>
        <w:rPr>
          <w:rFonts w:ascii="Cambria" w:cs="Cambria" w:eastAsia="Cambria" w:hAnsi="Cambria"/>
        </w:rPr>
      </w:pPr>
      <w:r w:rsidDel="00000000" w:rsidR="00000000" w:rsidRPr="00000000">
        <w:rPr>
          <w:rtl w:val="0"/>
        </w:rPr>
      </w:r>
    </w:p>
    <w:p w:rsidR="00000000" w:rsidDel="00000000" w:rsidP="00000000" w:rsidRDefault="00000000" w:rsidRPr="00000000" w14:paraId="000000CD">
      <w:pPr>
        <w:rPr>
          <w:rFonts w:ascii="Cambria" w:cs="Cambria" w:eastAsia="Cambria" w:hAnsi="Cambria"/>
        </w:rPr>
      </w:pPr>
      <w:r w:rsidDel="00000000" w:rsidR="00000000" w:rsidRPr="00000000">
        <w:rPr>
          <w:rtl w:val="0"/>
        </w:rPr>
      </w:r>
    </w:p>
    <w:p w:rsidR="00000000" w:rsidDel="00000000" w:rsidP="00000000" w:rsidRDefault="00000000" w:rsidRPr="00000000" w14:paraId="000000CE">
      <w:pPr>
        <w:rPr>
          <w:rFonts w:ascii="Cambria" w:cs="Cambria" w:eastAsia="Cambria" w:hAnsi="Cambria"/>
        </w:rPr>
      </w:pPr>
      <w:r w:rsidDel="00000000" w:rsidR="00000000" w:rsidRPr="00000000">
        <w:rPr>
          <w:rtl w:val="0"/>
        </w:rPr>
      </w:r>
    </w:p>
    <w:p w:rsidR="00000000" w:rsidDel="00000000" w:rsidP="00000000" w:rsidRDefault="00000000" w:rsidRPr="00000000" w14:paraId="000000C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Deployment</w:t>
      </w:r>
    </w:p>
    <w:p w:rsidR="00000000" w:rsidDel="00000000" w:rsidP="00000000" w:rsidRDefault="00000000" w:rsidRPr="00000000" w14:paraId="000000D0">
      <w:pPr>
        <w:rPr>
          <w:rFonts w:ascii="Cambria" w:cs="Cambria" w:eastAsia="Cambria" w:hAnsi="Cambria"/>
        </w:rPr>
      </w:pPr>
      <w:r w:rsidDel="00000000" w:rsidR="00000000" w:rsidRPr="00000000">
        <w:rPr>
          <w:rFonts w:ascii="Cambria" w:cs="Cambria" w:eastAsia="Cambria" w:hAnsi="Cambria"/>
          <w:rtl w:val="0"/>
        </w:rPr>
        <w:t xml:space="preserve">Run the application</w:t>
      </w:r>
    </w:p>
    <w:p w:rsidR="00000000" w:rsidDel="00000000" w:rsidP="00000000" w:rsidRDefault="00000000" w:rsidRPr="00000000" w14:paraId="000000D1">
      <w:pPr>
        <w:rPr>
          <w:rFonts w:ascii="Cambria" w:cs="Cambria" w:eastAsia="Cambria" w:hAnsi="Cambria"/>
          <w:color w:val="178037"/>
        </w:rPr>
      </w:pPr>
      <w:r w:rsidDel="00000000" w:rsidR="00000000" w:rsidRPr="00000000">
        <w:rPr>
          <w:rFonts w:ascii="Cambria" w:cs="Cambria" w:eastAsia="Cambria" w:hAnsi="Cambria"/>
          <w:color w:val="178037"/>
          <w:rtl w:val="0"/>
        </w:rPr>
        <w:t xml:space="preserve">Python app.py</w:t>
      </w:r>
    </w:p>
    <w:p w:rsidR="00000000" w:rsidDel="00000000" w:rsidP="00000000" w:rsidRDefault="00000000" w:rsidRPr="00000000" w14:paraId="000000D2">
      <w:pPr>
        <w:rPr>
          <w:rFonts w:ascii="Cambria" w:cs="Cambria" w:eastAsia="Cambria" w:hAnsi="Cambria"/>
        </w:rPr>
      </w:pPr>
      <w:r w:rsidDel="00000000" w:rsidR="00000000" w:rsidRPr="00000000">
        <w:rPr>
          <w:rFonts w:ascii="Cambria" w:cs="Cambria" w:eastAsia="Cambria" w:hAnsi="Cambria"/>
          <w:rtl w:val="0"/>
        </w:rPr>
        <w:t xml:space="preserve">Server runs at</w:t>
      </w:r>
    </w:p>
    <w:p w:rsidR="00000000" w:rsidDel="00000000" w:rsidP="00000000" w:rsidRDefault="00000000" w:rsidRPr="00000000" w14:paraId="000000D3">
      <w:pPr>
        <w:rPr>
          <w:rFonts w:ascii="Cambria" w:cs="Cambria" w:eastAsia="Cambria" w:hAnsi="Cambria"/>
          <w:color w:val="1154cc"/>
          <w:u w:val="single"/>
        </w:rPr>
      </w:pPr>
      <w:r w:rsidDel="00000000" w:rsidR="00000000" w:rsidRPr="00000000">
        <w:rPr>
          <w:rFonts w:ascii="Cambria" w:cs="Cambria" w:eastAsia="Cambria" w:hAnsi="Cambria"/>
          <w:color w:val="1154cc"/>
          <w:u w:val="single"/>
          <w:rtl w:val="0"/>
        </w:rPr>
        <w:t xml:space="preserve">http://127.0.0.1:5000</w:t>
      </w:r>
    </w:p>
    <w:p w:rsidR="00000000" w:rsidDel="00000000" w:rsidP="00000000" w:rsidRDefault="00000000" w:rsidRPr="00000000" w14:paraId="000000D4">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5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Testing</w:t>
      </w:r>
    </w:p>
    <w:p w:rsidR="00000000" w:rsidDel="00000000" w:rsidP="00000000" w:rsidRDefault="00000000" w:rsidRPr="00000000" w14:paraId="000000D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1: Home Page</w:t>
      </w:r>
    </w:p>
    <w:p w:rsidR="00000000" w:rsidDel="00000000" w:rsidP="00000000" w:rsidRDefault="00000000" w:rsidRPr="00000000" w14:paraId="000000DF">
      <w:pPr>
        <w:rPr>
          <w:rFonts w:ascii="Cambria" w:cs="Cambria" w:eastAsia="Cambria" w:hAnsi="Cambria"/>
        </w:rPr>
      </w:pPr>
      <w:r w:rsidDel="00000000" w:rsidR="00000000" w:rsidRPr="00000000">
        <w:rPr>
          <w:rFonts w:ascii="Cambria" w:cs="Cambria" w:eastAsia="Cambria" w:hAnsi="Cambria"/>
          <w:rtl w:val="0"/>
        </w:rPr>
        <w:t xml:space="preserve">Open application in browser.</w:t>
      </w:r>
    </w:p>
    <w:p w:rsidR="00000000" w:rsidDel="00000000" w:rsidP="00000000" w:rsidRDefault="00000000" w:rsidRPr="00000000" w14:paraId="000000E0">
      <w:pPr>
        <w:rPr>
          <w:rFonts w:ascii="Cambria" w:cs="Cambria" w:eastAsia="Cambria" w:hAnsi="Cambria"/>
        </w:rPr>
      </w:pPr>
      <w:r w:rsidDel="00000000" w:rsidR="00000000" w:rsidRPr="00000000">
        <w:rPr>
          <w:rFonts w:ascii="Cambria" w:cs="Cambria" w:eastAsia="Cambria" w:hAnsi="Cambria"/>
          <w:rtl w:val="0"/>
        </w:rPr>
        <w:t xml:space="preserve">Click </w:t>
      </w:r>
      <w:r w:rsidDel="00000000" w:rsidR="00000000" w:rsidRPr="00000000">
        <w:rPr>
          <w:rFonts w:ascii="Cambria" w:cs="Cambria" w:eastAsia="Cambria" w:hAnsi="Cambria"/>
          <w:b w:val="1"/>
          <w:bCs w:val="1"/>
          <w:rtl w:val="0"/>
        </w:rPr>
        <w:t xml:space="preserve">Get Started</w:t>
      </w:r>
      <w:r w:rsidDel="00000000" w:rsidR="00000000" w:rsidRPr="00000000">
        <w:rPr>
          <w:rtl w:val="0"/>
        </w:rPr>
      </w:r>
    </w:p>
    <w:p w:rsidR="00000000" w:rsidDel="00000000" w:rsidP="00000000" w:rsidRDefault="00000000" w:rsidRPr="00000000" w14:paraId="000000E1">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19788" cy="2970657"/>
            <wp:effectExtent b="0" l="0" r="0" t="0"/>
            <wp:docPr id="5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19788" cy="297065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Cambria" w:cs="Cambria" w:eastAsia="Cambria" w:hAnsi="Cambria"/>
        </w:rPr>
      </w:pPr>
      <w:r w:rsidDel="00000000" w:rsidR="00000000" w:rsidRPr="00000000">
        <w:rPr>
          <w:rtl w:val="0"/>
        </w:rPr>
      </w:r>
    </w:p>
    <w:p w:rsidR="00000000" w:rsidDel="00000000" w:rsidP="00000000" w:rsidRDefault="00000000" w:rsidRPr="00000000" w14:paraId="000000E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2: login and sign-up</w:t>
      </w:r>
    </w:p>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97200"/>
            <wp:effectExtent b="0" l="0" r="0" t="0"/>
            <wp:docPr id="6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Cambria" w:cs="Cambria" w:eastAsia="Cambria" w:hAnsi="Cambria"/>
        </w:rPr>
      </w:pPr>
      <w:r w:rsidDel="00000000" w:rsidR="00000000" w:rsidRPr="00000000">
        <w:rPr>
          <w:rtl w:val="0"/>
        </w:rPr>
      </w:r>
    </w:p>
    <w:p w:rsidR="00000000" w:rsidDel="00000000" w:rsidP="00000000" w:rsidRDefault="00000000" w:rsidRPr="00000000" w14:paraId="000000E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3: choosing required details for the pc</w:t>
      </w:r>
      <w:r w:rsidDel="00000000" w:rsidR="00000000" w:rsidRPr="00000000">
        <w:rPr>
          <w:rFonts w:ascii="Cambria" w:cs="Cambria" w:eastAsia="Cambria" w:hAnsi="Cambria"/>
        </w:rPr>
        <w:drawing>
          <wp:inline distB="114300" distT="114300" distL="114300" distR="114300">
            <wp:extent cx="5943600" cy="7150100"/>
            <wp:effectExtent b="0" l="0" r="0" t="0"/>
            <wp:docPr id="3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997200"/>
            <wp:effectExtent b="0" l="0" r="0" t="0"/>
            <wp:docPr id="3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984500"/>
            <wp:effectExtent b="0" l="0" r="0" t="0"/>
            <wp:docPr id="4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3: Ai chat-bot</w:t>
      </w:r>
    </w:p>
    <w:p w:rsidR="00000000" w:rsidDel="00000000" w:rsidP="00000000" w:rsidRDefault="00000000" w:rsidRPr="00000000" w14:paraId="000000F1">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984500"/>
            <wp:effectExtent b="0" l="0" r="0" t="0"/>
            <wp:docPr id="5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4: history</w:t>
      </w:r>
    </w:p>
    <w:p w:rsidR="00000000" w:rsidDel="00000000" w:rsidP="00000000" w:rsidRDefault="00000000" w:rsidRPr="00000000" w14:paraId="000000F4">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984500"/>
            <wp:effectExtent b="0" l="0" r="0" t="0"/>
            <wp:docPr id="45"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Conclusion:</w:t>
      </w:r>
    </w:p>
    <w:p w:rsidR="00000000" w:rsidDel="00000000" w:rsidP="00000000" w:rsidRDefault="00000000" w:rsidRPr="00000000" w14:paraId="000000FA">
      <w:pP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RIG-Builder demonstrates how Generative AI can automate the complex and time-consuming process of PC hardware selection and budgeting. By integrating Google Gemini and Groq LLaMA models alongside a custom asynchronous web scraping engine within a Flask backend architecture, the system enables users to instantly generate highly-compatible, tailored PC builds with accurate, localized pricing.The project highlights the effectiveness of combining large language models with modern web frameworks and live data scraping to build scalable, practical applications. RIG-Builder has the potential to evolve into a full-scale hardware enthusiast platform with additional features such as automated bottleneck analysis, hardware benchmark comparisons, integration directly with retailer checkouts, and real-time inventory tracking.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RIG-Builder is a project that showcases the power of Generative AI in automating the intricate and time-consuming task of selecting PC hardware and managing budgets.</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Features and Technology:</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Instant, Tailored PC Builds: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generates highly-compatible, customized PC configurations instantly.</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Accurate, Localized Pricing: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provides up-to-date, location-specific pricing for all components.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Integrated LLMs and Web Scraping: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functionality is achieved through the integration of Google Gemini and Groq LLaMA models, complemented by a custom asynchronous web scraping engine.</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Robust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is built on a Flask backend architecture.</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RIG-Builder demonstrates the efficacy of blending large language models with modern web frameworks and live data scraping to create practical, scalable applications.</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Potential:</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is poised for evolution into a comprehensive hardware enthusiast resource, with potential enhancements including:</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bottleneck analysis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benchmark comparisons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integration with retailer checkouts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inventory tracking</w:t>
      </w:r>
      <w:r w:rsidDel="00000000" w:rsidR="00000000" w:rsidRPr="00000000">
        <w:rPr>
          <w:rtl w:val="0"/>
        </w:rPr>
      </w:r>
    </w:p>
    <w:p w:rsidR="00000000" w:rsidDel="00000000" w:rsidP="00000000" w:rsidRDefault="00000000" w:rsidRPr="00000000" w14:paraId="0000010A">
      <w:pPr>
        <w:rPr>
          <w:rFonts w:ascii="Cambria" w:cs="Cambria" w:eastAsia="Cambria" w:hAnsi="Cambria"/>
          <w:b w:val="1"/>
          <w:bCs w:val="1"/>
        </w:rPr>
      </w:pPr>
      <w:r w:rsidDel="00000000" w:rsidR="00000000" w:rsidRPr="00000000">
        <w:rPr>
          <w:rtl w:val="0"/>
        </w:rPr>
      </w:r>
    </w:p>
    <w:sectPr>
      <w:head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ourier New"/>
  <w:font w:name="Arial Unicode M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590550</wp:posOffset>
          </wp:positionH>
          <wp:positionV relativeFrom="page">
            <wp:posOffset>374650</wp:posOffset>
          </wp:positionV>
          <wp:extent cx="1261779" cy="320438"/>
          <wp:effectExtent b="0" l="0" r="0" t="0"/>
          <wp:wrapNone/>
          <wp:docPr id="40" name="image19.jpg"/>
          <a:graphic>
            <a:graphicData uri="http://schemas.openxmlformats.org/drawingml/2006/picture">
              <pic:pic>
                <pic:nvPicPr>
                  <pic:cNvPr id="0" name="image19.jpg"/>
                  <pic:cNvPicPr preferRelativeResize="0"/>
                </pic:nvPicPr>
                <pic:blipFill>
                  <a:blip r:embed="rId1"/>
                  <a:srcRect b="0" l="0" r="0" t="0"/>
                  <a:stretch>
                    <a:fillRect/>
                  </a:stretch>
                </pic:blipFill>
                <pic:spPr>
                  <a:xfrm>
                    <a:off x="0" y="0"/>
                    <a:ext cx="1261779" cy="320438"/>
                  </a:xfrm>
                  <a:prstGeom prst="rect"/>
                  <a:ln/>
                </pic:spPr>
              </pic:pic>
            </a:graphicData>
          </a:graphic>
        </wp:anchor>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B74A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B74A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74A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B74A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B74A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B74A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B74A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B74A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B74A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B74A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B74A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B74A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B74A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B74A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B74A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B74A8"/>
    <w:rPr>
      <w:i w:val="1"/>
      <w:iCs w:val="1"/>
      <w:color w:val="404040" w:themeColor="text1" w:themeTint="0000BF"/>
    </w:rPr>
  </w:style>
  <w:style w:type="paragraph" w:styleId="ListParagraph">
    <w:name w:val="List Paragraph"/>
    <w:basedOn w:val="Normal"/>
    <w:uiPriority w:val="34"/>
    <w:qFormat w:val="1"/>
    <w:rsid w:val="00FB74A8"/>
    <w:pPr>
      <w:ind w:left="720"/>
      <w:contextualSpacing w:val="1"/>
    </w:pPr>
  </w:style>
  <w:style w:type="character" w:styleId="IntenseEmphasis">
    <w:name w:val="Intense Emphasis"/>
    <w:basedOn w:val="DefaultParagraphFont"/>
    <w:uiPriority w:val="21"/>
    <w:qFormat w:val="1"/>
    <w:rsid w:val="00FB74A8"/>
    <w:rPr>
      <w:i w:val="1"/>
      <w:iCs w:val="1"/>
      <w:color w:val="0f4761" w:themeColor="accent1" w:themeShade="0000BF"/>
    </w:rPr>
  </w:style>
  <w:style w:type="paragraph" w:styleId="IntenseQuote">
    <w:name w:val="Intense Quote"/>
    <w:basedOn w:val="Normal"/>
    <w:next w:val="Normal"/>
    <w:link w:val="IntenseQuoteChar"/>
    <w:uiPriority w:val="30"/>
    <w:qFormat w:val="1"/>
    <w:rsid w:val="00FB74A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B74A8"/>
    <w:rPr>
      <w:i w:val="1"/>
      <w:iCs w:val="1"/>
      <w:color w:val="0f4761" w:themeColor="accent1" w:themeShade="0000BF"/>
    </w:rPr>
  </w:style>
  <w:style w:type="character" w:styleId="IntenseReference">
    <w:name w:val="Intense Reference"/>
    <w:basedOn w:val="DefaultParagraphFont"/>
    <w:uiPriority w:val="32"/>
    <w:qFormat w:val="1"/>
    <w:rsid w:val="00FB74A8"/>
    <w:rPr>
      <w:b w:val="1"/>
      <w:bCs w:val="1"/>
      <w:smallCaps w:val="1"/>
      <w:color w:val="0f4761" w:themeColor="accent1" w:themeShade="0000BF"/>
      <w:spacing w:val="5"/>
    </w:rPr>
  </w:style>
  <w:style w:type="paragraph" w:styleId="Header">
    <w:name w:val="header"/>
    <w:basedOn w:val="Normal"/>
    <w:link w:val="HeaderChar"/>
    <w:uiPriority w:val="99"/>
    <w:unhideWhenUsed w:val="1"/>
    <w:rsid w:val="00FB74A8"/>
    <w:pPr>
      <w:tabs>
        <w:tab w:val="center" w:pos="4680"/>
        <w:tab w:val="right" w:pos="9360"/>
      </w:tabs>
      <w:spacing w:after="0" w:line="240" w:lineRule="auto"/>
    </w:pPr>
  </w:style>
  <w:style w:type="character" w:styleId="HeaderChar" w:customStyle="1">
    <w:name w:val="Header Char"/>
    <w:basedOn w:val="DefaultParagraphFont"/>
    <w:link w:val="Header"/>
    <w:uiPriority w:val="99"/>
    <w:rsid w:val="00FB74A8"/>
  </w:style>
  <w:style w:type="paragraph" w:styleId="Footer">
    <w:name w:val="footer"/>
    <w:basedOn w:val="Normal"/>
    <w:link w:val="FooterChar"/>
    <w:uiPriority w:val="99"/>
    <w:unhideWhenUsed w:val="1"/>
    <w:rsid w:val="00FB74A8"/>
    <w:pPr>
      <w:tabs>
        <w:tab w:val="center" w:pos="4680"/>
        <w:tab w:val="right" w:pos="9360"/>
      </w:tabs>
      <w:spacing w:after="0" w:line="240" w:lineRule="auto"/>
    </w:pPr>
  </w:style>
  <w:style w:type="character" w:styleId="FooterChar" w:customStyle="1">
    <w:name w:val="Footer Char"/>
    <w:basedOn w:val="DefaultParagraphFont"/>
    <w:link w:val="Footer"/>
    <w:uiPriority w:val="99"/>
    <w:rsid w:val="00FB74A8"/>
  </w:style>
  <w:style w:type="character" w:styleId="Hyperlink">
    <w:name w:val="Hyperlink"/>
    <w:basedOn w:val="DefaultParagraphFont"/>
    <w:uiPriority w:val="99"/>
    <w:unhideWhenUsed w:val="1"/>
    <w:rsid w:val="00C3341A"/>
    <w:rPr>
      <w:color w:val="467886" w:themeColor="hyperlink"/>
      <w:u w:val="single"/>
    </w:rPr>
  </w:style>
  <w:style w:type="character" w:styleId="UnresolvedMention">
    <w:name w:val="Unresolved Mention"/>
    <w:basedOn w:val="DefaultParagraphFont"/>
    <w:uiPriority w:val="99"/>
    <w:semiHidden w:val="1"/>
    <w:unhideWhenUsed w:val="1"/>
    <w:rsid w:val="00C3341A"/>
    <w:rPr>
      <w:color w:val="605e5c"/>
      <w:shd w:color="auto" w:fill="e1dfdd" w:val="clear"/>
    </w:rPr>
  </w:style>
  <w:style w:type="paragraph" w:styleId="BodyText">
    <w:name w:val="Body Text"/>
    <w:basedOn w:val="Normal"/>
    <w:link w:val="BodyTextChar"/>
    <w:uiPriority w:val="1"/>
    <w:qFormat w:val="1"/>
    <w:rsid w:val="00245596"/>
    <w:pPr>
      <w:widowControl w:val="0"/>
      <w:autoSpaceDE w:val="0"/>
      <w:autoSpaceDN w:val="0"/>
      <w:spacing w:after="0" w:line="240" w:lineRule="auto"/>
    </w:pPr>
    <w:rPr>
      <w:rFonts w:ascii="Cambria" w:cs="Cambria" w:eastAsia="Cambria" w:hAnsi="Cambria"/>
      <w:kern w:val="0"/>
    </w:rPr>
  </w:style>
  <w:style w:type="character" w:styleId="BodyTextChar" w:customStyle="1">
    <w:name w:val="Body Text Char"/>
    <w:basedOn w:val="DefaultParagraphFont"/>
    <w:link w:val="BodyText"/>
    <w:uiPriority w:val="1"/>
    <w:rsid w:val="00245596"/>
    <w:rPr>
      <w:rFonts w:ascii="Cambria" w:cs="Cambria" w:eastAsia="Cambria" w:hAnsi="Cambria"/>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image" Target="media/image1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png"/><Relationship Id="rId25" Type="http://schemas.openxmlformats.org/officeDocument/2006/relationships/image" Target="media/image4.png"/><Relationship Id="rId28" Type="http://schemas.openxmlformats.org/officeDocument/2006/relationships/image" Target="media/image18.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hyperlink" Target="https://aistudio.google.com/" TargetMode="External"/><Relationship Id="rId8" Type="http://schemas.openxmlformats.org/officeDocument/2006/relationships/hyperlink" Target="https://console.groq.com/" TargetMode="External"/><Relationship Id="rId31" Type="http://schemas.openxmlformats.org/officeDocument/2006/relationships/image" Target="media/image23.png"/><Relationship Id="rId30" Type="http://schemas.openxmlformats.org/officeDocument/2006/relationships/image" Target="media/image17.png"/><Relationship Id="rId11" Type="http://schemas.openxmlformats.org/officeDocument/2006/relationships/hyperlink" Target="https://aistudio.google.com/" TargetMode="External"/><Relationship Id="rId33" Type="http://schemas.openxmlformats.org/officeDocument/2006/relationships/image" Target="media/image20.png"/><Relationship Id="rId10" Type="http://schemas.openxmlformats.org/officeDocument/2006/relationships/hyperlink" Target="https://www.python.org/downloads/" TargetMode="External"/><Relationship Id="rId32"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hyperlink" Target="https://console.groq.com/" TargetMode="External"/><Relationship Id="rId34" Type="http://schemas.openxmlformats.org/officeDocument/2006/relationships/header" Target="header1.xml"/><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rR7rbjiM1oN33pXnS+pGSlDkg==">CgMxLjAaJAoBMBIfCh0IB0IZCgVBcmlhbBIQQXJpYWwgVW5pY29kZSBNUxokCgExEh8KHQgHQhkKBUFyaWFsEhBBcmlhbCBVbmljb2RlIE1TOAByITFSUlpMVWJnemU3RnhQaWtjdUpzamxuc3U0Y3NfMWNvUA==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2026-03-08T05:32:00Z</dcterms:created>
  <dc:creator>Manaswini 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28857b95-cddc-4f22-99da-f95153ffd5dd</vt:lpwstr>
  </property>
</Properties>
</file>