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Detailed Diagnostic Report (DDR)</w:t>
      </w:r>
    </w:p>
    <w:p>
      <w:pPr>
        <w:pStyle w:val="Heading2"/>
      </w:pPr>
      <w:r>
        <w:t>1. Property Issue Summary</w:t>
      </w:r>
    </w:p>
    <w:p>
      <w:r>
        <w:t>Floors: 11, Previous Structural audit done: No, Previous Repair work done: No, Inspection Date and Time: 27.09.2022 14:28 IST, Inspected By: Krushna &amp; Mahesh, Property Type: Flat</w:t>
      </w:r>
    </w:p>
    <w:p>
      <w:pPr>
        <w:pStyle w:val="Heading2"/>
      </w:pPr>
      <w:r>
        <w:t>2. Area-wise Observations</w:t>
      </w:r>
    </w:p>
    <w:p>
      <w:pPr>
        <w:pStyle w:val="Heading3"/>
      </w:pPr>
      <w:r>
        <w:t>1. Hall of Flat No. 103 and Common Bathroom of Flat No. 103</w:t>
      </w:r>
    </w:p>
    <w:p>
      <w:r>
        <w:rPr>
          <w:b/>
        </w:rPr>
        <w:t xml:space="preserve">Observation: </w:t>
      </w:r>
      <w:r>
        <w:t>Observed dampness at the skirting level of Hall of Flat No. 103. Additionally, gaps were observed between the tile joints of Common Bathroom of Flat No. 103, potentially indicating tile hollowness.</w:t>
      </w:r>
    </w:p>
    <w:p>
      <w:r>
        <w:rPr>
          <w:b/>
        </w:rPr>
        <w:t xml:space="preserve">Thermal Finding: </w:t>
      </w:r>
      <w:r>
        <w:t>No specific area correlation from provided thermal data; thermal images show general temperature readings (e.g., hotspots/coldspots) without linking to specific defects in this area. No direct thermal reading for this specific issue was available.</w:t>
      </w:r>
    </w:p>
    <w:p>
      <w:r>
        <w:rPr>
          <w:b/>
        </w:rPr>
        <w:t xml:space="preserve">Root Cause: </w:t>
      </w:r>
      <w:r>
        <w:t>Plumbing issues, damaged Nahani trap/brickbat coba, or tile joint issues originating from the Common Bathroom of Flat No. 103.</w:t>
      </w:r>
    </w:p>
    <w:p>
      <w:r>
        <w:rPr>
          <w:b/>
        </w:rPr>
        <w:t xml:space="preserve">Severity: </w:t>
      </w:r>
      <w:r>
        <w:t>Moderate</w:t>
      </w:r>
    </w:p>
    <w:p>
      <w:r>
        <w:rPr>
          <w:b/>
        </w:rPr>
        <w:t xml:space="preserve">Reason: </w:t>
      </w:r>
      <w:r>
        <w:t>Persistent dampness at skirting level indicates active water ingress, potentially compromising wall finishes and encouraging mold growth. Gaps in tile joints could allow water to penetrate the sub-floor, exacerbating the dampness and potentially damaging the floor structure or lower levels.</w:t>
      </w:r>
    </w:p>
    <w:p>
      <w:r>
        <w:rPr>
          <w:b/>
        </w:rPr>
        <w:t xml:space="preserve">Recommended Action: </w:t>
      </w:r>
      <w:r>
        <w:t>Investigate and identify the exact source of water ingress from the Common Bathroom. Repair or replace faulty plumbing, Nahani trap, or brickbat coba. Rake out and re-grout all open tile joints in the Common Bathroom. Consider a waterproof membrane application if sub-floor integrity is compromised.</w:t>
      </w:r>
    </w:p>
    <w:p>
      <w:pPr>
        <w:pStyle w:val="Heading4"/>
      </w:pPr>
      <w:r>
        <w:t>Images</w:t>
      </w:r>
    </w:p>
    <w:p>
      <w:r>
        <w:drawing>
          <wp:inline xmlns:a="http://schemas.openxmlformats.org/drawingml/2006/main" xmlns:pic="http://schemas.openxmlformats.org/drawingml/2006/picture">
            <wp:extent cx="2286000" cy="242867"/>
            <wp:docPr id="1" name="Picture 1"/>
            <wp:cNvGraphicFramePr>
              <a:graphicFrameLocks noChangeAspect="1"/>
            </wp:cNvGraphicFramePr>
            <a:graphic>
              <a:graphicData uri="http://schemas.openxmlformats.org/drawingml/2006/picture">
                <pic:pic>
                  <pic:nvPicPr>
                    <pic:cNvPr id="0" name="inspection_page_1_img_1.png"/>
                    <pic:cNvPicPr/>
                  </pic:nvPicPr>
                  <pic:blipFill>
                    <a:blip r:embed="rId9"/>
                    <a:stretch>
                      <a:fillRect/>
                    </a:stretch>
                  </pic:blipFill>
                  <pic:spPr>
                    <a:xfrm>
                      <a:off x="0" y="0"/>
                      <a:ext cx="2286000" cy="242867"/>
                    </a:xfrm>
                    <a:prstGeom prst="rect"/>
                  </pic:spPr>
                </pic:pic>
              </a:graphicData>
            </a:graphic>
          </wp:inline>
        </w:drawing>
      </w:r>
    </w:p>
    <w:p>
      <w:r>
        <w:drawing>
          <wp:inline xmlns:a="http://schemas.openxmlformats.org/drawingml/2006/main" xmlns:pic="http://schemas.openxmlformats.org/drawingml/2006/picture">
            <wp:extent cx="2286000" cy="242867"/>
            <wp:docPr id="2" name="Picture 2"/>
            <wp:cNvGraphicFramePr>
              <a:graphicFrameLocks noChangeAspect="1"/>
            </wp:cNvGraphicFramePr>
            <a:graphic>
              <a:graphicData uri="http://schemas.openxmlformats.org/drawingml/2006/picture">
                <pic:pic>
                  <pic:nvPicPr>
                    <pic:cNvPr id="0" name="inspection_page_1_img_1.png"/>
                    <pic:cNvPicPr/>
                  </pic:nvPicPr>
                  <pic:blipFill>
                    <a:blip r:embed="rId9"/>
                    <a:stretch>
                      <a:fillRect/>
                    </a:stretch>
                  </pic:blipFill>
                  <pic:spPr>
                    <a:xfrm>
                      <a:off x="0" y="0"/>
                      <a:ext cx="2286000" cy="242867"/>
                    </a:xfrm>
                    <a:prstGeom prst="rect"/>
                  </pic:spPr>
                </pic:pic>
              </a:graphicData>
            </a:graphic>
          </wp:inline>
        </w:drawing>
      </w:r>
    </w:p>
    <w:p>
      <w:r>
        <w:drawing>
          <wp:inline xmlns:a="http://schemas.openxmlformats.org/drawingml/2006/main" xmlns:pic="http://schemas.openxmlformats.org/drawingml/2006/picture">
            <wp:extent cx="2286000" cy="1715659"/>
            <wp:docPr id="3" name="Picture 3"/>
            <wp:cNvGraphicFramePr>
              <a:graphicFrameLocks noChangeAspect="1"/>
            </wp:cNvGraphicFramePr>
            <a:graphic>
              <a:graphicData uri="http://schemas.openxmlformats.org/drawingml/2006/picture">
                <pic:pic>
                  <pic:nvPicPr>
                    <pic:cNvPr id="0" name="inspection_page_3_img_3.jpeg"/>
                    <pic:cNvPicPr/>
                  </pic:nvPicPr>
                  <pic:blipFill>
                    <a:blip r:embed="rId10"/>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4" name="Picture 4"/>
            <wp:cNvGraphicFramePr>
              <a:graphicFrameLocks noChangeAspect="1"/>
            </wp:cNvGraphicFramePr>
            <a:graphic>
              <a:graphicData uri="http://schemas.openxmlformats.org/drawingml/2006/picture">
                <pic:pic>
                  <pic:nvPicPr>
                    <pic:cNvPr id="0" name="inspection_page_3_img_4.jpeg"/>
                    <pic:cNvPicPr/>
                  </pic:nvPicPr>
                  <pic:blipFill>
                    <a:blip r:embed="rId11"/>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5" name="Picture 5"/>
            <wp:cNvGraphicFramePr>
              <a:graphicFrameLocks noChangeAspect="1"/>
            </wp:cNvGraphicFramePr>
            <a:graphic>
              <a:graphicData uri="http://schemas.openxmlformats.org/drawingml/2006/picture">
                <pic:pic>
                  <pic:nvPicPr>
                    <pic:cNvPr id="0" name="inspection_page_3_img_5.jpeg"/>
                    <pic:cNvPicPr/>
                  </pic:nvPicPr>
                  <pic:blipFill>
                    <a:blip r:embed="rId12"/>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6" name="Picture 6"/>
            <wp:cNvGraphicFramePr>
              <a:graphicFrameLocks noChangeAspect="1"/>
            </wp:cNvGraphicFramePr>
            <a:graphic>
              <a:graphicData uri="http://schemas.openxmlformats.org/drawingml/2006/picture">
                <pic:pic>
                  <pic:nvPicPr>
                    <pic:cNvPr id="0" name="inspection_page_3_img_6.jpeg"/>
                    <pic:cNvPicPr/>
                  </pic:nvPicPr>
                  <pic:blipFill>
                    <a:blip r:embed="rId13"/>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7" name="Picture 7"/>
            <wp:cNvGraphicFramePr>
              <a:graphicFrameLocks noChangeAspect="1"/>
            </wp:cNvGraphicFramePr>
            <a:graphic>
              <a:graphicData uri="http://schemas.openxmlformats.org/drawingml/2006/picture">
                <pic:pic>
                  <pic:nvPicPr>
                    <pic:cNvPr id="0" name="inspection_page_3_img_7.jpeg"/>
                    <pic:cNvPicPr/>
                  </pic:nvPicPr>
                  <pic:blipFill>
                    <a:blip r:embed="rId14"/>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8" name="Picture 8"/>
            <wp:cNvGraphicFramePr>
              <a:graphicFrameLocks noChangeAspect="1"/>
            </wp:cNvGraphicFramePr>
            <a:graphic>
              <a:graphicData uri="http://schemas.openxmlformats.org/drawingml/2006/picture">
                <pic:pic>
                  <pic:nvPicPr>
                    <pic:cNvPr id="0" name="inspection_page_3_img_8.jpeg"/>
                    <pic:cNvPicPr/>
                  </pic:nvPicPr>
                  <pic:blipFill>
                    <a:blip r:embed="rId15"/>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9" name="Picture 9"/>
            <wp:cNvGraphicFramePr>
              <a:graphicFrameLocks noChangeAspect="1"/>
            </wp:cNvGraphicFramePr>
            <a:graphic>
              <a:graphicData uri="http://schemas.openxmlformats.org/drawingml/2006/picture">
                <pic:pic>
                  <pic:nvPicPr>
                    <pic:cNvPr id="0" name="inspection_page_3_img_9.jpeg"/>
                    <pic:cNvPicPr/>
                  </pic:nvPicPr>
                  <pic:blipFill>
                    <a:blip r:embed="rId16"/>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10" name="Picture 10"/>
            <wp:cNvGraphicFramePr>
              <a:graphicFrameLocks noChangeAspect="1"/>
            </wp:cNvGraphicFramePr>
            <a:graphic>
              <a:graphicData uri="http://schemas.openxmlformats.org/drawingml/2006/picture">
                <pic:pic>
                  <pic:nvPicPr>
                    <pic:cNvPr id="0" name="inspection_page_3_img_10.jpeg"/>
                    <pic:cNvPicPr/>
                  </pic:nvPicPr>
                  <pic:blipFill>
                    <a:blip r:embed="rId17"/>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11" name="Picture 11"/>
            <wp:cNvGraphicFramePr>
              <a:graphicFrameLocks noChangeAspect="1"/>
            </wp:cNvGraphicFramePr>
            <a:graphic>
              <a:graphicData uri="http://schemas.openxmlformats.org/drawingml/2006/picture">
                <pic:pic>
                  <pic:nvPicPr>
                    <pic:cNvPr id="0" name="inspection_page_3_img_11.jpeg"/>
                    <pic:cNvPicPr/>
                  </pic:nvPicPr>
                  <pic:blipFill>
                    <a:blip r:embed="rId18"/>
                    <a:stretch>
                      <a:fillRect/>
                    </a:stretch>
                  </pic:blipFill>
                  <pic:spPr>
                    <a:xfrm>
                      <a:off x="0" y="0"/>
                      <a:ext cx="2286000" cy="1715659"/>
                    </a:xfrm>
                    <a:prstGeom prst="rect"/>
                  </pic:spPr>
                </pic:pic>
              </a:graphicData>
            </a:graphic>
          </wp:inline>
        </w:drawing>
      </w:r>
    </w:p>
    <w:p>
      <w:r>
        <w:t>------------------------------------------------------------</w:t>
      </w:r>
    </w:p>
    <w:p>
      <w:pPr>
        <w:pStyle w:val="Heading3"/>
      </w:pPr>
      <w:r>
        <w:t>2. Common Bedroom of Flat No. 103 and Common Bathroom of Flat No. 103</w:t>
      </w:r>
    </w:p>
    <w:p>
      <w:r>
        <w:rPr>
          <w:b/>
        </w:rPr>
        <w:t xml:space="preserve">Observation: </w:t>
      </w:r>
      <w:r>
        <w:t>Observed dampness at the skirting level of the Common Bedroom of Flat No. 103. Additionally, gaps were observed between the tile joints of Common Bathroom of Flat No. 103, potentially indicating tile hollowness.</w:t>
      </w:r>
    </w:p>
    <w:p>
      <w:r>
        <w:rPr>
          <w:b/>
        </w:rPr>
        <w:t xml:space="preserve">Thermal Finding: </w:t>
      </w:r>
      <w:r>
        <w:t>No specific area correlation from provided thermal data; thermal images show general temperature readings (e.g., hotspots/coldspots) without linking to specific defects in this area. No direct thermal reading for this specific issue was available.</w:t>
      </w:r>
    </w:p>
    <w:p>
      <w:r>
        <w:rPr>
          <w:b/>
        </w:rPr>
        <w:t xml:space="preserve">Root Cause: </w:t>
      </w:r>
      <w:r>
        <w:t>Plumbing issues, damaged Nahani trap/brickbat coba, or tile joint issues originating from the Common Bathroom of Flat No. 103.</w:t>
      </w:r>
    </w:p>
    <w:p>
      <w:r>
        <w:rPr>
          <w:b/>
        </w:rPr>
        <w:t xml:space="preserve">Severity: </w:t>
      </w:r>
      <w:r>
        <w:t>Moderate</w:t>
      </w:r>
    </w:p>
    <w:p>
      <w:r>
        <w:rPr>
          <w:b/>
        </w:rPr>
        <w:t xml:space="preserve">Reason: </w:t>
      </w:r>
      <w:r>
        <w:t>Persistent dampness at skirting level indicates active water ingress, potentially compromising wall finishes and encouraging mold growth. Gaps in tile joints could allow water to penetrate the sub-floor, exacerbating the dampness and potentially damaging the floor structure or lower levels.</w:t>
      </w:r>
    </w:p>
    <w:p>
      <w:r>
        <w:rPr>
          <w:b/>
        </w:rPr>
        <w:t xml:space="preserve">Recommended Action: </w:t>
      </w:r>
      <w:r>
        <w:t>Thoroughly inspect plumbing lines, Nahani trap, and brickbat coba in the Common Bathroom for leaks. Repair all identified plumbing issues and re-grout or replace damaged tiles in the Common Bathroom. Address the dampness in the Common Bedroom, which may require plaster repair and repainting after the source is fixed.</w:t>
      </w:r>
    </w:p>
    <w:p>
      <w:pPr>
        <w:pStyle w:val="Heading4"/>
      </w:pPr>
      <w:r>
        <w:t>Images</w:t>
      </w:r>
    </w:p>
    <w:p>
      <w:r>
        <w:drawing>
          <wp:inline xmlns:a="http://schemas.openxmlformats.org/drawingml/2006/main" xmlns:pic="http://schemas.openxmlformats.org/drawingml/2006/picture">
            <wp:extent cx="2286000" cy="1715659"/>
            <wp:docPr id="12" name="Picture 12"/>
            <wp:cNvGraphicFramePr>
              <a:graphicFrameLocks noChangeAspect="1"/>
            </wp:cNvGraphicFramePr>
            <a:graphic>
              <a:graphicData uri="http://schemas.openxmlformats.org/drawingml/2006/picture">
                <pic:pic>
                  <pic:nvPicPr>
                    <pic:cNvPr id="0" name="inspection_page_3_img_12.jpeg"/>
                    <pic:cNvPicPr/>
                  </pic:nvPicPr>
                  <pic:blipFill>
                    <a:blip r:embed="rId19"/>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13" name="Picture 13"/>
            <wp:cNvGraphicFramePr>
              <a:graphicFrameLocks noChangeAspect="1"/>
            </wp:cNvGraphicFramePr>
            <a:graphic>
              <a:graphicData uri="http://schemas.openxmlformats.org/drawingml/2006/picture">
                <pic:pic>
                  <pic:nvPicPr>
                    <pic:cNvPr id="0" name="inspection_page_3_img_13.jpeg"/>
                    <pic:cNvPicPr/>
                  </pic:nvPicPr>
                  <pic:blipFill>
                    <a:blip r:embed="rId20"/>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14" name="Picture 14"/>
            <wp:cNvGraphicFramePr>
              <a:graphicFrameLocks noChangeAspect="1"/>
            </wp:cNvGraphicFramePr>
            <a:graphic>
              <a:graphicData uri="http://schemas.openxmlformats.org/drawingml/2006/picture">
                <pic:pic>
                  <pic:nvPicPr>
                    <pic:cNvPr id="0" name="inspection_page_3_img_14.jpeg"/>
                    <pic:cNvPicPr/>
                  </pic:nvPicPr>
                  <pic:blipFill>
                    <a:blip r:embed="rId21"/>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15" name="Picture 15"/>
            <wp:cNvGraphicFramePr>
              <a:graphicFrameLocks noChangeAspect="1"/>
            </wp:cNvGraphicFramePr>
            <a:graphic>
              <a:graphicData uri="http://schemas.openxmlformats.org/drawingml/2006/picture">
                <pic:pic>
                  <pic:nvPicPr>
                    <pic:cNvPr id="0" name="inspection_page_3_img_15.jpeg"/>
                    <pic:cNvPicPr/>
                  </pic:nvPicPr>
                  <pic:blipFill>
                    <a:blip r:embed="rId22"/>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16" name="Picture 16"/>
            <wp:cNvGraphicFramePr>
              <a:graphicFrameLocks noChangeAspect="1"/>
            </wp:cNvGraphicFramePr>
            <a:graphic>
              <a:graphicData uri="http://schemas.openxmlformats.org/drawingml/2006/picture">
                <pic:pic>
                  <pic:nvPicPr>
                    <pic:cNvPr id="0" name="inspection_page_3_img_14.jpeg"/>
                    <pic:cNvPicPr/>
                  </pic:nvPicPr>
                  <pic:blipFill>
                    <a:blip r:embed="rId21"/>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17" name="Picture 17"/>
            <wp:cNvGraphicFramePr>
              <a:graphicFrameLocks noChangeAspect="1"/>
            </wp:cNvGraphicFramePr>
            <a:graphic>
              <a:graphicData uri="http://schemas.openxmlformats.org/drawingml/2006/picture">
                <pic:pic>
                  <pic:nvPicPr>
                    <pic:cNvPr id="0" name="inspection_page_3_img_15.jpeg"/>
                    <pic:cNvPicPr/>
                  </pic:nvPicPr>
                  <pic:blipFill>
                    <a:blip r:embed="rId22"/>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2286000"/>
            <wp:docPr id="18" name="Picture 18"/>
            <wp:cNvGraphicFramePr>
              <a:graphicFrameLocks noChangeAspect="1"/>
            </wp:cNvGraphicFramePr>
            <a:graphic>
              <a:graphicData uri="http://schemas.openxmlformats.org/drawingml/2006/picture">
                <pic:pic>
                  <pic:nvPicPr>
                    <pic:cNvPr id="0" name="inspection_page_4_img_18.jpeg"/>
                    <pic:cNvPicPr/>
                  </pic:nvPicPr>
                  <pic:blipFill>
                    <a:blip r:embed="rId23"/>
                    <a:stretch>
                      <a:fillRect/>
                    </a:stretch>
                  </pic:blipFill>
                  <pic:spPr>
                    <a:xfrm>
                      <a:off x="0" y="0"/>
                      <a:ext cx="2286000" cy="2286000"/>
                    </a:xfrm>
                    <a:prstGeom prst="rect"/>
                  </pic:spPr>
                </pic:pic>
              </a:graphicData>
            </a:graphic>
          </wp:inline>
        </w:drawing>
      </w:r>
    </w:p>
    <w:p>
      <w:r>
        <w:drawing>
          <wp:inline xmlns:a="http://schemas.openxmlformats.org/drawingml/2006/main" xmlns:pic="http://schemas.openxmlformats.org/drawingml/2006/picture">
            <wp:extent cx="2286000" cy="2286000"/>
            <wp:docPr id="19" name="Picture 19"/>
            <wp:cNvGraphicFramePr>
              <a:graphicFrameLocks noChangeAspect="1"/>
            </wp:cNvGraphicFramePr>
            <a:graphic>
              <a:graphicData uri="http://schemas.openxmlformats.org/drawingml/2006/picture">
                <pic:pic>
                  <pic:nvPicPr>
                    <pic:cNvPr id="0" name="inspection_page_4_img_19.jpeg"/>
                    <pic:cNvPicPr/>
                  </pic:nvPicPr>
                  <pic:blipFill>
                    <a:blip r:embed="rId24"/>
                    <a:stretch>
                      <a:fillRect/>
                    </a:stretch>
                  </pic:blipFill>
                  <pic:spPr>
                    <a:xfrm>
                      <a:off x="0" y="0"/>
                      <a:ext cx="2286000" cy="2286000"/>
                    </a:xfrm>
                    <a:prstGeom prst="rect"/>
                  </pic:spPr>
                </pic:pic>
              </a:graphicData>
            </a:graphic>
          </wp:inline>
        </w:drawing>
      </w:r>
    </w:p>
    <w:p>
      <w:r>
        <w:t>------------------------------------------------------------</w:t>
      </w:r>
    </w:p>
    <w:p>
      <w:pPr>
        <w:pStyle w:val="Heading3"/>
      </w:pPr>
      <w:r>
        <w:t>3. Master Bedroom of Flat No. 103 and Master Bedroom Bathroom of Flat No. 103</w:t>
      </w:r>
    </w:p>
    <w:p>
      <w:r>
        <w:rPr>
          <w:b/>
        </w:rPr>
        <w:t xml:space="preserve">Observation: </w:t>
      </w:r>
      <w:r>
        <w:t>Observed dampness at the skirting level of Master Bedroom of Flat No. 103. Additionally, gaps were observed between the tile joints of Master Bedroom Bathroom of Flat No. 103, potentially indicating tile hollowness.</w:t>
      </w:r>
    </w:p>
    <w:p>
      <w:r>
        <w:rPr>
          <w:b/>
        </w:rPr>
        <w:t xml:space="preserve">Thermal Finding: </w:t>
      </w:r>
      <w:r>
        <w:t>No specific area correlation from provided thermal data; thermal images show general temperature readings (e.g., hotspots/coldspots) without linking to specific defects in this area. No direct thermal reading for this specific issue was available.</w:t>
      </w:r>
    </w:p>
    <w:p>
      <w:r>
        <w:rPr>
          <w:b/>
        </w:rPr>
        <w:t xml:space="preserve">Root Cause: </w:t>
      </w:r>
      <w:r>
        <w:t>Plumbing issues or tile joint issues originating from the Master Bedroom Bathroom of Flat No. 103.</w:t>
      </w:r>
    </w:p>
    <w:p>
      <w:r>
        <w:rPr>
          <w:b/>
        </w:rPr>
        <w:t xml:space="preserve">Severity: </w:t>
      </w:r>
      <w:r>
        <w:t>Moderate</w:t>
      </w:r>
    </w:p>
    <w:p>
      <w:r>
        <w:rPr>
          <w:b/>
        </w:rPr>
        <w:t xml:space="preserve">Reason: </w:t>
      </w:r>
      <w:r>
        <w:t>Persistent dampness at skirting level indicates active water ingress, potentially compromising wall finishes and encouraging mold growth. Gaps in tile joints could allow water to penetrate the sub-floor, exacerbating the dampness and potentially damaging the floor structure or lower levels.</w:t>
      </w:r>
    </w:p>
    <w:p>
      <w:r>
        <w:rPr>
          <w:b/>
        </w:rPr>
        <w:t xml:space="preserve">Recommended Action: </w:t>
      </w:r>
      <w:r>
        <w:t>Investigate plumbing lines and tile conditions in the Master Bedroom Bathroom. Repair any leaks, re-grout open tile joints, and address tile hollowness. Treat the damp wall in the Master Bedroom, ensuring it is fully dry before any aesthetic repairs.</w:t>
      </w:r>
    </w:p>
    <w:p>
      <w:pPr>
        <w:pStyle w:val="Heading4"/>
      </w:pPr>
      <w:r>
        <w:t>Images</w:t>
      </w:r>
    </w:p>
    <w:p>
      <w:r>
        <w:drawing>
          <wp:inline xmlns:a="http://schemas.openxmlformats.org/drawingml/2006/main" xmlns:pic="http://schemas.openxmlformats.org/drawingml/2006/picture">
            <wp:extent cx="2286000" cy="1715659"/>
            <wp:docPr id="20" name="Picture 20"/>
            <wp:cNvGraphicFramePr>
              <a:graphicFrameLocks noChangeAspect="1"/>
            </wp:cNvGraphicFramePr>
            <a:graphic>
              <a:graphicData uri="http://schemas.openxmlformats.org/drawingml/2006/picture">
                <pic:pic>
                  <pic:nvPicPr>
                    <pic:cNvPr id="0" name="inspection_page_4_img_20.jpeg"/>
                    <pic:cNvPicPr/>
                  </pic:nvPicPr>
                  <pic:blipFill>
                    <a:blip r:embed="rId25"/>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21" name="Picture 21"/>
            <wp:cNvGraphicFramePr>
              <a:graphicFrameLocks noChangeAspect="1"/>
            </wp:cNvGraphicFramePr>
            <a:graphic>
              <a:graphicData uri="http://schemas.openxmlformats.org/drawingml/2006/picture">
                <pic:pic>
                  <pic:nvPicPr>
                    <pic:cNvPr id="0" name="inspection_page_4_img_21.jpeg"/>
                    <pic:cNvPicPr/>
                  </pic:nvPicPr>
                  <pic:blipFill>
                    <a:blip r:embed="rId26"/>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22" name="Picture 22"/>
            <wp:cNvGraphicFramePr>
              <a:graphicFrameLocks noChangeAspect="1"/>
            </wp:cNvGraphicFramePr>
            <a:graphic>
              <a:graphicData uri="http://schemas.openxmlformats.org/drawingml/2006/picture">
                <pic:pic>
                  <pic:nvPicPr>
                    <pic:cNvPr id="0" name="inspection_page_4_img_22.jpeg"/>
                    <pic:cNvPicPr/>
                  </pic:nvPicPr>
                  <pic:blipFill>
                    <a:blip r:embed="rId27"/>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3045941"/>
            <wp:docPr id="23" name="Picture 23"/>
            <wp:cNvGraphicFramePr>
              <a:graphicFrameLocks noChangeAspect="1"/>
            </wp:cNvGraphicFramePr>
            <a:graphic>
              <a:graphicData uri="http://schemas.openxmlformats.org/drawingml/2006/picture">
                <pic:pic>
                  <pic:nvPicPr>
                    <pic:cNvPr id="0" name="inspection_page_4_img_23.jpeg"/>
                    <pic:cNvPicPr/>
                  </pic:nvPicPr>
                  <pic:blipFill>
                    <a:blip r:embed="rId28"/>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1715659"/>
            <wp:docPr id="24" name="Picture 24"/>
            <wp:cNvGraphicFramePr>
              <a:graphicFrameLocks noChangeAspect="1"/>
            </wp:cNvGraphicFramePr>
            <a:graphic>
              <a:graphicData uri="http://schemas.openxmlformats.org/drawingml/2006/picture">
                <pic:pic>
                  <pic:nvPicPr>
                    <pic:cNvPr id="0" name="inspection_page_4_img_24.jpeg"/>
                    <pic:cNvPicPr/>
                  </pic:nvPicPr>
                  <pic:blipFill>
                    <a:blip r:embed="rId29"/>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3045941"/>
            <wp:docPr id="25" name="Picture 25"/>
            <wp:cNvGraphicFramePr>
              <a:graphicFrameLocks noChangeAspect="1"/>
            </wp:cNvGraphicFramePr>
            <a:graphic>
              <a:graphicData uri="http://schemas.openxmlformats.org/drawingml/2006/picture">
                <pic:pic>
                  <pic:nvPicPr>
                    <pic:cNvPr id="0" name="inspection_page_4_img_25.jpeg"/>
                    <pic:cNvPicPr/>
                  </pic:nvPicPr>
                  <pic:blipFill>
                    <a:blip r:embed="rId30"/>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3045941"/>
            <wp:docPr id="26" name="Picture 26"/>
            <wp:cNvGraphicFramePr>
              <a:graphicFrameLocks noChangeAspect="1"/>
            </wp:cNvGraphicFramePr>
            <a:graphic>
              <a:graphicData uri="http://schemas.openxmlformats.org/drawingml/2006/picture">
                <pic:pic>
                  <pic:nvPicPr>
                    <pic:cNvPr id="0" name="inspection_page_4_img_26.jpeg"/>
                    <pic:cNvPicPr/>
                  </pic:nvPicPr>
                  <pic:blipFill>
                    <a:blip r:embed="rId31"/>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3045941"/>
            <wp:docPr id="27" name="Picture 27"/>
            <wp:cNvGraphicFramePr>
              <a:graphicFrameLocks noChangeAspect="1"/>
            </wp:cNvGraphicFramePr>
            <a:graphic>
              <a:graphicData uri="http://schemas.openxmlformats.org/drawingml/2006/picture">
                <pic:pic>
                  <pic:nvPicPr>
                    <pic:cNvPr id="0" name="inspection_page_4_img_27.jpeg"/>
                    <pic:cNvPicPr/>
                  </pic:nvPicPr>
                  <pic:blipFill>
                    <a:blip r:embed="rId32"/>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2286000"/>
            <wp:docPr id="28" name="Picture 28"/>
            <wp:cNvGraphicFramePr>
              <a:graphicFrameLocks noChangeAspect="1"/>
            </wp:cNvGraphicFramePr>
            <a:graphic>
              <a:graphicData uri="http://schemas.openxmlformats.org/drawingml/2006/picture">
                <pic:pic>
                  <pic:nvPicPr>
                    <pic:cNvPr id="0" name="inspection_page_4_img_28.jpeg"/>
                    <pic:cNvPicPr/>
                  </pic:nvPicPr>
                  <pic:blipFill>
                    <a:blip r:embed="rId33"/>
                    <a:stretch>
                      <a:fillRect/>
                    </a:stretch>
                  </pic:blipFill>
                  <pic:spPr>
                    <a:xfrm>
                      <a:off x="0" y="0"/>
                      <a:ext cx="2286000" cy="2286000"/>
                    </a:xfrm>
                    <a:prstGeom prst="rect"/>
                  </pic:spPr>
                </pic:pic>
              </a:graphicData>
            </a:graphic>
          </wp:inline>
        </w:drawing>
      </w:r>
    </w:p>
    <w:p>
      <w:r>
        <w:drawing>
          <wp:inline xmlns:a="http://schemas.openxmlformats.org/drawingml/2006/main" xmlns:pic="http://schemas.openxmlformats.org/drawingml/2006/picture">
            <wp:extent cx="2286000" cy="2286000"/>
            <wp:docPr id="29" name="Picture 29"/>
            <wp:cNvGraphicFramePr>
              <a:graphicFrameLocks noChangeAspect="1"/>
            </wp:cNvGraphicFramePr>
            <a:graphic>
              <a:graphicData uri="http://schemas.openxmlformats.org/drawingml/2006/picture">
                <pic:pic>
                  <pic:nvPicPr>
                    <pic:cNvPr id="0" name="inspection_page_4_img_29.jpeg"/>
                    <pic:cNvPicPr/>
                  </pic:nvPicPr>
                  <pic:blipFill>
                    <a:blip r:embed="rId34"/>
                    <a:stretch>
                      <a:fillRect/>
                    </a:stretch>
                  </pic:blipFill>
                  <pic:spPr>
                    <a:xfrm>
                      <a:off x="0" y="0"/>
                      <a:ext cx="2286000" cy="2286000"/>
                    </a:xfrm>
                    <a:prstGeom prst="rect"/>
                  </pic:spPr>
                </pic:pic>
              </a:graphicData>
            </a:graphic>
          </wp:inline>
        </w:drawing>
      </w:r>
    </w:p>
    <w:p>
      <w:r>
        <w:drawing>
          <wp:inline xmlns:a="http://schemas.openxmlformats.org/drawingml/2006/main" xmlns:pic="http://schemas.openxmlformats.org/drawingml/2006/picture">
            <wp:extent cx="2286000" cy="3045941"/>
            <wp:docPr id="30" name="Picture 30"/>
            <wp:cNvGraphicFramePr>
              <a:graphicFrameLocks noChangeAspect="1"/>
            </wp:cNvGraphicFramePr>
            <a:graphic>
              <a:graphicData uri="http://schemas.openxmlformats.org/drawingml/2006/picture">
                <pic:pic>
                  <pic:nvPicPr>
                    <pic:cNvPr id="0" name="inspection_page_4_img_23.jpeg"/>
                    <pic:cNvPicPr/>
                  </pic:nvPicPr>
                  <pic:blipFill>
                    <a:blip r:embed="rId28"/>
                    <a:stretch>
                      <a:fillRect/>
                    </a:stretch>
                  </pic:blipFill>
                  <pic:spPr>
                    <a:xfrm>
                      <a:off x="0" y="0"/>
                      <a:ext cx="2286000" cy="3045941"/>
                    </a:xfrm>
                    <a:prstGeom prst="rect"/>
                  </pic:spPr>
                </pic:pic>
              </a:graphicData>
            </a:graphic>
          </wp:inline>
        </w:drawing>
      </w:r>
    </w:p>
    <w:p>
      <w:r>
        <w:t>------------------------------------------------------------</w:t>
      </w:r>
    </w:p>
    <w:p>
      <w:pPr>
        <w:pStyle w:val="Heading3"/>
      </w:pPr>
      <w:r>
        <w:t>4. Kitchen of Flat No. 103 and Master Bedroom Bathroom of Flat No. 103</w:t>
      </w:r>
    </w:p>
    <w:p>
      <w:r>
        <w:rPr>
          <w:b/>
        </w:rPr>
        <w:t xml:space="preserve">Observation: </w:t>
      </w:r>
      <w:r>
        <w:t>Observed dampness at the skirting level of Kitchen of Flat No. 103. Additionally, gaps were observed between the tile joints of Master Bedroom Bathroom of Flat No. 103.</w:t>
      </w:r>
    </w:p>
    <w:p>
      <w:r>
        <w:rPr>
          <w:b/>
        </w:rPr>
        <w:t xml:space="preserve">Thermal Finding: </w:t>
      </w:r>
      <w:r>
        <w:t>No specific area correlation from provided thermal data; thermal images show general temperature readings (e.g., hotspots/coldspots) without linking to specific defects in this area. No direct thermal reading for this specific issue was available.</w:t>
      </w:r>
    </w:p>
    <w:p>
      <w:r>
        <w:rPr>
          <w:b/>
        </w:rPr>
        <w:t xml:space="preserve">Root Cause: </w:t>
      </w:r>
      <w:r>
        <w:t>Plumbing issues or tile joint issues originating from the Master Bedroom Bathroom of Flat No. 103, affecting the adjacent Kitchen.</w:t>
      </w:r>
    </w:p>
    <w:p>
      <w:r>
        <w:rPr>
          <w:b/>
        </w:rPr>
        <w:t xml:space="preserve">Severity: </w:t>
      </w:r>
      <w:r>
        <w:t>Moderate</w:t>
      </w:r>
    </w:p>
    <w:p>
      <w:r>
        <w:rPr>
          <w:b/>
        </w:rPr>
        <w:t xml:space="preserve">Reason: </w:t>
      </w:r>
      <w:r>
        <w:t>Dampness in the kitchen, originating from an adjacent bathroom, poses a risk of affecting kitchen cabinetry and electrical outlets, in addition to common issues like mold and finish damage.</w:t>
      </w:r>
    </w:p>
    <w:p>
      <w:r>
        <w:rPr>
          <w:b/>
        </w:rPr>
        <w:t xml:space="preserve">Recommended Action: </w:t>
      </w:r>
      <w:r>
        <w:t>Inspect and repair the plumbing system and tile joints in the Master Bedroom Bathroom that are adjacent to the Kitchen. Address the dampness in the Kitchen wall, which may require localized repairs and repainting once the source is rectified.</w:t>
      </w:r>
    </w:p>
    <w:p>
      <w:pPr>
        <w:pStyle w:val="Heading4"/>
      </w:pPr>
      <w:r>
        <w:t>Images</w:t>
      </w:r>
    </w:p>
    <w:p>
      <w:r>
        <w:drawing>
          <wp:inline xmlns:a="http://schemas.openxmlformats.org/drawingml/2006/main" xmlns:pic="http://schemas.openxmlformats.org/drawingml/2006/picture">
            <wp:extent cx="2286000" cy="1715659"/>
            <wp:docPr id="31" name="Picture 31"/>
            <wp:cNvGraphicFramePr>
              <a:graphicFrameLocks noChangeAspect="1"/>
            </wp:cNvGraphicFramePr>
            <a:graphic>
              <a:graphicData uri="http://schemas.openxmlformats.org/drawingml/2006/picture">
                <pic:pic>
                  <pic:nvPicPr>
                    <pic:cNvPr id="0" name="inspection_page_4_img_24.jpeg"/>
                    <pic:cNvPicPr/>
                  </pic:nvPicPr>
                  <pic:blipFill>
                    <a:blip r:embed="rId29"/>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3045941"/>
            <wp:docPr id="32" name="Picture 32"/>
            <wp:cNvGraphicFramePr>
              <a:graphicFrameLocks noChangeAspect="1"/>
            </wp:cNvGraphicFramePr>
            <a:graphic>
              <a:graphicData uri="http://schemas.openxmlformats.org/drawingml/2006/picture">
                <pic:pic>
                  <pic:nvPicPr>
                    <pic:cNvPr id="0" name="inspection_page_4_img_25.jpeg"/>
                    <pic:cNvPicPr/>
                  </pic:nvPicPr>
                  <pic:blipFill>
                    <a:blip r:embed="rId30"/>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3045941"/>
            <wp:docPr id="33" name="Picture 33"/>
            <wp:cNvGraphicFramePr>
              <a:graphicFrameLocks noChangeAspect="1"/>
            </wp:cNvGraphicFramePr>
            <a:graphic>
              <a:graphicData uri="http://schemas.openxmlformats.org/drawingml/2006/picture">
                <pic:pic>
                  <pic:nvPicPr>
                    <pic:cNvPr id="0" name="inspection_page_4_img_26.jpeg"/>
                    <pic:cNvPicPr/>
                  </pic:nvPicPr>
                  <pic:blipFill>
                    <a:blip r:embed="rId31"/>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3045941"/>
            <wp:docPr id="34" name="Picture 34"/>
            <wp:cNvGraphicFramePr>
              <a:graphicFrameLocks noChangeAspect="1"/>
            </wp:cNvGraphicFramePr>
            <a:graphic>
              <a:graphicData uri="http://schemas.openxmlformats.org/drawingml/2006/picture">
                <pic:pic>
                  <pic:nvPicPr>
                    <pic:cNvPr id="0" name="inspection_page_4_img_27.jpeg"/>
                    <pic:cNvPicPr/>
                  </pic:nvPicPr>
                  <pic:blipFill>
                    <a:blip r:embed="rId32"/>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2286000"/>
            <wp:docPr id="35" name="Picture 35"/>
            <wp:cNvGraphicFramePr>
              <a:graphicFrameLocks noChangeAspect="1"/>
            </wp:cNvGraphicFramePr>
            <a:graphic>
              <a:graphicData uri="http://schemas.openxmlformats.org/drawingml/2006/picture">
                <pic:pic>
                  <pic:nvPicPr>
                    <pic:cNvPr id="0" name="inspection_page_4_img_28.jpeg"/>
                    <pic:cNvPicPr/>
                  </pic:nvPicPr>
                  <pic:blipFill>
                    <a:blip r:embed="rId33"/>
                    <a:stretch>
                      <a:fillRect/>
                    </a:stretch>
                  </pic:blipFill>
                  <pic:spPr>
                    <a:xfrm>
                      <a:off x="0" y="0"/>
                      <a:ext cx="2286000" cy="2286000"/>
                    </a:xfrm>
                    <a:prstGeom prst="rect"/>
                  </pic:spPr>
                </pic:pic>
              </a:graphicData>
            </a:graphic>
          </wp:inline>
        </w:drawing>
      </w:r>
    </w:p>
    <w:p>
      <w:r>
        <w:drawing>
          <wp:inline xmlns:a="http://schemas.openxmlformats.org/drawingml/2006/main" xmlns:pic="http://schemas.openxmlformats.org/drawingml/2006/picture">
            <wp:extent cx="2286000" cy="2286000"/>
            <wp:docPr id="36" name="Picture 36"/>
            <wp:cNvGraphicFramePr>
              <a:graphicFrameLocks noChangeAspect="1"/>
            </wp:cNvGraphicFramePr>
            <a:graphic>
              <a:graphicData uri="http://schemas.openxmlformats.org/drawingml/2006/picture">
                <pic:pic>
                  <pic:nvPicPr>
                    <pic:cNvPr id="0" name="inspection_page_4_img_29.jpeg"/>
                    <pic:cNvPicPr/>
                  </pic:nvPicPr>
                  <pic:blipFill>
                    <a:blip r:embed="rId34"/>
                    <a:stretch>
                      <a:fillRect/>
                    </a:stretch>
                  </pic:blipFill>
                  <pic:spPr>
                    <a:xfrm>
                      <a:off x="0" y="0"/>
                      <a:ext cx="2286000" cy="2286000"/>
                    </a:xfrm>
                    <a:prstGeom prst="rect"/>
                  </pic:spPr>
                </pic:pic>
              </a:graphicData>
            </a:graphic>
          </wp:inline>
        </w:drawing>
      </w:r>
    </w:p>
    <w:p>
      <w:r>
        <w:drawing>
          <wp:inline xmlns:a="http://schemas.openxmlformats.org/drawingml/2006/main" xmlns:pic="http://schemas.openxmlformats.org/drawingml/2006/picture">
            <wp:extent cx="2286000" cy="242867"/>
            <wp:docPr id="37" name="Picture 37"/>
            <wp:cNvGraphicFramePr>
              <a:graphicFrameLocks noChangeAspect="1"/>
            </wp:cNvGraphicFramePr>
            <a:graphic>
              <a:graphicData uri="http://schemas.openxmlformats.org/drawingml/2006/picture">
                <pic:pic>
                  <pic:nvPicPr>
                    <pic:cNvPr id="0" name="inspection_page_1_img_1.png"/>
                    <pic:cNvPicPr/>
                  </pic:nvPicPr>
                  <pic:blipFill>
                    <a:blip r:embed="rId9"/>
                    <a:stretch>
                      <a:fillRect/>
                    </a:stretch>
                  </pic:blipFill>
                  <pic:spPr>
                    <a:xfrm>
                      <a:off x="0" y="0"/>
                      <a:ext cx="2286000" cy="242867"/>
                    </a:xfrm>
                    <a:prstGeom prst="rect"/>
                  </pic:spPr>
                </pic:pic>
              </a:graphicData>
            </a:graphic>
          </wp:inline>
        </w:drawing>
      </w:r>
    </w:p>
    <w:p>
      <w:r>
        <w:t>------------------------------------------------------------</w:t>
      </w:r>
    </w:p>
    <w:p>
      <w:pPr>
        <w:pStyle w:val="Heading3"/>
      </w:pPr>
      <w:r>
        <w:t>5. Master Bedroom wall of Flat No. 103 and External wall near Master Bedroom</w:t>
      </w:r>
    </w:p>
    <w:p>
      <w:r>
        <w:rPr>
          <w:b/>
        </w:rPr>
        <w:t xml:space="preserve">Observation: </w:t>
      </w:r>
      <w:r>
        <w:t>Observed dampness &amp; efflorescence on the wall surface of Master Bedroom of Flat No. 103. Cracks were also observed on the External wall of the building near the Master Bedroom, along with a duct issue.</w:t>
      </w:r>
    </w:p>
    <w:p>
      <w:r>
        <w:rPr>
          <w:b/>
        </w:rPr>
        <w:t xml:space="preserve">Thermal Finding: </w:t>
      </w:r>
      <w:r>
        <w:t>No specific area correlation from provided thermal data; thermal images show general temperature readings (e.g., hotspots/coldspots) without linking to specific defects in this area. No direct thermal reading for this specific issue was available.</w:t>
      </w:r>
    </w:p>
    <w:p>
      <w:r>
        <w:rPr>
          <w:b/>
        </w:rPr>
        <w:t xml:space="preserve">Root Cause: </w:t>
      </w:r>
      <w:r>
        <w:t>External wall cracks, duct leakage, or compromised external plumbing causing dampness.</w:t>
      </w:r>
    </w:p>
    <w:p>
      <w:r>
        <w:rPr>
          <w:b/>
        </w:rPr>
        <w:t xml:space="preserve">Severity: </w:t>
      </w:r>
      <w:r>
        <w:t>Severe</w:t>
      </w:r>
    </w:p>
    <w:p>
      <w:r>
        <w:rPr>
          <w:b/>
        </w:rPr>
        <w:t xml:space="preserve">Reason: </w:t>
      </w:r>
      <w:r>
        <w:t>External wall cracks allow direct water penetration, leading to significant internal dampness and efflorescence, which can degrade structural elements over time and compromise the building envelope. Duct issues exacerbate the problem and can be challenging to locate and repair.</w:t>
      </w:r>
    </w:p>
    <w:p>
      <w:r>
        <w:rPr>
          <w:b/>
        </w:rPr>
        <w:t xml:space="preserve">Recommended Action: </w:t>
      </w:r>
      <w:r>
        <w:t>Thorough structural assessment of the external wall and identified cracks. Repair all external wall cracks using appropriate crack injection or filling methods. Investigate and rectify the duct leakage issue. Treat the internal dampness and efflorescence in the Master Bedroom, possibly requiring re-plastering and repainting with a damp-resistant finish.</w:t>
      </w:r>
    </w:p>
    <w:p>
      <w:pPr>
        <w:pStyle w:val="Heading4"/>
      </w:pPr>
      <w:r>
        <w:t>Images</w:t>
      </w:r>
    </w:p>
    <w:p>
      <w:r>
        <w:drawing>
          <wp:inline xmlns:a="http://schemas.openxmlformats.org/drawingml/2006/main" xmlns:pic="http://schemas.openxmlformats.org/drawingml/2006/picture">
            <wp:extent cx="2286000" cy="3045941"/>
            <wp:docPr id="38" name="Picture 38"/>
            <wp:cNvGraphicFramePr>
              <a:graphicFrameLocks noChangeAspect="1"/>
            </wp:cNvGraphicFramePr>
            <a:graphic>
              <a:graphicData uri="http://schemas.openxmlformats.org/drawingml/2006/picture">
                <pic:pic>
                  <pic:nvPicPr>
                    <pic:cNvPr id="0" name="inspection_page_4_img_23.jpeg"/>
                    <pic:cNvPicPr/>
                  </pic:nvPicPr>
                  <pic:blipFill>
                    <a:blip r:embed="rId28"/>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1715659"/>
            <wp:docPr id="39" name="Picture 39"/>
            <wp:cNvGraphicFramePr>
              <a:graphicFrameLocks noChangeAspect="1"/>
            </wp:cNvGraphicFramePr>
            <a:graphic>
              <a:graphicData uri="http://schemas.openxmlformats.org/drawingml/2006/picture">
                <pic:pic>
                  <pic:nvPicPr>
                    <pic:cNvPr id="0" name="inspection_page_4_img_24.jpeg"/>
                    <pic:cNvPicPr/>
                  </pic:nvPicPr>
                  <pic:blipFill>
                    <a:blip r:embed="rId29"/>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3045941"/>
            <wp:docPr id="40" name="Picture 40"/>
            <wp:cNvGraphicFramePr>
              <a:graphicFrameLocks noChangeAspect="1"/>
            </wp:cNvGraphicFramePr>
            <a:graphic>
              <a:graphicData uri="http://schemas.openxmlformats.org/drawingml/2006/picture">
                <pic:pic>
                  <pic:nvPicPr>
                    <pic:cNvPr id="0" name="inspection_page_4_img_25.jpeg"/>
                    <pic:cNvPicPr/>
                  </pic:nvPicPr>
                  <pic:blipFill>
                    <a:blip r:embed="rId30"/>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3045941"/>
            <wp:docPr id="41" name="Picture 41"/>
            <wp:cNvGraphicFramePr>
              <a:graphicFrameLocks noChangeAspect="1"/>
            </wp:cNvGraphicFramePr>
            <a:graphic>
              <a:graphicData uri="http://schemas.openxmlformats.org/drawingml/2006/picture">
                <pic:pic>
                  <pic:nvPicPr>
                    <pic:cNvPr id="0" name="inspection_page_4_img_26.jpeg"/>
                    <pic:cNvPicPr/>
                  </pic:nvPicPr>
                  <pic:blipFill>
                    <a:blip r:embed="rId31"/>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3045941"/>
            <wp:docPr id="42" name="Picture 42"/>
            <wp:cNvGraphicFramePr>
              <a:graphicFrameLocks noChangeAspect="1"/>
            </wp:cNvGraphicFramePr>
            <a:graphic>
              <a:graphicData uri="http://schemas.openxmlformats.org/drawingml/2006/picture">
                <pic:pic>
                  <pic:nvPicPr>
                    <pic:cNvPr id="0" name="inspection_page_4_img_27.jpeg"/>
                    <pic:cNvPicPr/>
                  </pic:nvPicPr>
                  <pic:blipFill>
                    <a:blip r:embed="rId32"/>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1715659"/>
            <wp:docPr id="43" name="Picture 43"/>
            <wp:cNvGraphicFramePr>
              <a:graphicFrameLocks noChangeAspect="1"/>
            </wp:cNvGraphicFramePr>
            <a:graphic>
              <a:graphicData uri="http://schemas.openxmlformats.org/drawingml/2006/picture">
                <pic:pic>
                  <pic:nvPicPr>
                    <pic:cNvPr id="0" name="inspection_page_4_img_22.jpeg"/>
                    <pic:cNvPicPr/>
                  </pic:nvPicPr>
                  <pic:blipFill>
                    <a:blip r:embed="rId27"/>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2286000"/>
            <wp:docPr id="44" name="Picture 44"/>
            <wp:cNvGraphicFramePr>
              <a:graphicFrameLocks noChangeAspect="1"/>
            </wp:cNvGraphicFramePr>
            <a:graphic>
              <a:graphicData uri="http://schemas.openxmlformats.org/drawingml/2006/picture">
                <pic:pic>
                  <pic:nvPicPr>
                    <pic:cNvPr id="0" name="inspection_page_4_img_19.jpeg"/>
                    <pic:cNvPicPr/>
                  </pic:nvPicPr>
                  <pic:blipFill>
                    <a:blip r:embed="rId24"/>
                    <a:stretch>
                      <a:fillRect/>
                    </a:stretch>
                  </pic:blipFill>
                  <pic:spPr>
                    <a:xfrm>
                      <a:off x="0" y="0"/>
                      <a:ext cx="2286000" cy="2286000"/>
                    </a:xfrm>
                    <a:prstGeom prst="rect"/>
                  </pic:spPr>
                </pic:pic>
              </a:graphicData>
            </a:graphic>
          </wp:inline>
        </w:drawing>
      </w:r>
    </w:p>
    <w:p>
      <w:r>
        <w:drawing>
          <wp:inline xmlns:a="http://schemas.openxmlformats.org/drawingml/2006/main" xmlns:pic="http://schemas.openxmlformats.org/drawingml/2006/picture">
            <wp:extent cx="2286000" cy="1715659"/>
            <wp:docPr id="45" name="Picture 45"/>
            <wp:cNvGraphicFramePr>
              <a:graphicFrameLocks noChangeAspect="1"/>
            </wp:cNvGraphicFramePr>
            <a:graphic>
              <a:graphicData uri="http://schemas.openxmlformats.org/drawingml/2006/picture">
                <pic:pic>
                  <pic:nvPicPr>
                    <pic:cNvPr id="0" name="inspection_page_4_img_21.jpeg"/>
                    <pic:cNvPicPr/>
                  </pic:nvPicPr>
                  <pic:blipFill>
                    <a:blip r:embed="rId26"/>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3045941"/>
            <wp:docPr id="46" name="Picture 46"/>
            <wp:cNvGraphicFramePr>
              <a:graphicFrameLocks noChangeAspect="1"/>
            </wp:cNvGraphicFramePr>
            <a:graphic>
              <a:graphicData uri="http://schemas.openxmlformats.org/drawingml/2006/picture">
                <pic:pic>
                  <pic:nvPicPr>
                    <pic:cNvPr id="0" name="inspection_page_5_img_46.jpeg"/>
                    <pic:cNvPicPr/>
                  </pic:nvPicPr>
                  <pic:blipFill>
                    <a:blip r:embed="rId35"/>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3039762"/>
            <wp:docPr id="47" name="Picture 47"/>
            <wp:cNvGraphicFramePr>
              <a:graphicFrameLocks noChangeAspect="1"/>
            </wp:cNvGraphicFramePr>
            <a:graphic>
              <a:graphicData uri="http://schemas.openxmlformats.org/drawingml/2006/picture">
                <pic:pic>
                  <pic:nvPicPr>
                    <pic:cNvPr id="0" name="inspection_page_5_img_47.jpeg"/>
                    <pic:cNvPicPr/>
                  </pic:nvPicPr>
                  <pic:blipFill>
                    <a:blip r:embed="rId36"/>
                    <a:stretch>
                      <a:fillRect/>
                    </a:stretch>
                  </pic:blipFill>
                  <pic:spPr>
                    <a:xfrm>
                      <a:off x="0" y="0"/>
                      <a:ext cx="2286000" cy="3039762"/>
                    </a:xfrm>
                    <a:prstGeom prst="rect"/>
                  </pic:spPr>
                </pic:pic>
              </a:graphicData>
            </a:graphic>
          </wp:inline>
        </w:drawing>
      </w:r>
    </w:p>
    <w:p>
      <w:r>
        <w:drawing>
          <wp:inline xmlns:a="http://schemas.openxmlformats.org/drawingml/2006/main" xmlns:pic="http://schemas.openxmlformats.org/drawingml/2006/picture">
            <wp:extent cx="2286000" cy="3039762"/>
            <wp:docPr id="48" name="Picture 48"/>
            <wp:cNvGraphicFramePr>
              <a:graphicFrameLocks noChangeAspect="1"/>
            </wp:cNvGraphicFramePr>
            <a:graphic>
              <a:graphicData uri="http://schemas.openxmlformats.org/drawingml/2006/picture">
                <pic:pic>
                  <pic:nvPicPr>
                    <pic:cNvPr id="0" name="inspection_page_5_img_48.jpeg"/>
                    <pic:cNvPicPr/>
                  </pic:nvPicPr>
                  <pic:blipFill>
                    <a:blip r:embed="rId37"/>
                    <a:stretch>
                      <a:fillRect/>
                    </a:stretch>
                  </pic:blipFill>
                  <pic:spPr>
                    <a:xfrm>
                      <a:off x="0" y="0"/>
                      <a:ext cx="2286000" cy="3039762"/>
                    </a:xfrm>
                    <a:prstGeom prst="rect"/>
                  </pic:spPr>
                </pic:pic>
              </a:graphicData>
            </a:graphic>
          </wp:inline>
        </w:drawing>
      </w:r>
    </w:p>
    <w:p>
      <w:r>
        <w:t>------------------------------------------------------------</w:t>
      </w:r>
    </w:p>
    <w:p>
      <w:pPr>
        <w:pStyle w:val="Heading3"/>
      </w:pPr>
      <w:r>
        <w:t>6. Parking ceiling below Flat No. 103, originating from Common Bathroom of Flat No. 103</w:t>
      </w:r>
    </w:p>
    <w:p>
      <w:r>
        <w:rPr>
          <w:b/>
        </w:rPr>
        <w:t xml:space="preserve">Observation: </w:t>
      </w:r>
      <w:r>
        <w:t>Observed leakage at the Parking ceiling below Flat No. 103. This is associated with plumbing issues and gaps between the tile joints in the Common Bathroom of Flat No. 103.</w:t>
      </w:r>
    </w:p>
    <w:p>
      <w:r>
        <w:rPr>
          <w:b/>
        </w:rPr>
        <w:t xml:space="preserve">Thermal Finding: </w:t>
      </w:r>
      <w:r>
        <w:t>No specific area correlation from provided thermal data; thermal images show general temperature readings (e.g., hotspots/coldspots) without linking to specific defects in this area. No direct thermal reading for this specific issue was available.</w:t>
      </w:r>
    </w:p>
    <w:p>
      <w:r>
        <w:rPr>
          <w:b/>
        </w:rPr>
        <w:t xml:space="preserve">Root Cause: </w:t>
      </w:r>
      <w:r>
        <w:t>Plumbing leakage or tile joint issues from the Common Bathroom of Flat No. 103.</w:t>
      </w:r>
    </w:p>
    <w:p>
      <w:r>
        <w:rPr>
          <w:b/>
        </w:rPr>
        <w:t xml:space="preserve">Severity: </w:t>
      </w:r>
      <w:r>
        <w:t>Severe</w:t>
      </w:r>
    </w:p>
    <w:p>
      <w:r>
        <w:rPr>
          <w:b/>
        </w:rPr>
        <w:t xml:space="preserve">Reason: </w:t>
      </w:r>
      <w:r>
        <w:t>Active leakage through a ceiling affects areas below, indicating a substantial water ingress problem that can lead to structural damage, safety hazards (e.g., slipping, electrical shorts if wiring is present), and significant repair costs. It directly impacts other property users.</w:t>
      </w:r>
    </w:p>
    <w:p>
      <w:r>
        <w:rPr>
          <w:b/>
        </w:rPr>
        <w:t xml:space="preserve">Recommended Action: </w:t>
      </w:r>
      <w:r>
        <w:t>Conduct a thorough hydrostatic pressure test or dye test in the Common Bathroom of Flat No. 103 to pinpoint the exact source of leakage (plumbing or waterproofing). Undertake immediate repairs including re-doing waterproofing, replacing damaged plumbing lines, and re-grouting all tile joints. Repair and waterproof the affected parking ceiling area.</w:t>
      </w:r>
    </w:p>
    <w:p>
      <w:pPr>
        <w:pStyle w:val="Heading4"/>
      </w:pPr>
      <w:r>
        <w:t>Images</w:t>
      </w:r>
    </w:p>
    <w:p>
      <w:r>
        <w:drawing>
          <wp:inline xmlns:a="http://schemas.openxmlformats.org/drawingml/2006/main" xmlns:pic="http://schemas.openxmlformats.org/drawingml/2006/picture">
            <wp:extent cx="2286000" cy="3039762"/>
            <wp:docPr id="49" name="Picture 49"/>
            <wp:cNvGraphicFramePr>
              <a:graphicFrameLocks noChangeAspect="1"/>
            </wp:cNvGraphicFramePr>
            <a:graphic>
              <a:graphicData uri="http://schemas.openxmlformats.org/drawingml/2006/picture">
                <pic:pic>
                  <pic:nvPicPr>
                    <pic:cNvPr id="0" name="inspection_page_5_img_49.jpeg"/>
                    <pic:cNvPicPr/>
                  </pic:nvPicPr>
                  <pic:blipFill>
                    <a:blip r:embed="rId38"/>
                    <a:stretch>
                      <a:fillRect/>
                    </a:stretch>
                  </pic:blipFill>
                  <pic:spPr>
                    <a:xfrm>
                      <a:off x="0" y="0"/>
                      <a:ext cx="2286000" cy="3039762"/>
                    </a:xfrm>
                    <a:prstGeom prst="rect"/>
                  </pic:spPr>
                </pic:pic>
              </a:graphicData>
            </a:graphic>
          </wp:inline>
        </w:drawing>
      </w:r>
    </w:p>
    <w:p>
      <w:r>
        <w:drawing>
          <wp:inline xmlns:a="http://schemas.openxmlformats.org/drawingml/2006/main" xmlns:pic="http://schemas.openxmlformats.org/drawingml/2006/picture">
            <wp:extent cx="2286000" cy="3045941"/>
            <wp:docPr id="50" name="Picture 50"/>
            <wp:cNvGraphicFramePr>
              <a:graphicFrameLocks noChangeAspect="1"/>
            </wp:cNvGraphicFramePr>
            <a:graphic>
              <a:graphicData uri="http://schemas.openxmlformats.org/drawingml/2006/picture">
                <pic:pic>
                  <pic:nvPicPr>
                    <pic:cNvPr id="0" name="inspection_page_20_img_50.jpeg"/>
                    <pic:cNvPicPr/>
                  </pic:nvPicPr>
                  <pic:blipFill>
                    <a:blip r:embed="rId39"/>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3045941"/>
            <wp:docPr id="51" name="Picture 51"/>
            <wp:cNvGraphicFramePr>
              <a:graphicFrameLocks noChangeAspect="1"/>
            </wp:cNvGraphicFramePr>
            <a:graphic>
              <a:graphicData uri="http://schemas.openxmlformats.org/drawingml/2006/picture">
                <pic:pic>
                  <pic:nvPicPr>
                    <pic:cNvPr id="0" name="inspection_page_5_img_51.jpeg"/>
                    <pic:cNvPicPr/>
                  </pic:nvPicPr>
                  <pic:blipFill>
                    <a:blip r:embed="rId40"/>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3045941"/>
            <wp:docPr id="52" name="Picture 52"/>
            <wp:cNvGraphicFramePr>
              <a:graphicFrameLocks noChangeAspect="1"/>
            </wp:cNvGraphicFramePr>
            <a:graphic>
              <a:graphicData uri="http://schemas.openxmlformats.org/drawingml/2006/picture">
                <pic:pic>
                  <pic:nvPicPr>
                    <pic:cNvPr id="0" name="inspection_page_5_img_52.jpeg"/>
                    <pic:cNvPicPr/>
                  </pic:nvPicPr>
                  <pic:blipFill>
                    <a:blip r:embed="rId41"/>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3045941"/>
            <wp:docPr id="53" name="Picture 53"/>
            <wp:cNvGraphicFramePr>
              <a:graphicFrameLocks noChangeAspect="1"/>
            </wp:cNvGraphicFramePr>
            <a:graphic>
              <a:graphicData uri="http://schemas.openxmlformats.org/drawingml/2006/picture">
                <pic:pic>
                  <pic:nvPicPr>
                    <pic:cNvPr id="0" name="inspection_page_5_img_53.jpeg"/>
                    <pic:cNvPicPr/>
                  </pic:nvPicPr>
                  <pic:blipFill>
                    <a:blip r:embed="rId42"/>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242867"/>
            <wp:docPr id="54" name="Picture 54"/>
            <wp:cNvGraphicFramePr>
              <a:graphicFrameLocks noChangeAspect="1"/>
            </wp:cNvGraphicFramePr>
            <a:graphic>
              <a:graphicData uri="http://schemas.openxmlformats.org/drawingml/2006/picture">
                <pic:pic>
                  <pic:nvPicPr>
                    <pic:cNvPr id="0" name="inspection_page_1_img_1.png"/>
                    <pic:cNvPicPr/>
                  </pic:nvPicPr>
                  <pic:blipFill>
                    <a:blip r:embed="rId9"/>
                    <a:stretch>
                      <a:fillRect/>
                    </a:stretch>
                  </pic:blipFill>
                  <pic:spPr>
                    <a:xfrm>
                      <a:off x="0" y="0"/>
                      <a:ext cx="2286000" cy="242867"/>
                    </a:xfrm>
                    <a:prstGeom prst="rect"/>
                  </pic:spPr>
                </pic:pic>
              </a:graphicData>
            </a:graphic>
          </wp:inline>
        </w:drawing>
      </w:r>
    </w:p>
    <w:p>
      <w:r>
        <w:drawing>
          <wp:inline xmlns:a="http://schemas.openxmlformats.org/drawingml/2006/main" xmlns:pic="http://schemas.openxmlformats.org/drawingml/2006/picture">
            <wp:extent cx="2286000" cy="2244687"/>
            <wp:docPr id="55" name="Picture 55"/>
            <wp:cNvGraphicFramePr>
              <a:graphicFrameLocks noChangeAspect="1"/>
            </wp:cNvGraphicFramePr>
            <a:graphic>
              <a:graphicData uri="http://schemas.openxmlformats.org/drawingml/2006/picture">
                <pic:pic>
                  <pic:nvPicPr>
                    <pic:cNvPr id="0" name="inspection_page_6_img_55.jpeg"/>
                    <pic:cNvPicPr/>
                  </pic:nvPicPr>
                  <pic:blipFill>
                    <a:blip r:embed="rId43"/>
                    <a:stretch>
                      <a:fillRect/>
                    </a:stretch>
                  </pic:blipFill>
                  <pic:spPr>
                    <a:xfrm>
                      <a:off x="0" y="0"/>
                      <a:ext cx="2286000" cy="2244687"/>
                    </a:xfrm>
                    <a:prstGeom prst="rect"/>
                  </pic:spPr>
                </pic:pic>
              </a:graphicData>
            </a:graphic>
          </wp:inline>
        </w:drawing>
      </w:r>
    </w:p>
    <w:p>
      <w:r>
        <w:drawing>
          <wp:inline xmlns:a="http://schemas.openxmlformats.org/drawingml/2006/main" xmlns:pic="http://schemas.openxmlformats.org/drawingml/2006/picture">
            <wp:extent cx="2286000" cy="1715659"/>
            <wp:docPr id="56" name="Picture 56"/>
            <wp:cNvGraphicFramePr>
              <a:graphicFrameLocks noChangeAspect="1"/>
            </wp:cNvGraphicFramePr>
            <a:graphic>
              <a:graphicData uri="http://schemas.openxmlformats.org/drawingml/2006/picture">
                <pic:pic>
                  <pic:nvPicPr>
                    <pic:cNvPr id="0" name="inspection_page_6_img_56.jpeg"/>
                    <pic:cNvPicPr/>
                  </pic:nvPicPr>
                  <pic:blipFill>
                    <a:blip r:embed="rId44"/>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1715659"/>
            <wp:docPr id="57" name="Picture 57"/>
            <wp:cNvGraphicFramePr>
              <a:graphicFrameLocks noChangeAspect="1"/>
            </wp:cNvGraphicFramePr>
            <a:graphic>
              <a:graphicData uri="http://schemas.openxmlformats.org/drawingml/2006/picture">
                <pic:pic>
                  <pic:nvPicPr>
                    <pic:cNvPr id="0" name="inspection_page_6_img_57.jpeg"/>
                    <pic:cNvPicPr/>
                  </pic:nvPicPr>
                  <pic:blipFill>
                    <a:blip r:embed="rId45"/>
                    <a:stretch>
                      <a:fillRect/>
                    </a:stretch>
                  </pic:blipFill>
                  <pic:spPr>
                    <a:xfrm>
                      <a:off x="0" y="0"/>
                      <a:ext cx="2286000" cy="1715659"/>
                    </a:xfrm>
                    <a:prstGeom prst="rect"/>
                  </pic:spPr>
                </pic:pic>
              </a:graphicData>
            </a:graphic>
          </wp:inline>
        </w:drawing>
      </w:r>
    </w:p>
    <w:p>
      <w:r>
        <w:t>------------------------------------------------------------</w:t>
      </w:r>
    </w:p>
    <w:p>
      <w:pPr>
        <w:pStyle w:val="Heading3"/>
      </w:pPr>
      <w:r>
        <w:t>7. Common Bathroom Ceiling of Flat No. 103, affected by Flat No. 203</w:t>
      </w:r>
    </w:p>
    <w:p>
      <w:r>
        <w:rPr>
          <w:b/>
        </w:rPr>
        <w:t xml:space="preserve">Observation: </w:t>
      </w:r>
      <w:r>
        <w:t>Observed mild dampness at the ceiling of Common Bathroom of Flat No. 103. This is related to open tile joints and outlet leakage in the Common &amp; Master Bedroom Bathrooms of Flat No. 203 (the flat above).</w:t>
      </w:r>
    </w:p>
    <w:p>
      <w:r>
        <w:rPr>
          <w:b/>
        </w:rPr>
        <w:t xml:space="preserve">Thermal Finding: </w:t>
      </w:r>
      <w:r>
        <w:t>No specific area correlation from provided thermal data; thermal images show general temperature readings (e.g., hotspots/coldspots) without linking to specific defects in this area. No direct thermal reading for this specific issue was available.</w:t>
      </w:r>
    </w:p>
    <w:p>
      <w:r>
        <w:rPr>
          <w:b/>
        </w:rPr>
        <w:t xml:space="preserve">Root Cause: </w:t>
      </w:r>
      <w:r>
        <w:t>Leakage from open tile joints or outlet leakage in the Common &amp; Master Bedroom Bathrooms of the flat above (Flat No. 203).</w:t>
      </w:r>
    </w:p>
    <w:p>
      <w:r>
        <w:rPr>
          <w:b/>
        </w:rPr>
        <w:t xml:space="preserve">Severity: </w:t>
      </w:r>
      <w:r>
        <w:t>Moderate</w:t>
      </w:r>
    </w:p>
    <w:p>
      <w:r>
        <w:rPr>
          <w:b/>
        </w:rPr>
        <w:t xml:space="preserve">Reason: </w:t>
      </w:r>
      <w:r>
        <w:t>Dampness originating from an upper floor indicates an active leakage issue that can degrade ceiling finishes and promote mold growth. Although currently mild, if left unaddressed, it can worsen and cause more extensive damage, requiring coordination with another property owner for remediation.</w:t>
      </w:r>
    </w:p>
    <w:p>
      <w:r>
        <w:rPr>
          <w:b/>
        </w:rPr>
        <w:t xml:space="preserve">Recommended Action: </w:t>
      </w:r>
      <w:r>
        <w:t>Coordinate with the owner/management of Flat No. 203 to inspect their Common and Master Bedroom Bathrooms for open tile joints and outlet leakages. Ensure all identified issues in Flat No. 203 are repaired (re-grouting, plumbing fixes). Once the source is rectified, repair the damp ceiling in Flat No. 103's Common Bathroom.</w:t>
      </w:r>
    </w:p>
    <w:p>
      <w:pPr>
        <w:pStyle w:val="Heading4"/>
      </w:pPr>
      <w:r>
        <w:t>Images</w:t>
      </w:r>
    </w:p>
    <w:p>
      <w:r>
        <w:drawing>
          <wp:inline xmlns:a="http://schemas.openxmlformats.org/drawingml/2006/main" xmlns:pic="http://schemas.openxmlformats.org/drawingml/2006/picture">
            <wp:extent cx="2286000" cy="1715659"/>
            <wp:docPr id="58" name="Picture 58"/>
            <wp:cNvGraphicFramePr>
              <a:graphicFrameLocks noChangeAspect="1"/>
            </wp:cNvGraphicFramePr>
            <a:graphic>
              <a:graphicData uri="http://schemas.openxmlformats.org/drawingml/2006/picture">
                <pic:pic>
                  <pic:nvPicPr>
                    <pic:cNvPr id="0" name="inspection_page_6_img_58.jpeg"/>
                    <pic:cNvPicPr/>
                  </pic:nvPicPr>
                  <pic:blipFill>
                    <a:blip r:embed="rId46"/>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3045941"/>
            <wp:docPr id="59" name="Picture 59"/>
            <wp:cNvGraphicFramePr>
              <a:graphicFrameLocks noChangeAspect="1"/>
            </wp:cNvGraphicFramePr>
            <a:graphic>
              <a:graphicData uri="http://schemas.openxmlformats.org/drawingml/2006/picture">
                <pic:pic>
                  <pic:nvPicPr>
                    <pic:cNvPr id="0" name="inspection_page_4_img_23.jpeg"/>
                    <pic:cNvPicPr/>
                  </pic:nvPicPr>
                  <pic:blipFill>
                    <a:blip r:embed="rId28"/>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1715659"/>
            <wp:docPr id="60" name="Picture 60"/>
            <wp:cNvGraphicFramePr>
              <a:graphicFrameLocks noChangeAspect="1"/>
            </wp:cNvGraphicFramePr>
            <a:graphic>
              <a:graphicData uri="http://schemas.openxmlformats.org/drawingml/2006/picture">
                <pic:pic>
                  <pic:nvPicPr>
                    <pic:cNvPr id="0" name="inspection_page_4_img_24.jpeg"/>
                    <pic:cNvPicPr/>
                  </pic:nvPicPr>
                  <pic:blipFill>
                    <a:blip r:embed="rId29"/>
                    <a:stretch>
                      <a:fillRect/>
                    </a:stretch>
                  </pic:blipFill>
                  <pic:spPr>
                    <a:xfrm>
                      <a:off x="0" y="0"/>
                      <a:ext cx="2286000" cy="1715659"/>
                    </a:xfrm>
                    <a:prstGeom prst="rect"/>
                  </pic:spPr>
                </pic:pic>
              </a:graphicData>
            </a:graphic>
          </wp:inline>
        </w:drawing>
      </w:r>
    </w:p>
    <w:p>
      <w:r>
        <w:drawing>
          <wp:inline xmlns:a="http://schemas.openxmlformats.org/drawingml/2006/main" xmlns:pic="http://schemas.openxmlformats.org/drawingml/2006/picture">
            <wp:extent cx="2286000" cy="3045941"/>
            <wp:docPr id="61" name="Picture 61"/>
            <wp:cNvGraphicFramePr>
              <a:graphicFrameLocks noChangeAspect="1"/>
            </wp:cNvGraphicFramePr>
            <a:graphic>
              <a:graphicData uri="http://schemas.openxmlformats.org/drawingml/2006/picture">
                <pic:pic>
                  <pic:nvPicPr>
                    <pic:cNvPr id="0" name="inspection_page_4_img_25.jpeg"/>
                    <pic:cNvPicPr/>
                  </pic:nvPicPr>
                  <pic:blipFill>
                    <a:blip r:embed="rId30"/>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3045941"/>
            <wp:docPr id="62" name="Picture 62"/>
            <wp:cNvGraphicFramePr>
              <a:graphicFrameLocks noChangeAspect="1"/>
            </wp:cNvGraphicFramePr>
            <a:graphic>
              <a:graphicData uri="http://schemas.openxmlformats.org/drawingml/2006/picture">
                <pic:pic>
                  <pic:nvPicPr>
                    <pic:cNvPr id="0" name="inspection_page_4_img_27.jpeg"/>
                    <pic:cNvPicPr/>
                  </pic:nvPicPr>
                  <pic:blipFill>
                    <a:blip r:embed="rId32"/>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3045941"/>
            <wp:docPr id="63" name="Picture 63"/>
            <wp:cNvGraphicFramePr>
              <a:graphicFrameLocks noChangeAspect="1"/>
            </wp:cNvGraphicFramePr>
            <a:graphic>
              <a:graphicData uri="http://schemas.openxmlformats.org/drawingml/2006/picture">
                <pic:pic>
                  <pic:nvPicPr>
                    <pic:cNvPr id="0" name="inspection_page_4_img_26.jpeg"/>
                    <pic:cNvPicPr/>
                  </pic:nvPicPr>
                  <pic:blipFill>
                    <a:blip r:embed="rId31"/>
                    <a:stretch>
                      <a:fillRect/>
                    </a:stretch>
                  </pic:blipFill>
                  <pic:spPr>
                    <a:xfrm>
                      <a:off x="0" y="0"/>
                      <a:ext cx="2286000" cy="3045941"/>
                    </a:xfrm>
                    <a:prstGeom prst="rect"/>
                  </pic:spPr>
                </pic:pic>
              </a:graphicData>
            </a:graphic>
          </wp:inline>
        </w:drawing>
      </w:r>
    </w:p>
    <w:p>
      <w:r>
        <w:drawing>
          <wp:inline xmlns:a="http://schemas.openxmlformats.org/drawingml/2006/main" xmlns:pic="http://schemas.openxmlformats.org/drawingml/2006/picture">
            <wp:extent cx="2286000" cy="2286000"/>
            <wp:docPr id="64" name="Picture 64"/>
            <wp:cNvGraphicFramePr>
              <a:graphicFrameLocks noChangeAspect="1"/>
            </wp:cNvGraphicFramePr>
            <a:graphic>
              <a:graphicData uri="http://schemas.openxmlformats.org/drawingml/2006/picture">
                <pic:pic>
                  <pic:nvPicPr>
                    <pic:cNvPr id="0" name="inspection_page_6_img_64.jpeg"/>
                    <pic:cNvPicPr/>
                  </pic:nvPicPr>
                  <pic:blipFill>
                    <a:blip r:embed="rId47"/>
                    <a:stretch>
                      <a:fillRect/>
                    </a:stretch>
                  </pic:blipFill>
                  <pic:spPr>
                    <a:xfrm>
                      <a:off x="0" y="0"/>
                      <a:ext cx="2286000" cy="2286000"/>
                    </a:xfrm>
                    <a:prstGeom prst="rect"/>
                  </pic:spPr>
                </pic:pic>
              </a:graphicData>
            </a:graphic>
          </wp:inline>
        </w:drawing>
      </w:r>
    </w:p>
    <w:p>
      <w:r>
        <w:t>------------------------------------------------------------</w:t>
      </w:r>
    </w:p>
    <w:p>
      <w:pPr>
        <w:pStyle w:val="Heading2"/>
      </w:pPr>
      <w:r>
        <w:t>3. Additional Notes</w:t>
      </w:r>
    </w:p>
    <w:p>
      <w:r>
        <w:t>Inspection Score: 85.71%. Flagged checklist categories include WC and External wall. Structural Condition of RCC Members is rated 100%, with moderate cracks observed on RCC Column and Beam. The Condition of External wall is rated 100%, though moderate cracks, external plumbing pipe leakage, and algae/fungus/moss were observed. The provided thermal data contained general temperature readings (hotspots and coldspots) across various points but lacked specific area identification or direct correlation to the physically observed defects, limiting its utility in pinpointing exact leakage sources for individual issues.</w:t>
      </w:r>
    </w:p>
    <w:p>
      <w:pPr>
        <w:pStyle w:val="Heading2"/>
      </w:pPr>
      <w:r>
        <w:t>4. Missing Information</w:t>
      </w:r>
    </w:p>
    <w:p>
      <w:pPr>
        <w:pStyle w:val="ListBullet"/>
      </w:pPr>
      <w:r>
        <w:t>Customer Name</w:t>
      </w:r>
    </w:p>
    <w:p>
      <w:pPr>
        <w:pStyle w:val="ListBullet"/>
      </w:pPr>
      <w:r>
        <w:t>Mobile</w:t>
      </w:r>
    </w:p>
    <w:p>
      <w:pPr>
        <w:pStyle w:val="ListBullet"/>
      </w:pPr>
      <w:r>
        <w:t>Email</w:t>
      </w:r>
    </w:p>
    <w:p>
      <w:pPr>
        <w:pStyle w:val="ListBullet"/>
      </w:pPr>
      <w:r>
        <w:t>Address</w:t>
      </w:r>
    </w:p>
    <w:p>
      <w:pPr>
        <w:pStyle w:val="ListBullet"/>
      </w:pPr>
      <w:r>
        <w:t>Property 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jpeg"/><Relationship Id="rId42" Type="http://schemas.openxmlformats.org/officeDocument/2006/relationships/image" Target="media/image34.jpeg"/><Relationship Id="rId43" Type="http://schemas.openxmlformats.org/officeDocument/2006/relationships/image" Target="media/image35.jpeg"/><Relationship Id="rId44" Type="http://schemas.openxmlformats.org/officeDocument/2006/relationships/image" Target="media/image36.jpeg"/><Relationship Id="rId45" Type="http://schemas.openxmlformats.org/officeDocument/2006/relationships/image" Target="media/image37.jpeg"/><Relationship Id="rId46" Type="http://schemas.openxmlformats.org/officeDocument/2006/relationships/image" Target="media/image38.jpeg"/><Relationship Id="rId47"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