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3362" w14:textId="27218C83" w:rsidR="00BD7E8A" w:rsidRDefault="00EF4F84" w:rsidP="00EF4F84">
      <w:pPr>
        <w:pStyle w:val="a3"/>
      </w:pPr>
      <w:r>
        <w:rPr>
          <w:rFonts w:hint="eastAsia"/>
        </w:rPr>
        <w:t>基于</w:t>
      </w:r>
      <w:r w:rsidR="00046A10">
        <w:rPr>
          <w:rFonts w:hint="eastAsia"/>
        </w:rPr>
        <w:t>N</w:t>
      </w:r>
      <w:r>
        <w:rPr>
          <w:rFonts w:hint="eastAsia"/>
        </w:rPr>
        <w:t>ginx的负载均衡实验报告</w:t>
      </w:r>
    </w:p>
    <w:p w14:paraId="4D183842" w14:textId="72DB7D85" w:rsidR="004B072E" w:rsidRDefault="004B072E" w:rsidP="004B072E">
      <w:pPr>
        <w:pStyle w:val="1"/>
      </w:pPr>
      <w:r>
        <w:rPr>
          <w:rFonts w:hint="eastAsia"/>
        </w:rPr>
        <w:t>实验目的</w:t>
      </w:r>
    </w:p>
    <w:p w14:paraId="696B5CE9" w14:textId="19F3C452" w:rsidR="00426286" w:rsidRPr="00426286" w:rsidRDefault="00426286" w:rsidP="00426286">
      <w:pPr>
        <w:rPr>
          <w:rFonts w:ascii="宋体" w:eastAsia="宋体" w:hAnsi="宋体"/>
          <w:sz w:val="28"/>
          <w:szCs w:val="28"/>
        </w:rPr>
      </w:pPr>
      <w:r w:rsidRPr="00426286">
        <w:rPr>
          <w:rFonts w:ascii="宋体" w:eastAsia="宋体" w:hAnsi="宋体" w:hint="eastAsia"/>
          <w:sz w:val="28"/>
          <w:szCs w:val="28"/>
        </w:rPr>
        <w:t>参考</w:t>
      </w:r>
      <w:r w:rsidR="006D41FC">
        <w:rPr>
          <w:rFonts w:ascii="宋体" w:eastAsia="宋体" w:hAnsi="宋体" w:hint="eastAsia"/>
          <w:sz w:val="28"/>
          <w:szCs w:val="28"/>
        </w:rPr>
        <w:t>课堂演示的实验</w:t>
      </w:r>
      <w:r w:rsidRPr="00426286">
        <w:rPr>
          <w:rFonts w:ascii="宋体" w:eastAsia="宋体" w:hAnsi="宋体" w:hint="eastAsia"/>
          <w:sz w:val="28"/>
          <w:szCs w:val="28"/>
        </w:rPr>
        <w:t>实现过程，自行实现负载均衡实验</w:t>
      </w:r>
    </w:p>
    <w:p w14:paraId="12E7A73B" w14:textId="58797ABD" w:rsidR="004B072E" w:rsidRDefault="004B072E" w:rsidP="004B072E">
      <w:pPr>
        <w:pStyle w:val="1"/>
      </w:pPr>
      <w:r>
        <w:rPr>
          <w:rFonts w:hint="eastAsia"/>
        </w:rPr>
        <w:t>实验原理</w:t>
      </w:r>
    </w:p>
    <w:p w14:paraId="47668E89" w14:textId="39D62EB9" w:rsidR="004B072E" w:rsidRDefault="004B072E" w:rsidP="004B072E">
      <w:pPr>
        <w:pStyle w:val="2"/>
      </w:pPr>
      <w:r>
        <w:rPr>
          <w:rFonts w:hint="eastAsia"/>
        </w:rPr>
        <w:t>什么是负载均衡</w:t>
      </w:r>
      <w:r w:rsidR="00D944BE">
        <w:rPr>
          <w:rFonts w:hint="eastAsia"/>
        </w:rPr>
        <w:t>（为什么需要负载均衡）？</w:t>
      </w:r>
    </w:p>
    <w:p w14:paraId="490943A7" w14:textId="405BC73B" w:rsidR="003D0F72" w:rsidRPr="003D0F72" w:rsidRDefault="003D0F72" w:rsidP="00F5192E">
      <w:pPr>
        <w:pStyle w:val="a5"/>
        <w:spacing w:after="336"/>
        <w:ind w:firstLine="420"/>
        <w:rPr>
          <w:sz w:val="28"/>
          <w:szCs w:val="28"/>
        </w:rPr>
      </w:pPr>
      <w:r w:rsidRPr="003D0F72">
        <w:rPr>
          <w:color w:val="121212"/>
          <w:sz w:val="28"/>
          <w:szCs w:val="28"/>
        </w:rPr>
        <w:t>负载均衡建立在现有网络结构之上，它提供了一种廉价有效透明的方法扩展</w:t>
      </w:r>
      <w:r w:rsidRPr="003D0F72">
        <w:rPr>
          <w:sz w:val="28"/>
          <w:szCs w:val="28"/>
        </w:rPr>
        <w:t>网络设备和服务器的带宽、增加吞吐量、加强网络数据处理能力、提高网络的灵活性和可用性。</w:t>
      </w:r>
    </w:p>
    <w:p w14:paraId="037542FA" w14:textId="74E60B19" w:rsidR="003D0F72" w:rsidRPr="003D0F72" w:rsidRDefault="003D0F72" w:rsidP="00F5192E">
      <w:pPr>
        <w:pStyle w:val="a5"/>
        <w:spacing w:after="336"/>
        <w:ind w:firstLine="420"/>
        <w:rPr>
          <w:color w:val="121212"/>
          <w:sz w:val="28"/>
          <w:szCs w:val="28"/>
        </w:rPr>
      </w:pPr>
      <w:r w:rsidRPr="003D0F72">
        <w:rPr>
          <w:sz w:val="28"/>
          <w:szCs w:val="28"/>
        </w:rPr>
        <w:t>负载均衡</w:t>
      </w:r>
      <w:r w:rsidRPr="003D0F72">
        <w:rPr>
          <w:i/>
          <w:iCs/>
          <w:sz w:val="28"/>
          <w:szCs w:val="28"/>
        </w:rPr>
        <w:t>（Load Balance）</w:t>
      </w:r>
      <w:r w:rsidRPr="003D0F72">
        <w:rPr>
          <w:sz w:val="28"/>
          <w:szCs w:val="28"/>
        </w:rPr>
        <w:t>其意思就是分摊到多个操作单元上进行执行，例如Web服务器、FTP服务器、企业</w:t>
      </w:r>
      <w:r w:rsidRPr="003D0F72">
        <w:rPr>
          <w:color w:val="121212"/>
          <w:sz w:val="28"/>
          <w:szCs w:val="28"/>
        </w:rPr>
        <w:t>关键应用服务器和其它关键任务服务器等，从而共同完成工作任务。</w:t>
      </w:r>
    </w:p>
    <w:p w14:paraId="03B5E792" w14:textId="47DAA9A8" w:rsidR="004B072E" w:rsidRPr="004B072E" w:rsidRDefault="004B072E" w:rsidP="004B072E">
      <w:pPr>
        <w:pStyle w:val="a5"/>
        <w:shd w:val="clear" w:color="auto" w:fill="FFFFFF"/>
        <w:spacing w:before="0" w:beforeAutospacing="0" w:after="336" w:afterAutospacing="0"/>
        <w:rPr>
          <w:color w:val="121212"/>
          <w:sz w:val="28"/>
          <w:szCs w:val="28"/>
        </w:rPr>
      </w:pPr>
      <w:r w:rsidRPr="004B072E">
        <w:rPr>
          <w:rFonts w:hint="eastAsia"/>
          <w:color w:val="121212"/>
          <w:sz w:val="28"/>
          <w:szCs w:val="28"/>
        </w:rPr>
        <w:t>一个没有负载均衡的 web 架构类似下面这样：</w:t>
      </w:r>
    </w:p>
    <w:p w14:paraId="70A9079C" w14:textId="1A330223" w:rsidR="004B072E" w:rsidRDefault="004B072E" w:rsidP="004B072E">
      <w:r>
        <w:rPr>
          <w:noProof/>
        </w:rPr>
        <w:drawing>
          <wp:inline distT="0" distB="0" distL="0" distR="0" wp14:anchorId="3F54D1FD" wp14:editId="470EB498">
            <wp:extent cx="5274310" cy="16052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605280"/>
                    </a:xfrm>
                    <a:prstGeom prst="rect">
                      <a:avLst/>
                    </a:prstGeom>
                    <a:noFill/>
                    <a:ln>
                      <a:noFill/>
                    </a:ln>
                  </pic:spPr>
                </pic:pic>
              </a:graphicData>
            </a:graphic>
          </wp:inline>
        </w:drawing>
      </w:r>
    </w:p>
    <w:p w14:paraId="31E5C72A" w14:textId="1788227B" w:rsidR="004B072E" w:rsidRDefault="00117506" w:rsidP="00117506">
      <w:pPr>
        <w:ind w:firstLine="420"/>
        <w:rPr>
          <w:rFonts w:ascii="宋体" w:eastAsia="宋体" w:hAnsi="宋体"/>
          <w:color w:val="121212"/>
          <w:sz w:val="28"/>
          <w:szCs w:val="28"/>
          <w:shd w:val="clear" w:color="auto" w:fill="FFFFFF"/>
        </w:rPr>
      </w:pPr>
      <w:r>
        <w:rPr>
          <w:rFonts w:ascii="宋体" w:eastAsia="宋体" w:hAnsi="宋体" w:hint="eastAsia"/>
          <w:color w:val="121212"/>
          <w:sz w:val="28"/>
          <w:szCs w:val="28"/>
          <w:shd w:val="clear" w:color="auto" w:fill="FFFFFF"/>
        </w:rPr>
        <w:t>这种情况下，</w:t>
      </w:r>
      <w:r w:rsidR="004B072E" w:rsidRPr="004B072E">
        <w:rPr>
          <w:rFonts w:ascii="宋体" w:eastAsia="宋体" w:hAnsi="宋体" w:hint="eastAsia"/>
          <w:color w:val="121212"/>
          <w:sz w:val="28"/>
          <w:szCs w:val="28"/>
          <w:shd w:val="clear" w:color="auto" w:fill="FFFFFF"/>
        </w:rPr>
        <w:t>用户是直连到 web 服务器，如果这个服务器宕机了，</w:t>
      </w:r>
      <w:r w:rsidR="004B072E" w:rsidRPr="004B072E">
        <w:rPr>
          <w:rFonts w:ascii="宋体" w:eastAsia="宋体" w:hAnsi="宋体" w:hint="eastAsia"/>
          <w:color w:val="121212"/>
          <w:sz w:val="28"/>
          <w:szCs w:val="28"/>
          <w:shd w:val="clear" w:color="auto" w:fill="FFFFFF"/>
        </w:rPr>
        <w:lastRenderedPageBreak/>
        <w:t>那么用户自然也就没办法访问了。另外，如果同时有很多用户试图访问服务器，超过了其能处理的极限，就会出现加载速度缓慢或根本无法连接的情况。</w:t>
      </w:r>
    </w:p>
    <w:p w14:paraId="016A7A26" w14:textId="01CCB0B0" w:rsidR="00C365BC" w:rsidRDefault="00C365BC" w:rsidP="00C365BC">
      <w:pPr>
        <w:ind w:firstLine="420"/>
        <w:rPr>
          <w:rFonts w:ascii="宋体" w:eastAsia="宋体" w:hAnsi="宋体"/>
          <w:color w:val="121212"/>
          <w:sz w:val="28"/>
          <w:szCs w:val="28"/>
          <w:shd w:val="clear" w:color="auto" w:fill="FFFFFF"/>
        </w:rPr>
      </w:pPr>
      <w:r>
        <w:rPr>
          <w:rFonts w:ascii="宋体" w:eastAsia="宋体" w:hAnsi="宋体" w:hint="eastAsia"/>
          <w:color w:val="121212"/>
          <w:sz w:val="28"/>
          <w:szCs w:val="28"/>
          <w:shd w:val="clear" w:color="auto" w:fill="FFFFFF"/>
        </w:rPr>
        <w:t>引入负载均衡之后，上述web架构需要额外的一个负载均衡器和web服务器，此时的web架构类似下面这样：</w:t>
      </w:r>
    </w:p>
    <w:p w14:paraId="24A2F9C0" w14:textId="1C878775" w:rsidR="00C365BC" w:rsidRDefault="00C365BC" w:rsidP="00C365BC">
      <w:pPr>
        <w:ind w:firstLine="420"/>
        <w:rPr>
          <w:rFonts w:ascii="宋体" w:eastAsia="宋体" w:hAnsi="宋体"/>
          <w:color w:val="121212"/>
          <w:sz w:val="28"/>
          <w:szCs w:val="28"/>
          <w:shd w:val="clear" w:color="auto" w:fill="FFFFFF"/>
        </w:rPr>
      </w:pPr>
      <w:r>
        <w:rPr>
          <w:noProof/>
        </w:rPr>
        <w:drawing>
          <wp:inline distT="0" distB="0" distL="0" distR="0" wp14:anchorId="699FAC53" wp14:editId="518954D0">
            <wp:extent cx="5274310" cy="45929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592955"/>
                    </a:xfrm>
                    <a:prstGeom prst="rect">
                      <a:avLst/>
                    </a:prstGeom>
                    <a:noFill/>
                    <a:ln>
                      <a:noFill/>
                    </a:ln>
                  </pic:spPr>
                </pic:pic>
              </a:graphicData>
            </a:graphic>
          </wp:inline>
        </w:drawing>
      </w:r>
    </w:p>
    <w:p w14:paraId="16644975" w14:textId="763BCB81" w:rsidR="00C365BC" w:rsidRDefault="00051653" w:rsidP="00C365BC">
      <w:pPr>
        <w:ind w:firstLine="420"/>
        <w:rPr>
          <w:rFonts w:ascii="宋体" w:eastAsia="宋体" w:hAnsi="宋体"/>
          <w:color w:val="121212"/>
          <w:sz w:val="28"/>
          <w:szCs w:val="28"/>
          <w:shd w:val="clear" w:color="auto" w:fill="FFFFFF"/>
        </w:rPr>
      </w:pPr>
      <w:r w:rsidRPr="00051653">
        <w:rPr>
          <w:rFonts w:ascii="宋体" w:eastAsia="宋体" w:hAnsi="宋体" w:hint="eastAsia"/>
          <w:color w:val="121212"/>
          <w:sz w:val="28"/>
          <w:szCs w:val="28"/>
          <w:shd w:val="clear" w:color="auto" w:fill="FFFFFF"/>
        </w:rPr>
        <w:t>用户访问负载均衡器，再由负载均衡器将请求转发给后端服务器。在这种情况下，单点故障现在转移到负载均衡器上了，但是又可以通过引入第二个负载均衡器来缓解。</w:t>
      </w:r>
    </w:p>
    <w:p w14:paraId="6EFB126A" w14:textId="2F9881AF" w:rsidR="005272EE" w:rsidRDefault="005272EE" w:rsidP="005272EE">
      <w:pPr>
        <w:pStyle w:val="2"/>
        <w:rPr>
          <w:shd w:val="clear" w:color="auto" w:fill="FFFFFF"/>
        </w:rPr>
      </w:pPr>
      <w:r>
        <w:rPr>
          <w:rFonts w:hint="eastAsia"/>
          <w:shd w:val="clear" w:color="auto" w:fill="FFFFFF"/>
        </w:rPr>
        <w:lastRenderedPageBreak/>
        <w:t>负载均衡的</w:t>
      </w:r>
      <w:r w:rsidR="008B1073">
        <w:rPr>
          <w:rFonts w:hint="eastAsia"/>
          <w:shd w:val="clear" w:color="auto" w:fill="FFFFFF"/>
        </w:rPr>
        <w:t>主要应用</w:t>
      </w:r>
    </w:p>
    <w:p w14:paraId="1594F8B1" w14:textId="77777777" w:rsidR="00483823" w:rsidRPr="00483823" w:rsidRDefault="00483823" w:rsidP="00483823">
      <w:pPr>
        <w:rPr>
          <w:rFonts w:ascii="宋体" w:eastAsia="宋体" w:hAnsi="宋体"/>
          <w:sz w:val="28"/>
          <w:szCs w:val="28"/>
        </w:rPr>
      </w:pPr>
      <w:r w:rsidRPr="00F80A42">
        <w:rPr>
          <w:rFonts w:ascii="宋体" w:eastAsia="宋体" w:hAnsi="宋体"/>
          <w:b/>
          <w:bCs/>
          <w:sz w:val="28"/>
          <w:szCs w:val="28"/>
        </w:rPr>
        <w:t>1、DNS负载均衡</w:t>
      </w:r>
      <w:r w:rsidRPr="00483823">
        <w:rPr>
          <w:rFonts w:ascii="宋体" w:eastAsia="宋体" w:hAnsi="宋体"/>
          <w:sz w:val="28"/>
          <w:szCs w:val="28"/>
        </w:rPr>
        <w:t xml:space="preserve"> 最早的负载均衡技术是通过DNS来实现的，在DNS中为多个地址配置同一个名字，因而查询这个名字的客户机将得到其中一个地址，从而使得不同的客户访问不同的服务器，达到负载均衡的目的。DNS负载均衡是一种简单而有效的方法，但是它不能区分服务器的差异，也不能反映服务器的当前运行状态。</w:t>
      </w:r>
    </w:p>
    <w:p w14:paraId="0F156928" w14:textId="77777777" w:rsidR="00483823" w:rsidRPr="00483823" w:rsidRDefault="00483823" w:rsidP="00483823">
      <w:pPr>
        <w:rPr>
          <w:rFonts w:ascii="宋体" w:eastAsia="宋体" w:hAnsi="宋体"/>
          <w:sz w:val="28"/>
          <w:szCs w:val="28"/>
        </w:rPr>
      </w:pPr>
      <w:r w:rsidRPr="00F80A42">
        <w:rPr>
          <w:rFonts w:ascii="宋体" w:eastAsia="宋体" w:hAnsi="宋体"/>
          <w:b/>
          <w:bCs/>
          <w:sz w:val="28"/>
          <w:szCs w:val="28"/>
        </w:rPr>
        <w:t xml:space="preserve">2、代理服务器负载均衡 </w:t>
      </w:r>
      <w:r w:rsidRPr="00483823">
        <w:rPr>
          <w:rFonts w:ascii="宋体" w:eastAsia="宋体" w:hAnsi="宋体"/>
          <w:sz w:val="28"/>
          <w:szCs w:val="28"/>
        </w:rPr>
        <w:t>使用代理服务器，可以将请求转发给内部的服务器，使用这种加速模式显然可以提升静态网页的访问速度。然而，也可以考虑这样一种技术，使用代理服务器将请求均匀转发给多台服务器，从而达到负载均衡的目的。</w:t>
      </w:r>
    </w:p>
    <w:p w14:paraId="436FE89E" w14:textId="77777777" w:rsidR="00483823" w:rsidRPr="00483823" w:rsidRDefault="00483823" w:rsidP="00483823">
      <w:pPr>
        <w:rPr>
          <w:rFonts w:ascii="宋体" w:eastAsia="宋体" w:hAnsi="宋体"/>
          <w:sz w:val="28"/>
          <w:szCs w:val="28"/>
        </w:rPr>
      </w:pPr>
      <w:r w:rsidRPr="00F80A42">
        <w:rPr>
          <w:rFonts w:ascii="宋体" w:eastAsia="宋体" w:hAnsi="宋体"/>
          <w:b/>
          <w:bCs/>
          <w:sz w:val="28"/>
          <w:szCs w:val="28"/>
        </w:rPr>
        <w:t>3、地址转换网关负载均衡</w:t>
      </w:r>
      <w:r w:rsidRPr="00483823">
        <w:rPr>
          <w:rFonts w:ascii="宋体" w:eastAsia="宋体" w:hAnsi="宋体"/>
          <w:sz w:val="28"/>
          <w:szCs w:val="28"/>
        </w:rPr>
        <w:t xml:space="preserve"> 支持负载均衡的地址转换网关，可以将一个外部IP地址映射为多个内部IP地址，对每次TCP连接请求动态使用其中一个内部地址，达到负载均衡的目的。</w:t>
      </w:r>
    </w:p>
    <w:p w14:paraId="373BBB02" w14:textId="2A741FED" w:rsidR="00483823" w:rsidRPr="00483823" w:rsidRDefault="00483823" w:rsidP="00483823">
      <w:pPr>
        <w:rPr>
          <w:rFonts w:ascii="宋体" w:eastAsia="宋体" w:hAnsi="宋体"/>
          <w:sz w:val="28"/>
          <w:szCs w:val="28"/>
        </w:rPr>
      </w:pPr>
      <w:r w:rsidRPr="00F80A42">
        <w:rPr>
          <w:rFonts w:ascii="宋体" w:eastAsia="宋体" w:hAnsi="宋体"/>
          <w:b/>
          <w:bCs/>
          <w:sz w:val="28"/>
          <w:szCs w:val="28"/>
        </w:rPr>
        <w:t>4、协议内部支持负载均衡</w:t>
      </w:r>
      <w:r w:rsidR="00F80A42">
        <w:rPr>
          <w:rFonts w:ascii="宋体" w:eastAsia="宋体" w:hAnsi="宋体" w:hint="eastAsia"/>
          <w:sz w:val="28"/>
          <w:szCs w:val="28"/>
        </w:rPr>
        <w:t xml:space="preserve"> </w:t>
      </w:r>
      <w:r w:rsidRPr="00483823">
        <w:rPr>
          <w:rFonts w:ascii="宋体" w:eastAsia="宋体" w:hAnsi="宋体"/>
          <w:sz w:val="28"/>
          <w:szCs w:val="28"/>
        </w:rPr>
        <w:t>除了这三种负载均衡方式之外，有的协议内部支持与负载均衡相关的功能，例如HTTP协议中的重定向能力等，HTTP运行于TCP连接的最高层。</w:t>
      </w:r>
    </w:p>
    <w:p w14:paraId="09820BC1" w14:textId="43F9922D" w:rsidR="00483823" w:rsidRPr="00483823" w:rsidRDefault="00483823" w:rsidP="00483823">
      <w:pPr>
        <w:rPr>
          <w:rFonts w:ascii="宋体" w:eastAsia="宋体" w:hAnsi="宋体"/>
          <w:sz w:val="28"/>
          <w:szCs w:val="28"/>
        </w:rPr>
      </w:pPr>
      <w:r w:rsidRPr="00F80A42">
        <w:rPr>
          <w:rFonts w:ascii="宋体" w:eastAsia="宋体" w:hAnsi="宋体"/>
          <w:b/>
          <w:bCs/>
          <w:sz w:val="28"/>
          <w:szCs w:val="28"/>
        </w:rPr>
        <w:t>5、NAT负载均衡</w:t>
      </w:r>
      <w:r w:rsidR="00F80A42">
        <w:rPr>
          <w:rFonts w:ascii="宋体" w:eastAsia="宋体" w:hAnsi="宋体" w:hint="eastAsia"/>
          <w:b/>
          <w:bCs/>
          <w:sz w:val="28"/>
          <w:szCs w:val="28"/>
        </w:rPr>
        <w:t xml:space="preserve"> </w:t>
      </w:r>
      <w:r w:rsidRPr="00483823">
        <w:rPr>
          <w:rFonts w:ascii="宋体" w:eastAsia="宋体" w:hAnsi="宋体"/>
          <w:sz w:val="28"/>
          <w:szCs w:val="28"/>
        </w:rPr>
        <w:t>NAT（Network Address Translation网络地址转换）简单地说就是将一个IP地址转换为另一个IP地址，一般用于未经注册的内部地址与合法的、已获注册的Internet IP地址间进行转换。适用于解决Internet IP地址紧张、不想让网络外部知道内部网络结构等的场合下。</w:t>
      </w:r>
    </w:p>
    <w:p w14:paraId="5D099E4A" w14:textId="5869A256" w:rsidR="00483823" w:rsidRPr="00483823" w:rsidRDefault="00483823" w:rsidP="00483823">
      <w:pPr>
        <w:rPr>
          <w:rFonts w:ascii="宋体" w:eastAsia="宋体" w:hAnsi="宋体"/>
          <w:sz w:val="28"/>
          <w:szCs w:val="28"/>
        </w:rPr>
      </w:pPr>
      <w:r w:rsidRPr="00F80A42">
        <w:rPr>
          <w:rFonts w:ascii="宋体" w:eastAsia="宋体" w:hAnsi="宋体"/>
          <w:b/>
          <w:bCs/>
          <w:sz w:val="28"/>
          <w:szCs w:val="28"/>
        </w:rPr>
        <w:t>6、反向代理负载均衡</w:t>
      </w:r>
      <w:r w:rsidR="00F80A42">
        <w:rPr>
          <w:rFonts w:ascii="宋体" w:eastAsia="宋体" w:hAnsi="宋体" w:hint="eastAsia"/>
          <w:sz w:val="28"/>
          <w:szCs w:val="28"/>
        </w:rPr>
        <w:t xml:space="preserve"> </w:t>
      </w:r>
      <w:r w:rsidRPr="00483823">
        <w:rPr>
          <w:rFonts w:ascii="宋体" w:eastAsia="宋体" w:hAnsi="宋体"/>
          <w:sz w:val="28"/>
          <w:szCs w:val="28"/>
        </w:rPr>
        <w:t>普通代理方式是代理内部网络用户访问</w:t>
      </w:r>
      <w:r w:rsidRPr="00483823">
        <w:rPr>
          <w:rFonts w:ascii="宋体" w:eastAsia="宋体" w:hAnsi="宋体"/>
          <w:sz w:val="28"/>
          <w:szCs w:val="28"/>
        </w:rPr>
        <w:lastRenderedPageBreak/>
        <w:t>internet上服务器的连接请求，客户端必须指定代理服务器，并将本来要直接发送到internet上服务器的连接请求发送给代理服务器处理。反向代理（Reverse Proxy）方式是指以代理服务器来接受internet上的连接请求，然后将请求转发给内部网络上的服务器，并将从服务器上得到的结果返回给internet上请求连接的客户端，此时代理服务器对外就表现为一个服务器。反向代理负载均衡技术是把将来自internet上的连接请求以反向代理的方式动态地转发给</w:t>
      </w:r>
      <w:r w:rsidRPr="00483823">
        <w:rPr>
          <w:rFonts w:ascii="宋体" w:eastAsia="宋体" w:hAnsi="宋体" w:hint="eastAsia"/>
          <w:sz w:val="28"/>
          <w:szCs w:val="28"/>
        </w:rPr>
        <w:t>内部网络上的多台服务器进行处理，从而达到负载均衡的目的。</w:t>
      </w:r>
    </w:p>
    <w:p w14:paraId="08B3D49E" w14:textId="67859CD9" w:rsidR="008B1073" w:rsidRPr="00483823" w:rsidRDefault="00483823" w:rsidP="00483823">
      <w:pPr>
        <w:rPr>
          <w:rFonts w:ascii="宋体" w:eastAsia="宋体" w:hAnsi="宋体"/>
          <w:sz w:val="28"/>
          <w:szCs w:val="28"/>
        </w:rPr>
      </w:pPr>
      <w:r w:rsidRPr="00F80A42">
        <w:rPr>
          <w:rFonts w:ascii="宋体" w:eastAsia="宋体" w:hAnsi="宋体"/>
          <w:b/>
          <w:bCs/>
          <w:sz w:val="28"/>
          <w:szCs w:val="28"/>
        </w:rPr>
        <w:t>7、混合型负载均衡</w:t>
      </w:r>
      <w:r w:rsidR="00F80A42">
        <w:rPr>
          <w:rFonts w:ascii="宋体" w:eastAsia="宋体" w:hAnsi="宋体" w:hint="eastAsia"/>
          <w:sz w:val="28"/>
          <w:szCs w:val="28"/>
        </w:rPr>
        <w:t xml:space="preserve"> </w:t>
      </w:r>
      <w:r w:rsidRPr="00483823">
        <w:rPr>
          <w:rFonts w:ascii="宋体" w:eastAsia="宋体" w:hAnsi="宋体"/>
          <w:sz w:val="28"/>
          <w:szCs w:val="28"/>
        </w:rPr>
        <w:t>在有些大型网络，由于多个服务器群内硬件设备、各自的规模、提供的服务等的差异，可以考虑给每个服务器群采用最合适的负载均衡方式，然后又在这多个服务器群间再一次负载均衡或群集起来以一个整体向外界提供服务（即把这多个服务器群当做一个新的服务器群），从而达到最佳的性能。将这种方式称之为混合型负载均衡。此种方式有时也用于单台均衡设备的性能不能满足大量连接请求的情况下。 [3]</w:t>
      </w:r>
    </w:p>
    <w:p w14:paraId="2B2A94D9" w14:textId="6CB7C599" w:rsidR="005272EE" w:rsidRDefault="001447AE" w:rsidP="001447AE">
      <w:pPr>
        <w:pStyle w:val="2"/>
      </w:pPr>
      <w:r>
        <w:rPr>
          <w:rFonts w:hint="eastAsia"/>
        </w:rPr>
        <w:t>实验过程</w:t>
      </w:r>
    </w:p>
    <w:p w14:paraId="61247DE2" w14:textId="56002343" w:rsidR="00307861" w:rsidRPr="00352B3A" w:rsidRDefault="00307861" w:rsidP="00307861">
      <w:pPr>
        <w:rPr>
          <w:rFonts w:ascii="宋体" w:eastAsia="宋体" w:hAnsi="宋体"/>
          <w:sz w:val="28"/>
          <w:szCs w:val="28"/>
        </w:rPr>
      </w:pPr>
      <w:r w:rsidRPr="00352B3A">
        <w:rPr>
          <w:rFonts w:ascii="宋体" w:eastAsia="宋体" w:hAnsi="宋体" w:hint="eastAsia"/>
          <w:sz w:val="28"/>
          <w:szCs w:val="28"/>
        </w:rPr>
        <w:t>实验环境：</w:t>
      </w:r>
    </w:p>
    <w:p w14:paraId="5E55AD4F" w14:textId="3D4ACF29" w:rsidR="00307861" w:rsidRDefault="00307861" w:rsidP="00307861">
      <w:pPr>
        <w:rPr>
          <w:rFonts w:ascii="宋体" w:eastAsia="宋体" w:hAnsi="宋体"/>
          <w:sz w:val="28"/>
          <w:szCs w:val="28"/>
        </w:rPr>
      </w:pPr>
      <w:r w:rsidRPr="00352B3A">
        <w:rPr>
          <w:rFonts w:ascii="宋体" w:eastAsia="宋体" w:hAnsi="宋体" w:hint="eastAsia"/>
          <w:sz w:val="28"/>
          <w:szCs w:val="28"/>
        </w:rPr>
        <w:t>Windows</w:t>
      </w:r>
      <w:r w:rsidRPr="00352B3A">
        <w:rPr>
          <w:rFonts w:ascii="宋体" w:eastAsia="宋体" w:hAnsi="宋体"/>
          <w:sz w:val="28"/>
          <w:szCs w:val="28"/>
        </w:rPr>
        <w:t xml:space="preserve">11 + </w:t>
      </w:r>
      <w:r w:rsidRPr="00352B3A">
        <w:rPr>
          <w:rFonts w:ascii="宋体" w:eastAsia="宋体" w:hAnsi="宋体" w:hint="eastAsia"/>
          <w:sz w:val="28"/>
          <w:szCs w:val="28"/>
        </w:rPr>
        <w:t>Nginx</w:t>
      </w:r>
      <w:r w:rsidR="008D5117">
        <w:rPr>
          <w:rFonts w:ascii="宋体" w:eastAsia="宋体" w:hAnsi="宋体"/>
          <w:sz w:val="28"/>
          <w:szCs w:val="28"/>
        </w:rPr>
        <w:t xml:space="preserve"> </w:t>
      </w:r>
      <w:r w:rsidRPr="00352B3A">
        <w:rPr>
          <w:rFonts w:ascii="宋体" w:eastAsia="宋体" w:hAnsi="宋体"/>
          <w:sz w:val="28"/>
          <w:szCs w:val="28"/>
        </w:rPr>
        <w:t>1.18.0</w:t>
      </w:r>
      <w:r w:rsidR="002E1F26">
        <w:rPr>
          <w:rFonts w:ascii="宋体" w:eastAsia="宋体" w:hAnsi="宋体"/>
          <w:sz w:val="28"/>
          <w:szCs w:val="28"/>
        </w:rPr>
        <w:t xml:space="preserve"> </w:t>
      </w:r>
      <w:r w:rsidRPr="00352B3A">
        <w:rPr>
          <w:rFonts w:ascii="宋体" w:eastAsia="宋体" w:hAnsi="宋体"/>
          <w:sz w:val="28"/>
          <w:szCs w:val="28"/>
        </w:rPr>
        <w:t xml:space="preserve">+ </w:t>
      </w:r>
      <w:r w:rsidRPr="00352B3A">
        <w:rPr>
          <w:rFonts w:ascii="宋体" w:eastAsia="宋体" w:hAnsi="宋体" w:hint="eastAsia"/>
          <w:sz w:val="28"/>
          <w:szCs w:val="28"/>
        </w:rPr>
        <w:t>postman</w:t>
      </w:r>
      <w:r w:rsidR="008D5117">
        <w:rPr>
          <w:rFonts w:ascii="宋体" w:eastAsia="宋体" w:hAnsi="宋体"/>
          <w:sz w:val="28"/>
          <w:szCs w:val="28"/>
        </w:rPr>
        <w:t xml:space="preserve"> + </w:t>
      </w:r>
      <w:r w:rsidR="008D5117">
        <w:rPr>
          <w:rFonts w:ascii="宋体" w:eastAsia="宋体" w:hAnsi="宋体" w:hint="eastAsia"/>
          <w:sz w:val="28"/>
          <w:szCs w:val="28"/>
        </w:rPr>
        <w:t>nodejs</w:t>
      </w:r>
      <w:r w:rsidR="00E553FF">
        <w:rPr>
          <w:rFonts w:ascii="宋体" w:eastAsia="宋体" w:hAnsi="宋体"/>
          <w:sz w:val="28"/>
          <w:szCs w:val="28"/>
        </w:rPr>
        <w:t xml:space="preserve"> 14.17.6</w:t>
      </w:r>
    </w:p>
    <w:p w14:paraId="5E379E07" w14:textId="16B66C3B" w:rsidR="008D1B25" w:rsidRDefault="008D1B25" w:rsidP="00307861">
      <w:pPr>
        <w:rPr>
          <w:rFonts w:ascii="宋体" w:eastAsia="宋体" w:hAnsi="宋体"/>
          <w:sz w:val="28"/>
          <w:szCs w:val="28"/>
        </w:rPr>
      </w:pPr>
    </w:p>
    <w:p w14:paraId="6F62C64F" w14:textId="0BDFE5DD" w:rsidR="008D1B25" w:rsidRDefault="008D5117" w:rsidP="00307861">
      <w:pPr>
        <w:rPr>
          <w:rFonts w:ascii="宋体" w:eastAsia="宋体" w:hAnsi="宋体"/>
          <w:sz w:val="28"/>
          <w:szCs w:val="28"/>
        </w:rPr>
      </w:pPr>
      <w:r>
        <w:rPr>
          <w:rFonts w:ascii="宋体" w:eastAsia="宋体" w:hAnsi="宋体"/>
          <w:sz w:val="28"/>
          <w:szCs w:val="28"/>
        </w:rPr>
        <w:t>N</w:t>
      </w:r>
      <w:r>
        <w:rPr>
          <w:rFonts w:ascii="宋体" w:eastAsia="宋体" w:hAnsi="宋体" w:hint="eastAsia"/>
          <w:sz w:val="28"/>
          <w:szCs w:val="28"/>
        </w:rPr>
        <w:t>ginx配置文件修改：</w:t>
      </w:r>
    </w:p>
    <w:p w14:paraId="278214E5" w14:textId="0DC9018E" w:rsidR="008D5117" w:rsidRPr="001B796C" w:rsidRDefault="00232251" w:rsidP="00307861">
      <w:pPr>
        <w:rPr>
          <w:rFonts w:ascii="宋体" w:eastAsia="宋体" w:hAnsi="宋体"/>
          <w:sz w:val="28"/>
          <w:szCs w:val="28"/>
        </w:rPr>
      </w:pPr>
      <w:r w:rsidRPr="001B796C">
        <w:rPr>
          <w:rFonts w:ascii="宋体" w:eastAsia="宋体" w:hAnsi="宋体" w:hint="eastAsia"/>
          <w:noProof/>
          <w:sz w:val="28"/>
          <w:szCs w:val="28"/>
        </w:rPr>
        <w:lastRenderedPageBreak/>
        <w:drawing>
          <wp:inline distT="0" distB="0" distL="0" distR="0" wp14:anchorId="3F908AC8" wp14:editId="34B223C9">
            <wp:extent cx="5267325" cy="4943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4943475"/>
                    </a:xfrm>
                    <a:prstGeom prst="rect">
                      <a:avLst/>
                    </a:prstGeom>
                    <a:noFill/>
                    <a:ln>
                      <a:noFill/>
                    </a:ln>
                  </pic:spPr>
                </pic:pic>
              </a:graphicData>
            </a:graphic>
          </wp:inline>
        </w:drawing>
      </w:r>
    </w:p>
    <w:p w14:paraId="734D5FDA" w14:textId="1C7B96E8" w:rsidR="00646734" w:rsidRPr="001B796C" w:rsidRDefault="00646734" w:rsidP="00307861">
      <w:pPr>
        <w:rPr>
          <w:rFonts w:ascii="宋体" w:eastAsia="宋体" w:hAnsi="宋体"/>
          <w:sz w:val="28"/>
          <w:szCs w:val="28"/>
        </w:rPr>
      </w:pPr>
      <w:r w:rsidRPr="001B796C">
        <w:rPr>
          <w:rFonts w:ascii="宋体" w:eastAsia="宋体" w:hAnsi="宋体" w:cs="Arial"/>
          <w:sz w:val="28"/>
          <w:szCs w:val="28"/>
          <w:shd w:val="clear" w:color="auto" w:fill="FFFFFF"/>
        </w:rPr>
        <w:t>upstream 模块默认</w:t>
      </w:r>
      <w:r w:rsidRPr="001B796C">
        <w:rPr>
          <w:rFonts w:ascii="宋体" w:eastAsia="宋体" w:hAnsi="宋体" w:cs="Arial" w:hint="eastAsia"/>
          <w:sz w:val="28"/>
          <w:szCs w:val="28"/>
          <w:shd w:val="clear" w:color="auto" w:fill="FFFFFF"/>
        </w:rPr>
        <w:t>采用</w:t>
      </w:r>
      <w:r w:rsidRPr="001B796C">
        <w:rPr>
          <w:rFonts w:ascii="宋体" w:eastAsia="宋体" w:hAnsi="宋体" w:cs="Arial"/>
          <w:sz w:val="28"/>
          <w:szCs w:val="28"/>
          <w:shd w:val="clear" w:color="auto" w:fill="FFFFFF"/>
        </w:rPr>
        <w:t>轮询法</w:t>
      </w:r>
      <w:r w:rsidRPr="001B796C">
        <w:rPr>
          <w:rFonts w:ascii="宋体" w:eastAsia="宋体" w:hAnsi="宋体" w:cs="Arial" w:hint="eastAsia"/>
          <w:sz w:val="28"/>
          <w:szCs w:val="28"/>
          <w:shd w:val="clear" w:color="auto" w:fill="FFFFFF"/>
        </w:rPr>
        <w:t>，根据每个web端口的权重会访问不同的次数</w:t>
      </w:r>
    </w:p>
    <w:p w14:paraId="5D89C2AF" w14:textId="1FAE4E99" w:rsidR="00B225C6" w:rsidRPr="006658F2" w:rsidRDefault="00B225C6" w:rsidP="00307861">
      <w:pPr>
        <w:rPr>
          <w:rFonts w:ascii="宋体" w:eastAsia="宋体" w:hAnsi="宋体"/>
          <w:sz w:val="28"/>
          <w:szCs w:val="28"/>
        </w:rPr>
      </w:pPr>
      <w:r w:rsidRPr="006658F2">
        <w:rPr>
          <w:rFonts w:ascii="宋体" w:eastAsia="宋体" w:hAnsi="宋体" w:hint="eastAsia"/>
          <w:sz w:val="28"/>
          <w:szCs w:val="28"/>
        </w:rPr>
        <w:t>配置webserver文件充当web服务器</w:t>
      </w:r>
      <w:r w:rsidR="002876AA" w:rsidRPr="006658F2">
        <w:rPr>
          <w:rFonts w:ascii="宋体" w:eastAsia="宋体" w:hAnsi="宋体" w:hint="eastAsia"/>
          <w:sz w:val="28"/>
          <w:szCs w:val="28"/>
        </w:rPr>
        <w:t>：</w:t>
      </w:r>
    </w:p>
    <w:p w14:paraId="149B1B1B" w14:textId="0849E140" w:rsidR="002876AA" w:rsidRDefault="00937676" w:rsidP="00307861">
      <w:pPr>
        <w:rPr>
          <w:rFonts w:ascii="宋体" w:eastAsia="宋体" w:hAnsi="宋体"/>
          <w:sz w:val="28"/>
          <w:szCs w:val="28"/>
        </w:rPr>
      </w:pPr>
      <w:r>
        <w:rPr>
          <w:rFonts w:ascii="宋体" w:eastAsia="宋体" w:hAnsi="宋体"/>
          <w:noProof/>
          <w:sz w:val="28"/>
          <w:szCs w:val="28"/>
        </w:rPr>
        <w:drawing>
          <wp:inline distT="0" distB="0" distL="0" distR="0" wp14:anchorId="358DA19C" wp14:editId="327E50E4">
            <wp:extent cx="5267325" cy="15049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504950"/>
                    </a:xfrm>
                    <a:prstGeom prst="rect">
                      <a:avLst/>
                    </a:prstGeom>
                    <a:noFill/>
                    <a:ln>
                      <a:noFill/>
                    </a:ln>
                  </pic:spPr>
                </pic:pic>
              </a:graphicData>
            </a:graphic>
          </wp:inline>
        </w:drawing>
      </w:r>
    </w:p>
    <w:p w14:paraId="15530AE0" w14:textId="52B38D32" w:rsidR="00937676" w:rsidRDefault="00937676" w:rsidP="00307861">
      <w:pPr>
        <w:rPr>
          <w:rFonts w:ascii="宋体" w:eastAsia="宋体" w:hAnsi="宋体"/>
          <w:sz w:val="28"/>
          <w:szCs w:val="28"/>
        </w:rPr>
      </w:pPr>
      <w:r>
        <w:rPr>
          <w:rFonts w:ascii="宋体" w:eastAsia="宋体" w:hAnsi="宋体" w:hint="eastAsia"/>
          <w:sz w:val="28"/>
          <w:szCs w:val="28"/>
        </w:rPr>
        <w:t>如图为webserver</w:t>
      </w:r>
      <w:r>
        <w:rPr>
          <w:rFonts w:ascii="宋体" w:eastAsia="宋体" w:hAnsi="宋体"/>
          <w:sz w:val="28"/>
          <w:szCs w:val="28"/>
        </w:rPr>
        <w:t>1</w:t>
      </w:r>
      <w:r>
        <w:rPr>
          <w:rFonts w:ascii="宋体" w:eastAsia="宋体" w:hAnsi="宋体" w:hint="eastAsia"/>
          <w:sz w:val="28"/>
          <w:szCs w:val="28"/>
        </w:rPr>
        <w:t>端口为2</w:t>
      </w:r>
      <w:r>
        <w:rPr>
          <w:rFonts w:ascii="宋体" w:eastAsia="宋体" w:hAnsi="宋体"/>
          <w:sz w:val="28"/>
          <w:szCs w:val="28"/>
        </w:rPr>
        <w:t>321</w:t>
      </w:r>
      <w:r>
        <w:rPr>
          <w:rFonts w:ascii="宋体" w:eastAsia="宋体" w:hAnsi="宋体" w:hint="eastAsia"/>
          <w:sz w:val="28"/>
          <w:szCs w:val="28"/>
        </w:rPr>
        <w:t>，webserver2、</w:t>
      </w:r>
      <w:r>
        <w:rPr>
          <w:rFonts w:ascii="宋体" w:eastAsia="宋体" w:hAnsi="宋体"/>
          <w:sz w:val="28"/>
          <w:szCs w:val="28"/>
        </w:rPr>
        <w:t>3</w:t>
      </w:r>
      <w:r>
        <w:rPr>
          <w:rFonts w:ascii="宋体" w:eastAsia="宋体" w:hAnsi="宋体" w:hint="eastAsia"/>
          <w:sz w:val="28"/>
          <w:szCs w:val="28"/>
        </w:rPr>
        <w:t>、</w:t>
      </w:r>
      <w:r>
        <w:rPr>
          <w:rFonts w:ascii="宋体" w:eastAsia="宋体" w:hAnsi="宋体"/>
          <w:sz w:val="28"/>
          <w:szCs w:val="28"/>
        </w:rPr>
        <w:t>4</w:t>
      </w:r>
      <w:r>
        <w:rPr>
          <w:rFonts w:ascii="宋体" w:eastAsia="宋体" w:hAnsi="宋体" w:hint="eastAsia"/>
          <w:sz w:val="28"/>
          <w:szCs w:val="28"/>
        </w:rPr>
        <w:t>的配置类似，端口不同</w:t>
      </w:r>
      <w:r w:rsidR="00866D8F">
        <w:rPr>
          <w:rFonts w:ascii="宋体" w:eastAsia="宋体" w:hAnsi="宋体" w:hint="eastAsia"/>
          <w:sz w:val="28"/>
          <w:szCs w:val="28"/>
        </w:rPr>
        <w:t>。</w:t>
      </w:r>
    </w:p>
    <w:p w14:paraId="4D3C9293" w14:textId="575657D0" w:rsidR="00772AA6" w:rsidRDefault="00772AA6" w:rsidP="00772AA6">
      <w:pPr>
        <w:pStyle w:val="2"/>
      </w:pPr>
      <w:r>
        <w:rPr>
          <w:rFonts w:hint="eastAsia"/>
        </w:rPr>
        <w:lastRenderedPageBreak/>
        <w:t>实验结果</w:t>
      </w:r>
    </w:p>
    <w:p w14:paraId="2673B9A7" w14:textId="616DE240" w:rsidR="002159FF" w:rsidRPr="002159FF" w:rsidRDefault="002159FF" w:rsidP="002159FF">
      <w:pPr>
        <w:rPr>
          <w:rFonts w:ascii="宋体" w:eastAsia="宋体" w:hAnsi="宋体"/>
          <w:sz w:val="28"/>
          <w:szCs w:val="28"/>
        </w:rPr>
      </w:pPr>
      <w:r w:rsidRPr="002159FF">
        <w:rPr>
          <w:rFonts w:ascii="宋体" w:eastAsia="宋体" w:hAnsi="宋体" w:hint="eastAsia"/>
          <w:sz w:val="28"/>
          <w:szCs w:val="28"/>
        </w:rPr>
        <w:t>启动nginx</w:t>
      </w:r>
      <w:r w:rsidR="006C322E">
        <w:rPr>
          <w:rFonts w:ascii="宋体" w:eastAsia="宋体" w:hAnsi="宋体" w:hint="eastAsia"/>
          <w:sz w:val="28"/>
          <w:szCs w:val="28"/>
        </w:rPr>
        <w:t>并重载修改配置文件</w:t>
      </w:r>
      <w:r w:rsidRPr="002159FF">
        <w:rPr>
          <w:rFonts w:ascii="宋体" w:eastAsia="宋体" w:hAnsi="宋体" w:hint="eastAsia"/>
          <w:sz w:val="28"/>
          <w:szCs w:val="28"/>
        </w:rPr>
        <w:t>：</w:t>
      </w:r>
    </w:p>
    <w:p w14:paraId="194C0B1B" w14:textId="7DE57419" w:rsidR="002159FF" w:rsidRDefault="002159FF" w:rsidP="002159FF">
      <w:r>
        <w:rPr>
          <w:noProof/>
        </w:rPr>
        <w:drawing>
          <wp:inline distT="0" distB="0" distL="0" distR="0" wp14:anchorId="15B5C189" wp14:editId="6CFD8F4B">
            <wp:extent cx="5267325" cy="26289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14:paraId="66A3D02D" w14:textId="67A1A817" w:rsidR="002159FF" w:rsidRPr="00D63911" w:rsidRDefault="002159FF" w:rsidP="002159FF">
      <w:pPr>
        <w:rPr>
          <w:rFonts w:ascii="宋体" w:eastAsia="宋体" w:hAnsi="宋体"/>
          <w:sz w:val="28"/>
          <w:szCs w:val="28"/>
        </w:rPr>
      </w:pPr>
      <w:r w:rsidRPr="00D63911">
        <w:rPr>
          <w:rFonts w:ascii="宋体" w:eastAsia="宋体" w:hAnsi="宋体" w:hint="eastAsia"/>
          <w:sz w:val="28"/>
          <w:szCs w:val="28"/>
        </w:rPr>
        <w:t>启动webserver服务：</w:t>
      </w:r>
    </w:p>
    <w:p w14:paraId="3FBA68F3" w14:textId="324412BB" w:rsidR="002159FF" w:rsidRDefault="002159FF" w:rsidP="002159FF">
      <w:r>
        <w:rPr>
          <w:noProof/>
        </w:rPr>
        <w:drawing>
          <wp:inline distT="0" distB="0" distL="0" distR="0" wp14:anchorId="1AA1F279" wp14:editId="2B2677B5">
            <wp:extent cx="5267325" cy="20859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085975"/>
                    </a:xfrm>
                    <a:prstGeom prst="rect">
                      <a:avLst/>
                    </a:prstGeom>
                    <a:noFill/>
                    <a:ln>
                      <a:noFill/>
                    </a:ln>
                  </pic:spPr>
                </pic:pic>
              </a:graphicData>
            </a:graphic>
          </wp:inline>
        </w:drawing>
      </w:r>
    </w:p>
    <w:p w14:paraId="788F5FE1" w14:textId="3721E351" w:rsidR="00FF2795" w:rsidRDefault="00FF2795" w:rsidP="002159FF">
      <w:r>
        <w:rPr>
          <w:rFonts w:hint="eastAsia"/>
        </w:rPr>
        <w:t>edge浏览器</w:t>
      </w:r>
      <w:r w:rsidR="00FD7970">
        <w:rPr>
          <w:rFonts w:hint="eastAsia"/>
        </w:rPr>
        <w:t>充当客户端，</w:t>
      </w:r>
      <w:r w:rsidR="00AC2EE7">
        <w:rPr>
          <w:rFonts w:hint="eastAsia"/>
        </w:rPr>
        <w:t>验证各个webserver服务正确启动：</w:t>
      </w:r>
      <w:r w:rsidR="00AC2EE7">
        <w:t xml:space="preserve"> </w:t>
      </w:r>
    </w:p>
    <w:p w14:paraId="605BFC7B" w14:textId="77777777" w:rsidR="00B54E78" w:rsidRDefault="00AD3374" w:rsidP="002159FF">
      <w:r>
        <w:rPr>
          <w:rFonts w:hint="eastAsia"/>
          <w:noProof/>
        </w:rPr>
        <w:drawing>
          <wp:inline distT="0" distB="0" distL="0" distR="0" wp14:anchorId="297638C4" wp14:editId="7B9E4269">
            <wp:extent cx="5274310" cy="83375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833755"/>
                    </a:xfrm>
                    <a:prstGeom prst="rect">
                      <a:avLst/>
                    </a:prstGeom>
                    <a:noFill/>
                    <a:ln>
                      <a:noFill/>
                    </a:ln>
                  </pic:spPr>
                </pic:pic>
              </a:graphicData>
            </a:graphic>
          </wp:inline>
        </w:drawing>
      </w:r>
      <w:r>
        <w:rPr>
          <w:rFonts w:hint="eastAsia"/>
          <w:noProof/>
        </w:rPr>
        <w:drawing>
          <wp:inline distT="0" distB="0" distL="0" distR="0" wp14:anchorId="121F9E97" wp14:editId="6773B242">
            <wp:extent cx="5266690" cy="10312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690" cy="1031240"/>
                    </a:xfrm>
                    <a:prstGeom prst="rect">
                      <a:avLst/>
                    </a:prstGeom>
                    <a:noFill/>
                    <a:ln>
                      <a:noFill/>
                    </a:ln>
                  </pic:spPr>
                </pic:pic>
              </a:graphicData>
            </a:graphic>
          </wp:inline>
        </w:drawing>
      </w:r>
      <w:r>
        <w:rPr>
          <w:rFonts w:hint="eastAsia"/>
          <w:noProof/>
        </w:rPr>
        <w:lastRenderedPageBreak/>
        <w:drawing>
          <wp:inline distT="0" distB="0" distL="0" distR="0" wp14:anchorId="1A527955" wp14:editId="6F567DC1">
            <wp:extent cx="5266690" cy="10166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6690" cy="1016635"/>
                    </a:xfrm>
                    <a:prstGeom prst="rect">
                      <a:avLst/>
                    </a:prstGeom>
                    <a:noFill/>
                    <a:ln>
                      <a:noFill/>
                    </a:ln>
                  </pic:spPr>
                </pic:pic>
              </a:graphicData>
            </a:graphic>
          </wp:inline>
        </w:drawing>
      </w:r>
    </w:p>
    <w:p w14:paraId="4106A953" w14:textId="43F1DE43" w:rsidR="00AD3374" w:rsidRDefault="00AD3374" w:rsidP="002159FF">
      <w:r>
        <w:rPr>
          <w:rFonts w:hint="eastAsia"/>
          <w:noProof/>
        </w:rPr>
        <w:drawing>
          <wp:inline distT="0" distB="0" distL="0" distR="0" wp14:anchorId="6C99424F" wp14:editId="4F6EFA46">
            <wp:extent cx="5266690" cy="9220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6690" cy="922020"/>
                    </a:xfrm>
                    <a:prstGeom prst="rect">
                      <a:avLst/>
                    </a:prstGeom>
                    <a:noFill/>
                    <a:ln>
                      <a:noFill/>
                    </a:ln>
                  </pic:spPr>
                </pic:pic>
              </a:graphicData>
            </a:graphic>
          </wp:inline>
        </w:drawing>
      </w:r>
    </w:p>
    <w:p w14:paraId="30E8998A" w14:textId="790A6036" w:rsidR="00B54E78" w:rsidRDefault="002C567A" w:rsidP="002159FF">
      <w:r>
        <w:rPr>
          <w:rFonts w:hint="eastAsia"/>
        </w:rPr>
        <w:t>Edge浏览器</w:t>
      </w:r>
      <w:r w:rsidR="001A0B9A">
        <w:rPr>
          <w:rFonts w:hint="eastAsia"/>
        </w:rPr>
        <w:t>充当客户端</w:t>
      </w:r>
      <w:r>
        <w:rPr>
          <w:rFonts w:hint="eastAsia"/>
        </w:rPr>
        <w:t>访问</w:t>
      </w:r>
      <w:r w:rsidR="007E3879">
        <w:rPr>
          <w:rFonts w:hint="eastAsia"/>
        </w:rPr>
        <w:t>：</w:t>
      </w:r>
    </w:p>
    <w:p w14:paraId="55D02D38" w14:textId="501DABC7" w:rsidR="007E3879" w:rsidRDefault="007E3879" w:rsidP="002159FF">
      <w:r>
        <w:rPr>
          <w:noProof/>
        </w:rPr>
        <w:drawing>
          <wp:inline distT="0" distB="0" distL="0" distR="0" wp14:anchorId="2DAD10B0" wp14:editId="3D177303">
            <wp:extent cx="5274310" cy="259270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92705"/>
                    </a:xfrm>
                    <a:prstGeom prst="rect">
                      <a:avLst/>
                    </a:prstGeom>
                  </pic:spPr>
                </pic:pic>
              </a:graphicData>
            </a:graphic>
          </wp:inline>
        </w:drawing>
      </w:r>
    </w:p>
    <w:p w14:paraId="1D53C8BD" w14:textId="2FC41619" w:rsidR="005735E2" w:rsidRDefault="005735E2" w:rsidP="002159FF">
      <w:r>
        <w:rPr>
          <w:rFonts w:hint="eastAsia"/>
        </w:rPr>
        <w:t>每次刷新会重新访问，得到的信息显示访问是</w:t>
      </w:r>
      <w:r w:rsidR="0001392A">
        <w:rPr>
          <w:rFonts w:hint="eastAsia"/>
        </w:rPr>
        <w:t>轮询访问但顺序是</w:t>
      </w:r>
      <w:r>
        <w:rPr>
          <w:rFonts w:hint="eastAsia"/>
        </w:rPr>
        <w:t>随机的</w:t>
      </w:r>
      <w:r w:rsidR="0031230D">
        <w:rPr>
          <w:rFonts w:hint="eastAsia"/>
        </w:rPr>
        <w:t>，若权重相同则完全随机</w:t>
      </w:r>
      <w:r w:rsidR="002D71FF">
        <w:rPr>
          <w:rFonts w:hint="eastAsia"/>
        </w:rPr>
        <w:t>，权重不同则</w:t>
      </w:r>
      <w:r w:rsidR="00317565">
        <w:rPr>
          <w:rFonts w:hint="eastAsia"/>
        </w:rPr>
        <w:t>大致</w:t>
      </w:r>
      <w:r w:rsidR="002D71FF">
        <w:rPr>
          <w:rFonts w:hint="eastAsia"/>
        </w:rPr>
        <w:t>按照</w:t>
      </w:r>
      <w:r w:rsidR="00317565">
        <w:rPr>
          <w:rFonts w:hint="eastAsia"/>
        </w:rPr>
        <w:t>各个webserver权重</w:t>
      </w:r>
      <w:r w:rsidR="002D71FF">
        <w:rPr>
          <w:rFonts w:hint="eastAsia"/>
        </w:rPr>
        <w:t>占比</w:t>
      </w:r>
      <w:r w:rsidR="00317565">
        <w:rPr>
          <w:rFonts w:hint="eastAsia"/>
        </w:rPr>
        <w:t>访问</w:t>
      </w:r>
      <w:r w:rsidR="00391A3F">
        <w:rPr>
          <w:rFonts w:hint="eastAsia"/>
        </w:rPr>
        <w:t>。</w:t>
      </w:r>
    </w:p>
    <w:p w14:paraId="1DFB9334" w14:textId="311997D6" w:rsidR="001B796C" w:rsidRDefault="001B796C" w:rsidP="002159FF">
      <w:r>
        <w:t>P</w:t>
      </w:r>
      <w:r>
        <w:rPr>
          <w:rFonts w:hint="eastAsia"/>
        </w:rPr>
        <w:t>ostman充当客户端时：</w:t>
      </w:r>
    </w:p>
    <w:p w14:paraId="3DE2B57F" w14:textId="5EAC9E45" w:rsidR="001B796C" w:rsidRDefault="00554141" w:rsidP="002159FF">
      <w:r>
        <w:rPr>
          <w:noProof/>
        </w:rPr>
        <w:drawing>
          <wp:inline distT="0" distB="0" distL="0" distR="0" wp14:anchorId="1694066F" wp14:editId="1B6EB49B">
            <wp:extent cx="5266690" cy="27654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6690" cy="2765425"/>
                    </a:xfrm>
                    <a:prstGeom prst="rect">
                      <a:avLst/>
                    </a:prstGeom>
                    <a:noFill/>
                    <a:ln>
                      <a:noFill/>
                    </a:ln>
                  </pic:spPr>
                </pic:pic>
              </a:graphicData>
            </a:graphic>
          </wp:inline>
        </w:drawing>
      </w:r>
    </w:p>
    <w:p w14:paraId="1F40AA17" w14:textId="7B09C898" w:rsidR="003E15F4" w:rsidRPr="002159FF" w:rsidRDefault="003E15F4" w:rsidP="002159FF">
      <w:r>
        <w:rPr>
          <w:rFonts w:hint="eastAsia"/>
        </w:rPr>
        <w:t>通过访问localhost：8</w:t>
      </w:r>
      <w:r>
        <w:t>0端口</w:t>
      </w:r>
      <w:r>
        <w:rPr>
          <w:rFonts w:hint="eastAsia"/>
        </w:rPr>
        <w:t>，得到的信息</w:t>
      </w:r>
      <w:r w:rsidR="00742327">
        <w:rPr>
          <w:rFonts w:hint="eastAsia"/>
        </w:rPr>
        <w:t>显示访问是</w:t>
      </w:r>
      <w:r w:rsidR="002B0D80">
        <w:rPr>
          <w:rFonts w:hint="eastAsia"/>
        </w:rPr>
        <w:t>轮询访问但是顺序是</w:t>
      </w:r>
      <w:r w:rsidR="00742327">
        <w:rPr>
          <w:rFonts w:hint="eastAsia"/>
        </w:rPr>
        <w:t>随机的</w:t>
      </w:r>
      <w:r w:rsidR="00604572">
        <w:rPr>
          <w:rFonts w:hint="eastAsia"/>
        </w:rPr>
        <w:t>，</w:t>
      </w:r>
      <w:r w:rsidR="00822053">
        <w:rPr>
          <w:rFonts w:hint="eastAsia"/>
        </w:rPr>
        <w:t>与使用</w:t>
      </w:r>
      <w:r w:rsidR="00822053">
        <w:rPr>
          <w:rFonts w:hint="eastAsia"/>
        </w:rPr>
        <w:lastRenderedPageBreak/>
        <w:t>浏览器访问结果相似</w:t>
      </w:r>
      <w:r w:rsidR="003B03BF">
        <w:rPr>
          <w:rFonts w:hint="eastAsia"/>
        </w:rPr>
        <w:t>，与课堂上使用curl充当客户端时，轮询访问是按照顺序进行访问的结果不同</w:t>
      </w:r>
      <w:r w:rsidR="000F1089">
        <w:rPr>
          <w:rFonts w:hint="eastAsia"/>
        </w:rPr>
        <w:t>。</w:t>
      </w:r>
    </w:p>
    <w:sectPr w:rsidR="003E15F4" w:rsidRPr="002159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93"/>
    <w:rsid w:val="0001392A"/>
    <w:rsid w:val="00046A10"/>
    <w:rsid w:val="00051653"/>
    <w:rsid w:val="000F1089"/>
    <w:rsid w:val="00117506"/>
    <w:rsid w:val="001447AE"/>
    <w:rsid w:val="001A0B9A"/>
    <w:rsid w:val="001B796C"/>
    <w:rsid w:val="002159FF"/>
    <w:rsid w:val="00232251"/>
    <w:rsid w:val="00234B1C"/>
    <w:rsid w:val="002876AA"/>
    <w:rsid w:val="00293FF8"/>
    <w:rsid w:val="002B0D80"/>
    <w:rsid w:val="002B54C8"/>
    <w:rsid w:val="002C567A"/>
    <w:rsid w:val="002D71FF"/>
    <w:rsid w:val="002E1F26"/>
    <w:rsid w:val="00307861"/>
    <w:rsid w:val="0031230D"/>
    <w:rsid w:val="00317565"/>
    <w:rsid w:val="00352B3A"/>
    <w:rsid w:val="00391A3F"/>
    <w:rsid w:val="003B03BF"/>
    <w:rsid w:val="003D0F72"/>
    <w:rsid w:val="003E15F4"/>
    <w:rsid w:val="00426286"/>
    <w:rsid w:val="00483823"/>
    <w:rsid w:val="004B072E"/>
    <w:rsid w:val="005272EE"/>
    <w:rsid w:val="00554141"/>
    <w:rsid w:val="005735E2"/>
    <w:rsid w:val="005755F3"/>
    <w:rsid w:val="00604572"/>
    <w:rsid w:val="00606639"/>
    <w:rsid w:val="00646734"/>
    <w:rsid w:val="006658F2"/>
    <w:rsid w:val="006C322E"/>
    <w:rsid w:val="006D41FC"/>
    <w:rsid w:val="00742327"/>
    <w:rsid w:val="00772AA6"/>
    <w:rsid w:val="007E3879"/>
    <w:rsid w:val="00822053"/>
    <w:rsid w:val="00866D8F"/>
    <w:rsid w:val="008B1073"/>
    <w:rsid w:val="008D1B25"/>
    <w:rsid w:val="008D3082"/>
    <w:rsid w:val="008D5117"/>
    <w:rsid w:val="00937676"/>
    <w:rsid w:val="00A70D93"/>
    <w:rsid w:val="00AC2EE7"/>
    <w:rsid w:val="00AD3374"/>
    <w:rsid w:val="00B225C6"/>
    <w:rsid w:val="00B54E78"/>
    <w:rsid w:val="00B92EBF"/>
    <w:rsid w:val="00BD7E8A"/>
    <w:rsid w:val="00C365BC"/>
    <w:rsid w:val="00D63911"/>
    <w:rsid w:val="00D944BE"/>
    <w:rsid w:val="00E37530"/>
    <w:rsid w:val="00E553FF"/>
    <w:rsid w:val="00EC32D4"/>
    <w:rsid w:val="00EF4F84"/>
    <w:rsid w:val="00F5192E"/>
    <w:rsid w:val="00F63BB7"/>
    <w:rsid w:val="00F80A42"/>
    <w:rsid w:val="00FD7970"/>
    <w:rsid w:val="00FF2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93387"/>
  <w15:chartTrackingRefBased/>
  <w15:docId w15:val="{BB4D84A2-1D59-4905-BB00-46EEB981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B07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07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F4F8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F4F84"/>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B072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B072E"/>
    <w:rPr>
      <w:b/>
      <w:bCs/>
      <w:kern w:val="44"/>
      <w:sz w:val="44"/>
      <w:szCs w:val="44"/>
    </w:rPr>
  </w:style>
  <w:style w:type="paragraph" w:styleId="a5">
    <w:name w:val="Normal (Web)"/>
    <w:basedOn w:val="a"/>
    <w:uiPriority w:val="99"/>
    <w:semiHidden/>
    <w:unhideWhenUsed/>
    <w:rsid w:val="004B072E"/>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3D0F72"/>
    <w:rPr>
      <w:color w:val="0563C1" w:themeColor="hyperlink"/>
      <w:u w:val="single"/>
    </w:rPr>
  </w:style>
  <w:style w:type="character" w:styleId="a7">
    <w:name w:val="Unresolved Mention"/>
    <w:basedOn w:val="a0"/>
    <w:uiPriority w:val="99"/>
    <w:semiHidden/>
    <w:unhideWhenUsed/>
    <w:rsid w:val="003D0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03643">
      <w:bodyDiv w:val="1"/>
      <w:marLeft w:val="0"/>
      <w:marRight w:val="0"/>
      <w:marTop w:val="0"/>
      <w:marBottom w:val="0"/>
      <w:divBdr>
        <w:top w:val="none" w:sz="0" w:space="0" w:color="auto"/>
        <w:left w:val="none" w:sz="0" w:space="0" w:color="auto"/>
        <w:bottom w:val="none" w:sz="0" w:space="0" w:color="auto"/>
        <w:right w:val="none" w:sz="0" w:space="0" w:color="auto"/>
      </w:divBdr>
      <w:divsChild>
        <w:div w:id="1083990118">
          <w:marLeft w:val="0"/>
          <w:marRight w:val="0"/>
          <w:marTop w:val="0"/>
          <w:marBottom w:val="225"/>
          <w:divBdr>
            <w:top w:val="none" w:sz="0" w:space="0" w:color="auto"/>
            <w:left w:val="none" w:sz="0" w:space="0" w:color="auto"/>
            <w:bottom w:val="none" w:sz="0" w:space="0" w:color="auto"/>
            <w:right w:val="none" w:sz="0" w:space="0" w:color="auto"/>
          </w:divBdr>
        </w:div>
        <w:div w:id="1418137342">
          <w:marLeft w:val="0"/>
          <w:marRight w:val="0"/>
          <w:marTop w:val="0"/>
          <w:marBottom w:val="225"/>
          <w:divBdr>
            <w:top w:val="none" w:sz="0" w:space="0" w:color="auto"/>
            <w:left w:val="none" w:sz="0" w:space="0" w:color="auto"/>
            <w:bottom w:val="none" w:sz="0" w:space="0" w:color="auto"/>
            <w:right w:val="none" w:sz="0" w:space="0" w:color="auto"/>
          </w:divBdr>
        </w:div>
      </w:divsChild>
    </w:div>
    <w:div w:id="197198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舜宇</dc:creator>
  <cp:keywords/>
  <dc:description/>
  <cp:lastModifiedBy>贾 舜宇</cp:lastModifiedBy>
  <cp:revision>74</cp:revision>
  <dcterms:created xsi:type="dcterms:W3CDTF">2022-01-19T05:20:00Z</dcterms:created>
  <dcterms:modified xsi:type="dcterms:W3CDTF">2022-01-20T06:03:00Z</dcterms:modified>
</cp:coreProperties>
</file>