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406A5" w14:textId="398574C0" w:rsidR="006C159C" w:rsidRDefault="00A8604F" w:rsidP="006C1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Claudia M Sandoval </w:t>
      </w:r>
    </w:p>
    <w:p w14:paraId="4FDCC96F" w14:textId="6B34ECC0" w:rsidR="00A8604F" w:rsidRDefault="00A8604F" w:rsidP="006C1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 May 2022</w:t>
      </w:r>
    </w:p>
    <w:p w14:paraId="71F3F7B8" w14:textId="2893648E" w:rsidR="00A8604F" w:rsidRDefault="00A8604F" w:rsidP="006C1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Report - </w:t>
      </w:r>
    </w:p>
    <w:p w14:paraId="0B1631F5" w14:textId="0F45F8FE" w:rsidR="008A3EC3" w:rsidRPr="006C159C" w:rsidRDefault="008A3EC3" w:rsidP="006C159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59C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6C159C">
        <w:rPr>
          <w:rFonts w:ascii="Times New Roman" w:eastAsia="Times New Roman" w:hAnsi="Times New Roman" w:cs="Times New Roman"/>
          <w:sz w:val="24"/>
          <w:szCs w:val="24"/>
        </w:rPr>
        <w:t>iven the provided data, what are three conclusions we can draw about Kickstarter campaigns?</w:t>
      </w:r>
    </w:p>
    <w:p w14:paraId="0EA33D3D" w14:textId="518CEF2A" w:rsidR="008A3EC3" w:rsidRDefault="008A3EC3" w:rsidP="008A3E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Projects related to theatre were the most successful, followed by music and technology </w:t>
      </w:r>
    </w:p>
    <w:p w14:paraId="26BFF793" w14:textId="76098E3D" w:rsidR="008A3EC3" w:rsidRDefault="008246C2" w:rsidP="008A3E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Odes not reflect the quality</w:t>
      </w:r>
    </w:p>
    <w:p w14:paraId="67A2BEDB" w14:textId="0F6B8E38" w:rsidR="008246C2" w:rsidRDefault="008246C2" w:rsidP="008A3E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Does not represent the meeds of business </w:t>
      </w:r>
    </w:p>
    <w:p w14:paraId="2C3BAE6C" w14:textId="77777777" w:rsidR="00D670AF" w:rsidRDefault="00D670AF" w:rsidP="00D670AF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E8A539C" w14:textId="46C42D0D" w:rsidR="008A3EC3" w:rsidRPr="005361D5" w:rsidRDefault="008A3EC3" w:rsidP="005361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1D5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4463508" w14:textId="7290E523" w:rsidR="00276059" w:rsidRDefault="00276059" w:rsidP="004539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from different sources, </w:t>
      </w:r>
      <w:r w:rsidR="00781C6A">
        <w:rPr>
          <w:rFonts w:ascii="Times New Roman" w:eastAsia="Times New Roman" w:hAnsi="Times New Roman" w:cs="Times New Roman"/>
          <w:sz w:val="24"/>
          <w:szCs w:val="24"/>
        </w:rPr>
        <w:t>can vary in quality and format</w:t>
      </w:r>
    </w:p>
    <w:p w14:paraId="3BB3588A" w14:textId="6E28D16D" w:rsidR="00781C6A" w:rsidRDefault="00781C6A" w:rsidP="00781C6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Extra attention </w:t>
      </w:r>
      <w:r w:rsidR="008D5790">
        <w:rPr>
          <w:rFonts w:ascii="Times New Roman" w:eastAsia="Times New Roman" w:hAnsi="Times New Roman" w:cs="Times New Roman"/>
          <w:sz w:val="24"/>
          <w:szCs w:val="24"/>
        </w:rPr>
        <w:t>on data integration</w:t>
      </w:r>
    </w:p>
    <w:p w14:paraId="2EF7383D" w14:textId="595B58F1" w:rsidR="008D5790" w:rsidRDefault="008D5790" w:rsidP="008D5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types (integrations) are not correct </w:t>
      </w:r>
    </w:p>
    <w:p w14:paraId="206FF337" w14:textId="1730AEDF" w:rsidR="008D5790" w:rsidRDefault="00C46FCA" w:rsidP="008D5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is no information / measure of the quality of the projects and / or their results </w:t>
      </w:r>
    </w:p>
    <w:p w14:paraId="3572E440" w14:textId="5AE49D18" w:rsidR="005361D5" w:rsidRPr="005361D5" w:rsidRDefault="00141133" w:rsidP="005361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Lack of information about stakeholders</w:t>
      </w:r>
      <w:r w:rsidR="00D670AF">
        <w:rPr>
          <w:rFonts w:ascii="Times New Roman" w:eastAsia="Times New Roman" w:hAnsi="Times New Roman" w:cs="Times New Roman"/>
          <w:sz w:val="24"/>
          <w:szCs w:val="24"/>
        </w:rPr>
        <w:t>’ needs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="00D670AF">
        <w:rPr>
          <w:rFonts w:ascii="Times New Roman" w:eastAsia="Times New Roman" w:hAnsi="Times New Roman" w:cs="Times New Roman"/>
          <w:sz w:val="24"/>
          <w:szCs w:val="24"/>
        </w:rPr>
        <w:t>extent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which their needs have been </w:t>
      </w:r>
      <w:r w:rsidR="00D670AF">
        <w:rPr>
          <w:rFonts w:ascii="Times New Roman" w:eastAsia="Times New Roman" w:hAnsi="Times New Roman" w:cs="Times New Roman"/>
          <w:sz w:val="24"/>
          <w:szCs w:val="24"/>
        </w:rPr>
        <w:t xml:space="preserve">considered and satisfied </w:t>
      </w:r>
    </w:p>
    <w:p w14:paraId="5BB66B41" w14:textId="24CB2E49" w:rsidR="008A3EC3" w:rsidRPr="005361D5" w:rsidRDefault="008A3EC3" w:rsidP="005361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1D5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5BE55FE1" w14:textId="064E6484" w:rsidR="00D670AF" w:rsidRDefault="00D46067" w:rsidP="00D670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Scatter </w:t>
      </w:r>
      <w:r w:rsidR="00736A16">
        <w:rPr>
          <w:rFonts w:ascii="Times New Roman" w:eastAsia="Times New Roman" w:hAnsi="Times New Roman" w:cs="Times New Roman"/>
          <w:sz w:val="24"/>
          <w:szCs w:val="24"/>
        </w:rPr>
        <w:t>Plot</w:t>
      </w:r>
      <w:r w:rsidR="00191554">
        <w:rPr>
          <w:rFonts w:ascii="Times New Roman" w:eastAsia="Times New Roman" w:hAnsi="Times New Roman" w:cs="Times New Roman"/>
          <w:sz w:val="24"/>
          <w:szCs w:val="24"/>
        </w:rPr>
        <w:t xml:space="preserve">: would help to understand </w:t>
      </w:r>
      <w:r w:rsidR="00E63A46">
        <w:rPr>
          <w:rFonts w:ascii="Times New Roman" w:eastAsia="Times New Roman" w:hAnsi="Times New Roman" w:cs="Times New Roman"/>
          <w:sz w:val="24"/>
          <w:szCs w:val="24"/>
        </w:rPr>
        <w:t>the normal tendency and the range of information on the values</w:t>
      </w:r>
    </w:p>
    <w:p w14:paraId="4B2ECDEB" w14:textId="37237D6A" w:rsidR="00736A16" w:rsidRPr="008A3EC3" w:rsidRDefault="00E63A46" w:rsidP="00FB37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Pie: would help to understand </w:t>
      </w:r>
      <w:r w:rsidR="007C052F">
        <w:rPr>
          <w:rFonts w:ascii="Times New Roman" w:eastAsia="Times New Roman" w:hAnsi="Times New Roman" w:cs="Times New Roman"/>
          <w:sz w:val="24"/>
          <w:szCs w:val="24"/>
        </w:rPr>
        <w:t xml:space="preserve">quickly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percentage </w:t>
      </w:r>
      <w:r w:rsidR="007C052F">
        <w:rPr>
          <w:rFonts w:ascii="Times New Roman" w:eastAsia="Times New Roman" w:hAnsi="Times New Roman" w:cs="Times New Roman"/>
          <w:sz w:val="24"/>
          <w:szCs w:val="24"/>
        </w:rPr>
        <w:t>of categories (failed, successful, etc)</w:t>
      </w:r>
    </w:p>
    <w:p w14:paraId="6C9D58E4" w14:textId="77777777" w:rsidR="00E24A6A" w:rsidRDefault="005864E8"/>
    <w:sectPr w:rsidR="00E24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D332C"/>
    <w:multiLevelType w:val="hybridMultilevel"/>
    <w:tmpl w:val="81A0411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362ADE"/>
    <w:multiLevelType w:val="multilevel"/>
    <w:tmpl w:val="A6D6F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7703485"/>
    <w:multiLevelType w:val="hybridMultilevel"/>
    <w:tmpl w:val="164490A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C3"/>
    <w:rsid w:val="00141133"/>
    <w:rsid w:val="00152A68"/>
    <w:rsid w:val="00191554"/>
    <w:rsid w:val="00276059"/>
    <w:rsid w:val="00420E0F"/>
    <w:rsid w:val="00453919"/>
    <w:rsid w:val="004578EC"/>
    <w:rsid w:val="005178D3"/>
    <w:rsid w:val="005361D5"/>
    <w:rsid w:val="006C159C"/>
    <w:rsid w:val="006D440F"/>
    <w:rsid w:val="006E1122"/>
    <w:rsid w:val="00736A16"/>
    <w:rsid w:val="00781C6A"/>
    <w:rsid w:val="007C052F"/>
    <w:rsid w:val="008246C2"/>
    <w:rsid w:val="008A3EC3"/>
    <w:rsid w:val="008D5790"/>
    <w:rsid w:val="00A8604F"/>
    <w:rsid w:val="00B65594"/>
    <w:rsid w:val="00C46FCA"/>
    <w:rsid w:val="00CB3277"/>
    <w:rsid w:val="00D46067"/>
    <w:rsid w:val="00D670AF"/>
    <w:rsid w:val="00E63A46"/>
    <w:rsid w:val="00FB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12AD"/>
  <w15:chartTrackingRefBased/>
  <w15:docId w15:val="{1BEEF924-AF9C-42AA-9B2A-D1580A91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5987DCB47A1548A1207959FDAA8703" ma:contentTypeVersion="14" ma:contentTypeDescription="Create a new document." ma:contentTypeScope="" ma:versionID="a4d557965f4d0c65d98d16d7063efba5">
  <xsd:schema xmlns:xsd="http://www.w3.org/2001/XMLSchema" xmlns:xs="http://www.w3.org/2001/XMLSchema" xmlns:p="http://schemas.microsoft.com/office/2006/metadata/properties" xmlns:ns3="eb57396e-d90c-4558-b57b-6558a62f4202" xmlns:ns4="c46c083a-2319-42bb-8294-cf9216f09ca8" targetNamespace="http://schemas.microsoft.com/office/2006/metadata/properties" ma:root="true" ma:fieldsID="9734c2af79d55dbce4720139d804e1c8" ns3:_="" ns4:_="">
    <xsd:import namespace="eb57396e-d90c-4558-b57b-6558a62f4202"/>
    <xsd:import namespace="c46c083a-2319-42bb-8294-cf9216f09c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7396e-d90c-4558-b57b-6558a62f4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c083a-2319-42bb-8294-cf9216f09ca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DEF8DE-3B26-4ECA-8F46-6584D821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7396e-d90c-4558-b57b-6558a62f4202"/>
    <ds:schemaRef ds:uri="c46c083a-2319-42bb-8294-cf9216f09c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168645-A323-4092-93EC-EE6027E6FB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EC4960-9C9B-4E5F-83CE-54E4F32265E6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eb57396e-d90c-4558-b57b-6558a62f4202"/>
    <ds:schemaRef ds:uri="c46c083a-2319-42bb-8294-cf9216f09ca8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Melogno de Sandoval</dc:creator>
  <cp:keywords/>
  <dc:description/>
  <cp:lastModifiedBy>Claudia Melogno de Sandoval</cp:lastModifiedBy>
  <cp:revision>2</cp:revision>
  <dcterms:created xsi:type="dcterms:W3CDTF">2022-05-12T05:29:00Z</dcterms:created>
  <dcterms:modified xsi:type="dcterms:W3CDTF">2022-05-12T05:29:00Z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0x010100FD5987DCB47A1548A1207959FDAA8703</vt:lpwstr>
  </property>
</Properties>
</file>