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6E1C" w14:textId="764EF1BB" w:rsidR="00886A11" w:rsidRDefault="005F0645" w:rsidP="00FC6042">
      <w:pPr>
        <w:spacing w:after="0"/>
      </w:pPr>
      <w:r>
        <w:t>CSCI-430</w:t>
      </w:r>
    </w:p>
    <w:p w14:paraId="01E299D7" w14:textId="20F23C53" w:rsidR="005F0645" w:rsidRDefault="005F0645" w:rsidP="00FC6042">
      <w:pPr>
        <w:spacing w:after="0"/>
      </w:pPr>
      <w:r>
        <w:t>Project 2</w:t>
      </w:r>
      <w:r w:rsidR="002D0174">
        <w:t xml:space="preserve"> Part 1 Report</w:t>
      </w:r>
    </w:p>
    <w:p w14:paraId="0BE20ABD" w14:textId="29C52B8D" w:rsidR="005F0645" w:rsidRDefault="005F0645" w:rsidP="00FC6042">
      <w:pPr>
        <w:spacing w:after="0"/>
      </w:pPr>
      <w:r>
        <w:t>Group 23 (Sonny Dinnetz, Yvonne</w:t>
      </w:r>
      <w:r w:rsidR="00122B97">
        <w:t xml:space="preserve"> Onmakpo</w:t>
      </w:r>
      <w:r>
        <w:t>, Jay Bhatia)</w:t>
      </w:r>
    </w:p>
    <w:p w14:paraId="419BCE3B" w14:textId="77777777" w:rsidR="00D968C7" w:rsidRDefault="00D968C7" w:rsidP="00FC6042">
      <w:pPr>
        <w:spacing w:after="0"/>
      </w:pPr>
    </w:p>
    <w:p w14:paraId="6436B64B" w14:textId="124ACF0B" w:rsidR="00D968C7" w:rsidRDefault="00D968C7" w:rsidP="00FC6042">
      <w:pPr>
        <w:spacing w:after="0"/>
      </w:pPr>
      <w:r>
        <w:t xml:space="preserve">Github Link: </w:t>
      </w:r>
      <w:hyperlink r:id="rId4" w:history="1">
        <w:r w:rsidRPr="001B57E4">
          <w:rPr>
            <w:rStyle w:val="Hyperlink"/>
          </w:rPr>
          <w:t>https://github.com/St-Cloud-State/project-2-group-assignment-group23.git</w:t>
        </w:r>
      </w:hyperlink>
    </w:p>
    <w:p w14:paraId="603B70B6" w14:textId="77777777" w:rsidR="002D0174" w:rsidRDefault="002D0174" w:rsidP="009975BD"/>
    <w:p w14:paraId="054323F9" w14:textId="77777777" w:rsidR="000471C0" w:rsidRDefault="000471C0" w:rsidP="000471C0">
      <w:r>
        <w:t xml:space="preserve">To compile this </w:t>
      </w:r>
      <w:proofErr w:type="gramStart"/>
      <w:r>
        <w:t>project</w:t>
      </w:r>
      <w:proofErr w:type="gramEnd"/>
      <w:r>
        <w:t xml:space="preserve"> issue the command </w:t>
      </w:r>
      <w:r w:rsidRPr="00697C78">
        <w:t>`</w:t>
      </w:r>
      <w:proofErr w:type="spellStart"/>
      <w:r w:rsidRPr="00697C78">
        <w:t>javac</w:t>
      </w:r>
      <w:proofErr w:type="spellEnd"/>
      <w:r w:rsidRPr="00697C78">
        <w:t xml:space="preserve"> -g -d build ./backend/*.java ./</w:t>
      </w:r>
      <w:proofErr w:type="spellStart"/>
      <w:r w:rsidRPr="00697C78">
        <w:t>gui</w:t>
      </w:r>
      <w:proofErr w:type="spellEnd"/>
      <w:r w:rsidRPr="00697C78">
        <w:t>/*.java`</w:t>
      </w:r>
      <w:r>
        <w:t xml:space="preserve"> from the root directory.</w:t>
      </w:r>
    </w:p>
    <w:p w14:paraId="4312C5B7" w14:textId="7BC7BF6D" w:rsidR="000471C0" w:rsidRDefault="000471C0" w:rsidP="000471C0">
      <w:r>
        <w:t xml:space="preserve">To execute this </w:t>
      </w:r>
      <w:proofErr w:type="gramStart"/>
      <w:r>
        <w:t>program</w:t>
      </w:r>
      <w:proofErr w:type="gramEnd"/>
      <w:r>
        <w:t xml:space="preserve"> issue the command </w:t>
      </w:r>
      <w:r w:rsidRPr="00697C78">
        <w:t>`java -cp build Gui`</w:t>
      </w:r>
      <w:r>
        <w:t xml:space="preserve"> from the root directory.</w:t>
      </w:r>
    </w:p>
    <w:p w14:paraId="717A8B69" w14:textId="77777777" w:rsidR="000471C0" w:rsidRDefault="000471C0" w:rsidP="009975BD"/>
    <w:p w14:paraId="5AD0004B" w14:textId="79079B11" w:rsidR="00DB0E04" w:rsidRDefault="002D0174" w:rsidP="00DB0E04">
      <w:pPr>
        <w:ind w:firstLine="720"/>
      </w:pPr>
      <w:r>
        <w:t xml:space="preserve">The work was split evenly between all group members. While we did roughly follow the work sharing plan, we ultimately ended up having to at least partially abandon it for various reasons and we just ended up meeting on discord to work through each of the tasks. The initial set-up of the front end by adding both state and context abstract classes was done by Sonny, Jay did the security class and Yvonne prepared the implementation of the driver. From there Each of us took one of the 4 state implementation classes and implemented those. The </w:t>
      </w:r>
      <w:proofErr w:type="gramStart"/>
      <w:r>
        <w:t>leftover was</w:t>
      </w:r>
      <w:proofErr w:type="gramEnd"/>
      <w:r>
        <w:t xml:space="preserve"> split roughly in half by Jay and Yvonne. Due to continued issues with </w:t>
      </w:r>
      <w:proofErr w:type="spellStart"/>
      <w:r>
        <w:t>github</w:t>
      </w:r>
      <w:proofErr w:type="spellEnd"/>
      <w:r>
        <w:t xml:space="preserve"> we chose to </w:t>
      </w:r>
      <w:r w:rsidR="00DB0E04">
        <w:t>just send the source files to each other via discord and Sonny pushed it all.</w:t>
      </w:r>
    </w:p>
    <w:p w14:paraId="60749268" w14:textId="523F3628" w:rsidR="00DB0E04" w:rsidRDefault="00DB0E04" w:rsidP="00DB0E04">
      <w:r>
        <w:tab/>
        <w:t>Out implementation came down to the addition of 7 sources files, the removal of the original driver class, as well as minor required changes to the backend. The added source files can be divided into several different parts. One to replace the driver class which we have named “</w:t>
      </w:r>
      <w:proofErr w:type="spellStart"/>
      <w:r>
        <w:t>gui</w:t>
      </w:r>
      <w:proofErr w:type="spellEnd"/>
      <w:r>
        <w:t xml:space="preserve">” whose sole purpose is to instantiate the state classes and start the state machine itself. Two classes, Context and </w:t>
      </w:r>
      <w:proofErr w:type="gramStart"/>
      <w:r>
        <w:t>State</w:t>
      </w:r>
      <w:proofErr w:type="gramEnd"/>
      <w:r>
        <w:t xml:space="preserve"> which are the core classes for the state machine with Context being the state machine itself and State being an abstract class for the individual state implementations. A single class for handling the password exchanges named Security. Lastly, 4 classes for the state implementations named </w:t>
      </w:r>
      <w:proofErr w:type="spellStart"/>
      <w:r>
        <w:t>Clerk_State</w:t>
      </w:r>
      <w:proofErr w:type="spellEnd"/>
      <w:r>
        <w:t xml:space="preserve">, </w:t>
      </w:r>
      <w:proofErr w:type="spellStart"/>
      <w:r>
        <w:t>Client_State</w:t>
      </w:r>
      <w:proofErr w:type="spellEnd"/>
      <w:r>
        <w:t xml:space="preserve">, </w:t>
      </w:r>
      <w:proofErr w:type="spellStart"/>
      <w:r>
        <w:t>Manager_State</w:t>
      </w:r>
      <w:proofErr w:type="spellEnd"/>
      <w:r>
        <w:t xml:space="preserve">, and </w:t>
      </w:r>
      <w:proofErr w:type="spellStart"/>
      <w:r>
        <w:t>Login_State</w:t>
      </w:r>
      <w:proofErr w:type="spellEnd"/>
      <w:r>
        <w:t>.</w:t>
      </w:r>
    </w:p>
    <w:p w14:paraId="47D031AC" w14:textId="097D2000" w:rsidR="00DB0E04" w:rsidRDefault="00DB0E04" w:rsidP="00DB0E04">
      <w:r>
        <w:tab/>
        <w:t xml:space="preserve">The Gui and Security classes are barebones implementations that are not subclassed from anything else. The </w:t>
      </w:r>
      <w:proofErr w:type="spellStart"/>
      <w:r>
        <w:t>gui</w:t>
      </w:r>
      <w:proofErr w:type="spellEnd"/>
      <w:r>
        <w:t xml:space="preserve"> class is really just a starting point for the program and offers the main function call which instantiates 1 instance of each of the state implementations and a context class to manager the state machine. The security class is not a state, and instead just offers a single place where the various state machine operations can authenticate passwords. If this were a real implementation it would likely </w:t>
      </w:r>
      <w:r>
        <w:lastRenderedPageBreak/>
        <w:t xml:space="preserve">just act as an </w:t>
      </w:r>
      <w:r w:rsidR="0076623D">
        <w:t>abstraction of some sort of pre-built library for handling password authentication.</w:t>
      </w:r>
    </w:p>
    <w:p w14:paraId="081D5F1D" w14:textId="54FA0170" w:rsidR="0076623D" w:rsidRDefault="0076623D" w:rsidP="00DB0E04">
      <w:r>
        <w:tab/>
        <w:t xml:space="preserve">The state machine itself is mostly implemented in the Context class,  which is a singleton implantation of a </w:t>
      </w:r>
      <w:proofErr w:type="gramStart"/>
      <w:r>
        <w:t>matrix based</w:t>
      </w:r>
      <w:proofErr w:type="gramEnd"/>
      <w:r>
        <w:t xml:space="preserve"> state machine. In addition to </w:t>
      </w:r>
      <w:proofErr w:type="gramStart"/>
      <w:r>
        <w:t>that</w:t>
      </w:r>
      <w:proofErr w:type="gramEnd"/>
      <w:r>
        <w:t xml:space="preserve"> however, it was a convenient place to drive IO to the </w:t>
      </w:r>
      <w:proofErr w:type="gramStart"/>
      <w:r>
        <w:t>console</w:t>
      </w:r>
      <w:proofErr w:type="gramEnd"/>
      <w:r>
        <w:t xml:space="preserve"> so we </w:t>
      </w:r>
      <w:proofErr w:type="gramStart"/>
      <w:r>
        <w:t>choose</w:t>
      </w:r>
      <w:proofErr w:type="gramEnd"/>
      <w:r>
        <w:t xml:space="preserve"> to provide an </w:t>
      </w:r>
      <w:proofErr w:type="spellStart"/>
      <w:r>
        <w:t>api</w:t>
      </w:r>
      <w:proofErr w:type="spellEnd"/>
      <w:r>
        <w:t xml:space="preserve"> for printing and accepting input here as well. The State class is an abstract class intended to the minimum needed for the Context class to safely transition through the state implementations.</w:t>
      </w:r>
    </w:p>
    <w:p w14:paraId="50D1CAE4" w14:textId="09171DA5" w:rsidR="00DB3AF1" w:rsidRDefault="0076623D" w:rsidP="00DB0E04">
      <w:r>
        <w:tab/>
        <w:t xml:space="preserve">The state implementations are the primary means through which the user interacts with the program. Each state prints a set of options to the console and then sits and waits for user input, performing whichever operation the user selects. This approach did require some modifications to the original warehouse classes despite the instructions. Notably the approach to the wait list needed </w:t>
      </w:r>
      <w:proofErr w:type="gramStart"/>
      <w:r>
        <w:t>changed</w:t>
      </w:r>
      <w:proofErr w:type="gramEnd"/>
      <w:r>
        <w:t xml:space="preserve"> since our original implementation was in the Client class as opposed to the Product one, this was not made a clear requirement in the original </w:t>
      </w:r>
      <w:proofErr w:type="gramStart"/>
      <w:r>
        <w:t>project</w:t>
      </w:r>
      <w:proofErr w:type="gramEnd"/>
      <w:r>
        <w:t xml:space="preserve"> and it made more sense to us to do it that </w:t>
      </w:r>
      <w:proofErr w:type="gramStart"/>
      <w:r>
        <w:t>way</w:t>
      </w:r>
      <w:proofErr w:type="gramEnd"/>
      <w:r>
        <w:t xml:space="preserve"> so it did require re-work for project 2. </w:t>
      </w:r>
      <w:proofErr w:type="gramStart"/>
      <w:r>
        <w:t>Additionally</w:t>
      </w:r>
      <w:proofErr w:type="gramEnd"/>
      <w:r>
        <w:t xml:space="preserve"> we made the effort to remove the IO operations from within the backend classes so that it would be more easily separable, especially for the second half of this project.</w:t>
      </w:r>
    </w:p>
    <w:sectPr w:rsidR="00DB3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45"/>
    <w:rsid w:val="000471C0"/>
    <w:rsid w:val="00122B97"/>
    <w:rsid w:val="001645A1"/>
    <w:rsid w:val="001F410A"/>
    <w:rsid w:val="00206E86"/>
    <w:rsid w:val="00262CBA"/>
    <w:rsid w:val="002D0174"/>
    <w:rsid w:val="004143F5"/>
    <w:rsid w:val="00574A41"/>
    <w:rsid w:val="005F0645"/>
    <w:rsid w:val="00697C78"/>
    <w:rsid w:val="0076623D"/>
    <w:rsid w:val="007945DF"/>
    <w:rsid w:val="00795A01"/>
    <w:rsid w:val="008043AB"/>
    <w:rsid w:val="00886A11"/>
    <w:rsid w:val="009373A8"/>
    <w:rsid w:val="009975BD"/>
    <w:rsid w:val="00B75BC0"/>
    <w:rsid w:val="00BB3AE1"/>
    <w:rsid w:val="00D968C7"/>
    <w:rsid w:val="00DB0E04"/>
    <w:rsid w:val="00DB3AF1"/>
    <w:rsid w:val="00F90F03"/>
    <w:rsid w:val="00FC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CE40"/>
  <w15:chartTrackingRefBased/>
  <w15:docId w15:val="{22CA07EF-C794-40C2-B5BF-BF2D2D4A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45"/>
    <w:rPr>
      <w:rFonts w:eastAsiaTheme="majorEastAsia" w:cstheme="majorBidi"/>
      <w:color w:val="272727" w:themeColor="text1" w:themeTint="D8"/>
    </w:rPr>
  </w:style>
  <w:style w:type="paragraph" w:styleId="Title">
    <w:name w:val="Title"/>
    <w:basedOn w:val="Normal"/>
    <w:next w:val="Normal"/>
    <w:link w:val="TitleChar"/>
    <w:uiPriority w:val="10"/>
    <w:qFormat/>
    <w:rsid w:val="005F0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45"/>
    <w:pPr>
      <w:spacing w:before="160"/>
      <w:jc w:val="center"/>
    </w:pPr>
    <w:rPr>
      <w:i/>
      <w:iCs/>
      <w:color w:val="404040" w:themeColor="text1" w:themeTint="BF"/>
    </w:rPr>
  </w:style>
  <w:style w:type="character" w:customStyle="1" w:styleId="QuoteChar">
    <w:name w:val="Quote Char"/>
    <w:basedOn w:val="DefaultParagraphFont"/>
    <w:link w:val="Quote"/>
    <w:uiPriority w:val="29"/>
    <w:rsid w:val="005F0645"/>
    <w:rPr>
      <w:i/>
      <w:iCs/>
      <w:color w:val="404040" w:themeColor="text1" w:themeTint="BF"/>
    </w:rPr>
  </w:style>
  <w:style w:type="paragraph" w:styleId="ListParagraph">
    <w:name w:val="List Paragraph"/>
    <w:basedOn w:val="Normal"/>
    <w:uiPriority w:val="34"/>
    <w:qFormat/>
    <w:rsid w:val="005F0645"/>
    <w:pPr>
      <w:ind w:left="720"/>
      <w:contextualSpacing/>
    </w:pPr>
  </w:style>
  <w:style w:type="character" w:styleId="IntenseEmphasis">
    <w:name w:val="Intense Emphasis"/>
    <w:basedOn w:val="DefaultParagraphFont"/>
    <w:uiPriority w:val="21"/>
    <w:qFormat/>
    <w:rsid w:val="005F0645"/>
    <w:rPr>
      <w:i/>
      <w:iCs/>
      <w:color w:val="0F4761" w:themeColor="accent1" w:themeShade="BF"/>
    </w:rPr>
  </w:style>
  <w:style w:type="paragraph" w:styleId="IntenseQuote">
    <w:name w:val="Intense Quote"/>
    <w:basedOn w:val="Normal"/>
    <w:next w:val="Normal"/>
    <w:link w:val="IntenseQuoteChar"/>
    <w:uiPriority w:val="30"/>
    <w:qFormat/>
    <w:rsid w:val="005F0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645"/>
    <w:rPr>
      <w:i/>
      <w:iCs/>
      <w:color w:val="0F4761" w:themeColor="accent1" w:themeShade="BF"/>
    </w:rPr>
  </w:style>
  <w:style w:type="character" w:styleId="IntenseReference">
    <w:name w:val="Intense Reference"/>
    <w:basedOn w:val="DefaultParagraphFont"/>
    <w:uiPriority w:val="32"/>
    <w:qFormat/>
    <w:rsid w:val="005F0645"/>
    <w:rPr>
      <w:b/>
      <w:bCs/>
      <w:smallCaps/>
      <w:color w:val="0F4761" w:themeColor="accent1" w:themeShade="BF"/>
      <w:spacing w:val="5"/>
    </w:rPr>
  </w:style>
  <w:style w:type="table" w:styleId="TableGrid">
    <w:name w:val="Table Grid"/>
    <w:basedOn w:val="TableNormal"/>
    <w:uiPriority w:val="39"/>
    <w:rsid w:val="00997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8C7"/>
    <w:rPr>
      <w:color w:val="467886" w:themeColor="hyperlink"/>
      <w:u w:val="single"/>
    </w:rPr>
  </w:style>
  <w:style w:type="character" w:styleId="UnresolvedMention">
    <w:name w:val="Unresolved Mention"/>
    <w:basedOn w:val="DefaultParagraphFont"/>
    <w:uiPriority w:val="99"/>
    <w:semiHidden/>
    <w:unhideWhenUsed/>
    <w:rsid w:val="00D96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2263">
      <w:bodyDiv w:val="1"/>
      <w:marLeft w:val="0"/>
      <w:marRight w:val="0"/>
      <w:marTop w:val="0"/>
      <w:marBottom w:val="0"/>
      <w:divBdr>
        <w:top w:val="none" w:sz="0" w:space="0" w:color="auto"/>
        <w:left w:val="none" w:sz="0" w:space="0" w:color="auto"/>
        <w:bottom w:val="none" w:sz="0" w:space="0" w:color="auto"/>
        <w:right w:val="none" w:sz="0" w:space="0" w:color="auto"/>
      </w:divBdr>
      <w:divsChild>
        <w:div w:id="1766144605">
          <w:marLeft w:val="0"/>
          <w:marRight w:val="0"/>
          <w:marTop w:val="0"/>
          <w:marBottom w:val="0"/>
          <w:divBdr>
            <w:top w:val="none" w:sz="0" w:space="0" w:color="auto"/>
            <w:left w:val="none" w:sz="0" w:space="0" w:color="auto"/>
            <w:bottom w:val="none" w:sz="0" w:space="0" w:color="auto"/>
            <w:right w:val="none" w:sz="0" w:space="0" w:color="auto"/>
          </w:divBdr>
          <w:divsChild>
            <w:div w:id="16591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t-Cloud-State/project-2-group-assignment-group23.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Polaris Inc.</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Dinnetz</dc:creator>
  <cp:keywords/>
  <dc:description/>
  <cp:lastModifiedBy>Sonny Dinnetz</cp:lastModifiedBy>
  <cp:revision>8</cp:revision>
  <dcterms:created xsi:type="dcterms:W3CDTF">2025-11-08T19:53:00Z</dcterms:created>
  <dcterms:modified xsi:type="dcterms:W3CDTF">2025-11-08T20:22:00Z</dcterms:modified>
</cp:coreProperties>
</file>