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905A" w14:textId="77777777" w:rsidR="00E202C2" w:rsidRPr="00DE6DED" w:rsidRDefault="00000000">
      <w:pPr>
        <w:pStyle w:val="a6"/>
        <w:rPr>
          <w:lang w:val="ru-RU"/>
        </w:rPr>
      </w:pPr>
      <w:r>
        <w:t>Strategic</w:t>
      </w:r>
      <w:r w:rsidRPr="00DE6DED">
        <w:rPr>
          <w:lang w:val="ru-RU"/>
        </w:rPr>
        <w:t xml:space="preserve"> </w:t>
      </w:r>
      <w:r>
        <w:t>Planning</w:t>
      </w:r>
      <w:r w:rsidRPr="00DE6DED">
        <w:rPr>
          <w:lang w:val="ru-RU"/>
        </w:rPr>
        <w:t xml:space="preserve"> </w:t>
      </w:r>
      <w:r>
        <w:t>Platform</w:t>
      </w:r>
    </w:p>
    <w:p w14:paraId="4E21C960" w14:textId="77777777" w:rsidR="00E202C2" w:rsidRPr="00DE6DED" w:rsidRDefault="00000000">
      <w:pPr>
        <w:pStyle w:val="a7"/>
        <w:rPr>
          <w:lang w:val="ru-RU"/>
        </w:rPr>
      </w:pPr>
      <w:r w:rsidRPr="00DE6DED">
        <w:rPr>
          <w:lang w:val="ru-RU"/>
        </w:rPr>
        <w:t>Проект технического задания</w:t>
      </w:r>
    </w:p>
    <w:p w14:paraId="01374B4F" w14:textId="77777777" w:rsidR="00E202C2" w:rsidRDefault="00000000">
      <w:pPr>
        <w:pStyle w:val="a8"/>
      </w:pPr>
      <w:r>
        <w:t>2022-08-25</w:t>
      </w:r>
    </w:p>
    <w:p w14:paraId="4150CA99" w14:textId="77777777" w:rsidR="00E202C2" w:rsidRDefault="00000000">
      <w:pPr>
        <w:pStyle w:val="FirstParagraph"/>
      </w:pPr>
      <w:bookmarkStart w:id="0" w:name="Main"/>
      <w:r>
        <w:rPr>
          <w:b/>
          <w:bCs/>
        </w:rPr>
        <w:t>Оглавление</w:t>
      </w:r>
      <w:bookmarkEnd w:id="0"/>
    </w:p>
    <w:p w14:paraId="53793290" w14:textId="77777777" w:rsidR="00E202C2" w:rsidRDefault="00000000">
      <w:pPr>
        <w:pStyle w:val="Compact"/>
        <w:numPr>
          <w:ilvl w:val="0"/>
          <w:numId w:val="5"/>
        </w:numPr>
      </w:pPr>
      <w:hyperlink w:anchor="Purpose">
        <w:r>
          <w:rPr>
            <w:rStyle w:val="af"/>
          </w:rPr>
          <w:t>Назначение</w:t>
        </w:r>
      </w:hyperlink>
    </w:p>
    <w:p w14:paraId="6B95A197" w14:textId="77777777" w:rsidR="00E202C2" w:rsidRDefault="00000000">
      <w:pPr>
        <w:pStyle w:val="Compact"/>
        <w:numPr>
          <w:ilvl w:val="0"/>
          <w:numId w:val="5"/>
        </w:numPr>
      </w:pPr>
      <w:hyperlink w:anchor="Goal">
        <w:r>
          <w:rPr>
            <w:rStyle w:val="af"/>
          </w:rPr>
          <w:t>Цели и задачи</w:t>
        </w:r>
      </w:hyperlink>
    </w:p>
    <w:p w14:paraId="6665118B" w14:textId="77777777" w:rsidR="00E202C2" w:rsidRDefault="00000000">
      <w:pPr>
        <w:pStyle w:val="Compact"/>
        <w:numPr>
          <w:ilvl w:val="0"/>
          <w:numId w:val="5"/>
        </w:numPr>
      </w:pPr>
      <w:hyperlink w:anchor="FR">
        <w:r>
          <w:rPr>
            <w:rStyle w:val="af"/>
          </w:rPr>
          <w:t>Функциональные требования</w:t>
        </w:r>
      </w:hyperlink>
    </w:p>
    <w:p w14:paraId="4E5EECB8" w14:textId="77777777" w:rsidR="00E202C2" w:rsidRDefault="00000000">
      <w:pPr>
        <w:pStyle w:val="Compact"/>
        <w:numPr>
          <w:ilvl w:val="0"/>
          <w:numId w:val="5"/>
        </w:numPr>
      </w:pPr>
      <w:hyperlink w:anchor="TR">
        <w:r>
          <w:rPr>
            <w:rStyle w:val="af"/>
          </w:rPr>
          <w:t>Технические требования</w:t>
        </w:r>
      </w:hyperlink>
    </w:p>
    <w:p w14:paraId="2AAC25E9" w14:textId="77777777" w:rsidR="00E202C2" w:rsidRDefault="00000000">
      <w:pPr>
        <w:pStyle w:val="Compact"/>
        <w:numPr>
          <w:ilvl w:val="0"/>
          <w:numId w:val="5"/>
        </w:numPr>
      </w:pPr>
      <w:hyperlink w:anchor="Timing">
        <w:r>
          <w:rPr>
            <w:rStyle w:val="af"/>
          </w:rPr>
          <w:t>Сроки и результаты</w:t>
        </w:r>
      </w:hyperlink>
    </w:p>
    <w:p w14:paraId="29373808" w14:textId="77777777" w:rsidR="00E202C2" w:rsidRDefault="00000000">
      <w:pPr>
        <w:pStyle w:val="1"/>
      </w:pPr>
      <w:bookmarkStart w:id="1" w:name="Purpose"/>
      <w:r>
        <w:rPr>
          <w:rStyle w:val="SectionNumber"/>
        </w:rPr>
        <w:t>1</w:t>
      </w:r>
      <w:r>
        <w:tab/>
        <w:t>Назначение</w:t>
      </w:r>
    </w:p>
    <w:p w14:paraId="466D6352" w14:textId="77777777" w:rsidR="00E202C2" w:rsidRDefault="00000000">
      <w:pPr>
        <w:pStyle w:val="FirstParagraph"/>
      </w:pPr>
      <w:r>
        <w:rPr>
          <w:b/>
          <w:bCs/>
        </w:rPr>
        <w:t>Платформа стратегического планирования</w:t>
      </w:r>
      <w:r>
        <w:t xml:space="preserve"> (далее Платформа) предназначена для использования руководством и планово-аналитическими службами Холдинга при подготовке и принятии управленческих решений в  сфере инвестиционной деятельности</w:t>
      </w:r>
    </w:p>
    <w:p w14:paraId="6D882783" w14:textId="77777777" w:rsidR="00E202C2" w:rsidRDefault="00000000">
      <w:pPr>
        <w:pStyle w:val="a1"/>
      </w:pPr>
      <w:r>
        <w:t>Платформа это единый информационно-моделирующий комплекс методического, математического, информационного и программного обеспечений, используемый для совершенствования процесса подготовки и корректровки инвестиционных решений на всех стадиях жизненного цикла инвестиционных проектов:</w:t>
      </w:r>
    </w:p>
    <w:p w14:paraId="1B60CDEB" w14:textId="77777777" w:rsidR="00E202C2" w:rsidRDefault="00000000">
      <w:pPr>
        <w:pStyle w:val="Compact"/>
        <w:numPr>
          <w:ilvl w:val="0"/>
          <w:numId w:val="6"/>
        </w:numPr>
      </w:pPr>
      <w:r>
        <w:t xml:space="preserve">мониторинга, анализа и долгосрочного прогнозирования состояния </w:t>
      </w:r>
      <w:hyperlink w:anchor="MarketData">
        <w:r>
          <w:rPr>
            <w:rStyle w:val="af"/>
            <w:b/>
            <w:bCs/>
          </w:rPr>
          <w:t>рынков</w:t>
        </w:r>
      </w:hyperlink>
      <w:r>
        <w:t xml:space="preserve"> </w:t>
      </w:r>
      <w:r>
        <w:rPr>
          <w:b/>
          <w:bCs/>
        </w:rPr>
        <w:t>и</w:t>
      </w:r>
      <w:r>
        <w:t> </w:t>
      </w:r>
      <w:hyperlink w:anchor="HoldingBench">
        <w:r>
          <w:rPr>
            <w:rStyle w:val="af"/>
            <w:b/>
            <w:bCs/>
          </w:rPr>
          <w:t>Холдинга</w:t>
        </w:r>
      </w:hyperlink>
    </w:p>
    <w:p w14:paraId="6BC877A0" w14:textId="77777777" w:rsidR="00E202C2" w:rsidRDefault="00000000">
      <w:pPr>
        <w:pStyle w:val="Compact"/>
        <w:numPr>
          <w:ilvl w:val="0"/>
          <w:numId w:val="6"/>
        </w:numPr>
      </w:pPr>
      <w:r>
        <w:t xml:space="preserve">подготовки, обоснования и мониторинга результативности реализации </w:t>
      </w:r>
      <w:hyperlink w:anchor="Projects">
        <w:r>
          <w:rPr>
            <w:rStyle w:val="af"/>
            <w:b/>
            <w:bCs/>
          </w:rPr>
          <w:t>инвестиционных проектов</w:t>
        </w:r>
      </w:hyperlink>
      <w:r>
        <w:t>,</w:t>
      </w:r>
    </w:p>
    <w:p w14:paraId="04A22B5E" w14:textId="77777777" w:rsidR="00E202C2" w:rsidRDefault="00000000">
      <w:pPr>
        <w:pStyle w:val="Compact"/>
        <w:numPr>
          <w:ilvl w:val="0"/>
          <w:numId w:val="6"/>
        </w:numPr>
      </w:pPr>
      <w:r>
        <w:t xml:space="preserve">подготовки, обоснования и мониторинга результативности </w:t>
      </w:r>
      <w:hyperlink w:anchor="Portfolio">
        <w:r>
          <w:rPr>
            <w:rStyle w:val="af"/>
            <w:b/>
            <w:bCs/>
          </w:rPr>
          <w:t>портфеля</w:t>
        </w:r>
      </w:hyperlink>
      <w:r>
        <w:t xml:space="preserve"> инвестиционных проектов</w:t>
      </w:r>
    </w:p>
    <w:p w14:paraId="5C665A89" w14:textId="77777777" w:rsidR="00E202C2" w:rsidRDefault="00000000">
      <w:pPr>
        <w:pStyle w:val="FirstParagraph"/>
      </w:pPr>
      <w:hyperlink w:anchor="Main">
        <w:r>
          <w:rPr>
            <w:rStyle w:val="af"/>
          </w:rPr>
          <w:t>Обратно к оглавлению</w:t>
        </w:r>
      </w:hyperlink>
    </w:p>
    <w:p w14:paraId="5DAC2C1C" w14:textId="77777777" w:rsidR="00E202C2" w:rsidRPr="00DE6DED" w:rsidRDefault="00000000">
      <w:pPr>
        <w:pStyle w:val="1"/>
        <w:rPr>
          <w:lang w:val="ru-RU"/>
        </w:rPr>
      </w:pPr>
      <w:bookmarkStart w:id="2" w:name="Goal"/>
      <w:bookmarkEnd w:id="1"/>
      <w:r w:rsidRPr="00DE6DED">
        <w:rPr>
          <w:rStyle w:val="SectionNumber"/>
          <w:lang w:val="ru-RU"/>
        </w:rPr>
        <w:t>2</w:t>
      </w:r>
      <w:r w:rsidRPr="00DE6DED">
        <w:rPr>
          <w:lang w:val="ru-RU"/>
        </w:rPr>
        <w:tab/>
        <w:t>Цели и Задачи</w:t>
      </w:r>
    </w:p>
    <w:p w14:paraId="31250F0E" w14:textId="77777777" w:rsidR="00E202C2" w:rsidRDefault="00000000">
      <w:pPr>
        <w:pStyle w:val="FirstParagraph"/>
      </w:pPr>
      <w:r>
        <w:t xml:space="preserve">Целью создания Платформы является повышение </w:t>
      </w:r>
      <w:r>
        <w:rPr>
          <w:u w:val="single"/>
        </w:rPr>
        <w:t>результативности</w:t>
      </w:r>
      <w:r>
        <w:t xml:space="preserve"> и </w:t>
      </w:r>
      <w:r>
        <w:rPr>
          <w:u w:val="single"/>
        </w:rPr>
        <w:t>эффективности</w:t>
      </w:r>
      <w:r>
        <w:t xml:space="preserve"> использования инвестицинных ресурсов, в условиях высокой волатильновати и непредсказуемости поведения рынков.</w:t>
      </w:r>
    </w:p>
    <w:p w14:paraId="75BF609A" w14:textId="77777777" w:rsidR="00E202C2" w:rsidRDefault="00000000">
      <w:pPr>
        <w:pStyle w:val="a1"/>
      </w:pPr>
      <w:r>
        <w:t>Задачами Платформы являются:</w:t>
      </w:r>
    </w:p>
    <w:p w14:paraId="49E9EFF4" w14:textId="77777777" w:rsidR="00E202C2" w:rsidRDefault="00000000">
      <w:pPr>
        <w:pStyle w:val="Compact"/>
        <w:numPr>
          <w:ilvl w:val="0"/>
          <w:numId w:val="7"/>
        </w:numPr>
      </w:pPr>
      <w:hyperlink w:anchor="MarketData">
        <w:r>
          <w:rPr>
            <w:rStyle w:val="af"/>
            <w:b/>
            <w:bCs/>
          </w:rPr>
          <w:t>Мониторинг рынков</w:t>
        </w:r>
      </w:hyperlink>
      <w:r>
        <w:t xml:space="preserve"> готовой продукции и сырья Холдинга, а также факторов, оказывающих на их стоимость и объемы потребления, значительное влияние.</w:t>
      </w:r>
    </w:p>
    <w:p w14:paraId="2EA72ECC" w14:textId="77777777" w:rsidR="00E202C2" w:rsidRDefault="00000000">
      <w:pPr>
        <w:pStyle w:val="Compact"/>
        <w:numPr>
          <w:ilvl w:val="0"/>
          <w:numId w:val="7"/>
        </w:numPr>
      </w:pPr>
      <w:hyperlink w:anchor="Projects">
        <w:r>
          <w:rPr>
            <w:rStyle w:val="af"/>
            <w:b/>
            <w:bCs/>
          </w:rPr>
          <w:t>Оценка и анализ проектов</w:t>
        </w:r>
      </w:hyperlink>
      <w:r>
        <w:t xml:space="preserve"> инвестиционных решений</w:t>
      </w:r>
    </w:p>
    <w:p w14:paraId="5EBB02B4" w14:textId="77777777" w:rsidR="00E202C2" w:rsidRDefault="00000000">
      <w:pPr>
        <w:pStyle w:val="Compact"/>
        <w:numPr>
          <w:ilvl w:val="0"/>
          <w:numId w:val="7"/>
        </w:numPr>
      </w:pPr>
      <w:hyperlink w:anchor="Portfolio">
        <w:r>
          <w:rPr>
            <w:rStyle w:val="af"/>
            <w:b/>
            <w:bCs/>
          </w:rPr>
          <w:t>Управление портфелем</w:t>
        </w:r>
      </w:hyperlink>
      <w:r>
        <w:t xml:space="preserve"> инвестиционных проектов</w:t>
      </w:r>
    </w:p>
    <w:p w14:paraId="47638EE1" w14:textId="77777777" w:rsidR="00E202C2" w:rsidRDefault="00000000">
      <w:pPr>
        <w:pStyle w:val="Compact"/>
        <w:numPr>
          <w:ilvl w:val="0"/>
          <w:numId w:val="7"/>
        </w:numPr>
      </w:pPr>
      <w:hyperlink w:anchor="TR">
        <w:r>
          <w:rPr>
            <w:rStyle w:val="af"/>
          </w:rPr>
          <w:t>Повышение адаптивности</w:t>
        </w:r>
      </w:hyperlink>
      <w:r>
        <w:t>, гибкости и целостности управленческих инструментов для решения вышеуказанных задач (переход к  “многопользовательскому Excel”).</w:t>
      </w:r>
    </w:p>
    <w:p w14:paraId="516D1F42" w14:textId="77777777" w:rsidR="00E202C2" w:rsidRDefault="00000000">
      <w:pPr>
        <w:pStyle w:val="FirstParagraph"/>
      </w:pPr>
      <w:hyperlink w:anchor="Main">
        <w:r>
          <w:rPr>
            <w:rStyle w:val="af"/>
          </w:rPr>
          <w:t>Обратно к оглавлению</w:t>
        </w:r>
      </w:hyperlink>
    </w:p>
    <w:p w14:paraId="625518CA" w14:textId="77777777" w:rsidR="00E202C2" w:rsidRPr="00DE6DED" w:rsidRDefault="00000000">
      <w:pPr>
        <w:pStyle w:val="1"/>
        <w:rPr>
          <w:lang w:val="ru-RU"/>
        </w:rPr>
      </w:pPr>
      <w:bookmarkStart w:id="3" w:name="FR"/>
      <w:bookmarkEnd w:id="2"/>
      <w:r w:rsidRPr="00DE6DED">
        <w:rPr>
          <w:rStyle w:val="SectionNumber"/>
          <w:lang w:val="ru-RU"/>
        </w:rPr>
        <w:t>3</w:t>
      </w:r>
      <w:r w:rsidRPr="00DE6DED">
        <w:rPr>
          <w:lang w:val="ru-RU"/>
        </w:rPr>
        <w:tab/>
        <w:t>Функциональные требования</w:t>
      </w:r>
    </w:p>
    <w:p w14:paraId="75A4FA36" w14:textId="77777777" w:rsidR="00E202C2" w:rsidRDefault="00000000">
      <w:pPr>
        <w:pStyle w:val="FirstParagraph"/>
      </w:pPr>
      <w:r>
        <w:t xml:space="preserve">Платформа стратегического планирования - должна предоставить органам управления и планово-аналитическим службам гибкий и масштабируемый инструментарий позволяющим ускорить проведение инвестиционного анализа </w:t>
      </w:r>
      <w:proofErr w:type="gramStart"/>
      <w:r>
        <w:t>и  планирования</w:t>
      </w:r>
      <w:proofErr w:type="gramEnd"/>
      <w:r>
        <w:t>, обеспечить целостность исходной и результирующей информации для принятия управленческих решений.</w:t>
      </w:r>
    </w:p>
    <w:p w14:paraId="551FDAFC" w14:textId="77777777" w:rsidR="00E202C2" w:rsidRDefault="00000000">
      <w:pPr>
        <w:pStyle w:val="a1"/>
      </w:pPr>
      <w:r>
        <w:t xml:space="preserve">Платформа стратегического планирования разбита на 3 функциональных блока, релизующих </w:t>
      </w:r>
      <w:hyperlink w:anchor="Goal">
        <w:r>
          <w:rPr>
            <w:rStyle w:val="af"/>
          </w:rPr>
          <w:t>задачи плаформы</w:t>
        </w:r>
      </w:hyperlink>
      <w:r>
        <w:t xml:space="preserve">, объединенных в единый расчетный </w:t>
      </w:r>
      <w:hyperlink w:anchor="Pipeline">
        <w:r>
          <w:rPr>
            <w:rStyle w:val="af"/>
          </w:rPr>
          <w:t>конвеер</w:t>
        </w:r>
      </w:hyperlink>
      <w:r>
        <w:t>:</w:t>
      </w:r>
    </w:p>
    <w:p w14:paraId="4220C8A4" w14:textId="77777777" w:rsidR="00E202C2" w:rsidRDefault="00000000">
      <w:pPr>
        <w:pStyle w:val="Compact"/>
        <w:numPr>
          <w:ilvl w:val="0"/>
          <w:numId w:val="8"/>
        </w:numPr>
      </w:pPr>
      <w:hyperlink w:anchor="MarketData">
        <w:r>
          <w:rPr>
            <w:rStyle w:val="af"/>
            <w:b/>
            <w:bCs/>
          </w:rPr>
          <w:t>Мониторинг рынков</w:t>
        </w:r>
      </w:hyperlink>
    </w:p>
    <w:p w14:paraId="7EBE2646" w14:textId="77777777" w:rsidR="00E202C2" w:rsidRDefault="00000000">
      <w:pPr>
        <w:pStyle w:val="Compact"/>
        <w:numPr>
          <w:ilvl w:val="0"/>
          <w:numId w:val="8"/>
        </w:numPr>
      </w:pPr>
      <w:hyperlink w:anchor="Projects">
        <w:r>
          <w:rPr>
            <w:rStyle w:val="af"/>
            <w:b/>
            <w:bCs/>
          </w:rPr>
          <w:t>Оценка и анализ проектов</w:t>
        </w:r>
      </w:hyperlink>
    </w:p>
    <w:p w14:paraId="5FCF3E71" w14:textId="77777777" w:rsidR="00E202C2" w:rsidRDefault="00000000">
      <w:pPr>
        <w:pStyle w:val="Compact"/>
        <w:numPr>
          <w:ilvl w:val="0"/>
          <w:numId w:val="8"/>
        </w:numPr>
      </w:pPr>
      <w:hyperlink w:anchor="Portfolio">
        <w:r>
          <w:rPr>
            <w:rStyle w:val="af"/>
            <w:b/>
            <w:bCs/>
          </w:rPr>
          <w:t>Управление портфелем</w:t>
        </w:r>
      </w:hyperlink>
    </w:p>
    <w:p w14:paraId="2C9B6E5C" w14:textId="77777777" w:rsidR="00E202C2" w:rsidRDefault="00000000">
      <w:pPr>
        <w:pStyle w:val="FirstParagraph"/>
      </w:pPr>
      <w:r>
        <w:t>Платформа стратегического планирования должна включать в себя:</w:t>
      </w:r>
    </w:p>
    <w:p w14:paraId="61E59C2E" w14:textId="77777777" w:rsidR="00E202C2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методическое обеспечение</w:t>
      </w:r>
      <w:r>
        <w:t xml:space="preserve">, набор документов описывающих общую концепцию, методы и регламент реализации </w:t>
      </w:r>
      <w:hyperlink w:anchor="Goal">
        <w:r>
          <w:rPr>
            <w:rStyle w:val="af"/>
          </w:rPr>
          <w:t>задач стратегического планирования</w:t>
        </w:r>
      </w:hyperlink>
    </w:p>
    <w:p w14:paraId="40A58BF8" w14:textId="77777777" w:rsidR="00E202C2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математическое обеспечение</w:t>
      </w:r>
      <w:r>
        <w:t>, совокупность математических методов, моделей и алгоритмов обработки информации, используемых при решении задач стратегического планирования</w:t>
      </w:r>
    </w:p>
    <w:p w14:paraId="29F77B38" w14:textId="77777777" w:rsidR="00E202C2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информационное обеспечение</w:t>
      </w:r>
      <w:r>
        <w:t xml:space="preserve">, совокупность наборов исходных данных, справочников, промежуточных результатов преобразования и  расчетов данных, объединенных в единое </w:t>
      </w:r>
      <w:hyperlink w:anchor="Bank">
        <w:r>
          <w:rPr>
            <w:rStyle w:val="af"/>
          </w:rPr>
          <w:t>хранилище данных</w:t>
        </w:r>
      </w:hyperlink>
    </w:p>
    <w:p w14:paraId="163EC9D2" w14:textId="77777777" w:rsidR="00E202C2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программное обеспечение</w:t>
      </w:r>
      <w:r>
        <w:t>, совокупность программных модулей, пользовательских интерфейсов, автоматизирующих реализацию методического, математического и информационное обеспечения</w:t>
      </w:r>
    </w:p>
    <w:p w14:paraId="01D132CB" w14:textId="77777777" w:rsidR="00E202C2" w:rsidRDefault="00000000">
      <w:pPr>
        <w:pStyle w:val="FirstParagraph"/>
      </w:pPr>
      <w:hyperlink w:anchor="Main">
        <w:r>
          <w:rPr>
            <w:rStyle w:val="af"/>
          </w:rPr>
          <w:t>Обратно к оглавлению</w:t>
        </w:r>
      </w:hyperlink>
    </w:p>
    <w:p w14:paraId="51963D62" w14:textId="77777777" w:rsidR="00E202C2" w:rsidRDefault="00000000">
      <w:pPr>
        <w:pStyle w:val="20"/>
      </w:pPr>
      <w:bookmarkStart w:id="4" w:name="MarketData"/>
      <w:r>
        <w:rPr>
          <w:rStyle w:val="SectionNumber"/>
        </w:rPr>
        <w:t>3.1</w:t>
      </w:r>
      <w:r>
        <w:tab/>
        <w:t>Мониторинг рынков</w:t>
      </w:r>
    </w:p>
    <w:p w14:paraId="0BBDB5D1" w14:textId="77777777" w:rsidR="00E202C2" w:rsidRDefault="00000000">
      <w:pPr>
        <w:pStyle w:val="FirstParagraph"/>
      </w:pPr>
      <w:r>
        <w:t>Задача мониторинга рынков должна включать в себя реализацию следующих функций:</w:t>
      </w:r>
    </w:p>
    <w:p w14:paraId="07F4DBE9" w14:textId="77777777" w:rsidR="00E202C2" w:rsidRDefault="00000000">
      <w:pPr>
        <w:pStyle w:val="Compact"/>
        <w:numPr>
          <w:ilvl w:val="0"/>
          <w:numId w:val="10"/>
        </w:numPr>
      </w:pPr>
      <w:hyperlink w:anchor="CollecMD">
        <w:r>
          <w:rPr>
            <w:rStyle w:val="af"/>
          </w:rPr>
          <w:t>Сбор рыночных данных</w:t>
        </w:r>
      </w:hyperlink>
    </w:p>
    <w:p w14:paraId="57A529F9" w14:textId="77777777" w:rsidR="00E202C2" w:rsidRDefault="00000000">
      <w:pPr>
        <w:pStyle w:val="Compact"/>
        <w:numPr>
          <w:ilvl w:val="0"/>
          <w:numId w:val="10"/>
        </w:numPr>
      </w:pPr>
      <w:hyperlink w:anchor="ProjectionMD">
        <w:r>
          <w:rPr>
            <w:rStyle w:val="af"/>
          </w:rPr>
          <w:t>Прогнозирование рынков</w:t>
        </w:r>
      </w:hyperlink>
    </w:p>
    <w:p w14:paraId="7648155D" w14:textId="77777777" w:rsidR="00E202C2" w:rsidRDefault="00000000">
      <w:pPr>
        <w:pStyle w:val="Compact"/>
        <w:numPr>
          <w:ilvl w:val="0"/>
          <w:numId w:val="10"/>
        </w:numPr>
      </w:pPr>
      <w:hyperlink w:anchor="BenchMD">
        <w:r>
          <w:rPr>
            <w:rStyle w:val="af"/>
          </w:rPr>
          <w:t>Анализ и оценка рынков</w:t>
        </w:r>
      </w:hyperlink>
    </w:p>
    <w:p w14:paraId="46687DCE" w14:textId="77777777" w:rsidR="00E202C2" w:rsidRDefault="00000000">
      <w:pPr>
        <w:pStyle w:val="FirstParagraph"/>
      </w:pPr>
      <w:hyperlink w:anchor="Main">
        <w:r>
          <w:rPr>
            <w:rStyle w:val="af"/>
          </w:rPr>
          <w:t>Обратно к оглавлению</w:t>
        </w:r>
      </w:hyperlink>
    </w:p>
    <w:p w14:paraId="31AF2CC4" w14:textId="77777777" w:rsidR="00E202C2" w:rsidRDefault="00000000">
      <w:pPr>
        <w:pStyle w:val="3"/>
      </w:pPr>
      <w:bookmarkStart w:id="5" w:name="CollecMD"/>
      <w:r>
        <w:rPr>
          <w:rStyle w:val="SectionNumber"/>
        </w:rPr>
        <w:t>3.1.1</w:t>
      </w:r>
      <w:r>
        <w:tab/>
        <w:t>Функция сбора рыночных данных</w:t>
      </w:r>
    </w:p>
    <w:p w14:paraId="28552862" w14:textId="77777777" w:rsidR="00E202C2" w:rsidRDefault="00000000">
      <w:pPr>
        <w:pStyle w:val="FirstParagraph"/>
      </w:pPr>
      <w:r>
        <w:t>Пользователями функции сбора рыночных данных являются:</w:t>
      </w:r>
    </w:p>
    <w:p w14:paraId="65FAEE86" w14:textId="77777777" w:rsidR="00E202C2" w:rsidRDefault="00000000">
      <w:pPr>
        <w:pStyle w:val="Compact"/>
        <w:numPr>
          <w:ilvl w:val="0"/>
          <w:numId w:val="11"/>
        </w:numPr>
      </w:pPr>
      <w:r>
        <w:rPr>
          <w:i/>
          <w:iCs/>
        </w:rPr>
        <w:t>специалисты по мониторингу</w:t>
      </w:r>
      <w:r>
        <w:t xml:space="preserve"> рынков, обеспечивающие своевременность обнаружения и загрузки данных в единое </w:t>
      </w:r>
      <w:hyperlink w:anchor="Bank">
        <w:r>
          <w:rPr>
            <w:rStyle w:val="af"/>
          </w:rPr>
          <w:t>хранилище данных</w:t>
        </w:r>
      </w:hyperlink>
      <w:r>
        <w:t>;</w:t>
      </w:r>
    </w:p>
    <w:p w14:paraId="669D69FD" w14:textId="77777777" w:rsidR="00E202C2" w:rsidRDefault="00000000">
      <w:pPr>
        <w:pStyle w:val="Compact"/>
        <w:numPr>
          <w:ilvl w:val="0"/>
          <w:numId w:val="11"/>
        </w:numPr>
      </w:pPr>
      <w:r>
        <w:rPr>
          <w:i/>
          <w:iCs/>
        </w:rPr>
        <w:t>планово-аналитические службы</w:t>
      </w:r>
      <w:r>
        <w:t>, осуществляющие поиска, выбор и  дальнейшее использование наборов рыночных данных для расчетов.</w:t>
      </w:r>
    </w:p>
    <w:p w14:paraId="3FF7EA8C" w14:textId="77777777" w:rsidR="00E202C2" w:rsidRDefault="00000000">
      <w:pPr>
        <w:pStyle w:val="FirstParagraph"/>
      </w:pPr>
      <w:r>
        <w:t>Функция сбора рыночных данных должна:</w:t>
      </w:r>
    </w:p>
    <w:p w14:paraId="24EDDC52" w14:textId="77777777" w:rsidR="00E202C2" w:rsidRDefault="00000000">
      <w:pPr>
        <w:pStyle w:val="Compact"/>
        <w:numPr>
          <w:ilvl w:val="0"/>
          <w:numId w:val="12"/>
        </w:numPr>
      </w:pPr>
      <w:r>
        <w:t>обеспечивать подключение к внешним и внутренним источникам данных через програмные интерфейсы (REST API) и функции загрузки таблиц из  плоских файлов и баз данных;</w:t>
      </w:r>
    </w:p>
    <w:p w14:paraId="5429F900" w14:textId="77777777" w:rsidR="00E202C2" w:rsidRDefault="00000000">
      <w:pPr>
        <w:pStyle w:val="Compact"/>
        <w:numPr>
          <w:ilvl w:val="0"/>
          <w:numId w:val="12"/>
        </w:numPr>
      </w:pPr>
      <w:r>
        <w:t>автоматизировать регулярный сбор данных из заранее определенных и  вновь возникающих источников данных</w:t>
      </w:r>
    </w:p>
    <w:p w14:paraId="69424C37" w14:textId="77777777" w:rsidR="00E202C2" w:rsidRDefault="00000000">
      <w:pPr>
        <w:pStyle w:val="FirstParagraph"/>
      </w:pPr>
      <w:r>
        <w:t>Функция сбора рыночных данных должна предоставлять пользователю возможность выбора:</w:t>
      </w:r>
    </w:p>
    <w:p w14:paraId="2F72C44E" w14:textId="77777777" w:rsidR="00E202C2" w:rsidRDefault="00000000">
      <w:pPr>
        <w:pStyle w:val="Compact"/>
        <w:numPr>
          <w:ilvl w:val="0"/>
          <w:numId w:val="13"/>
        </w:numPr>
      </w:pPr>
      <w:r>
        <w:t>источника данных,</w:t>
      </w:r>
    </w:p>
    <w:p w14:paraId="60E1B482" w14:textId="77777777" w:rsidR="00E202C2" w:rsidRDefault="00000000">
      <w:pPr>
        <w:pStyle w:val="Compact"/>
        <w:numPr>
          <w:ilvl w:val="0"/>
          <w:numId w:val="13"/>
        </w:numPr>
      </w:pPr>
      <w:r>
        <w:t>набора данных из источника (несколько показателей),</w:t>
      </w:r>
    </w:p>
    <w:p w14:paraId="4DD6C6B4" w14:textId="77777777" w:rsidR="00E202C2" w:rsidRDefault="00000000">
      <w:pPr>
        <w:pStyle w:val="Compact"/>
        <w:numPr>
          <w:ilvl w:val="0"/>
          <w:numId w:val="13"/>
        </w:numPr>
      </w:pPr>
      <w:r>
        <w:t>отдельного показателя из набора данных с его временным рядом.</w:t>
      </w:r>
    </w:p>
    <w:p w14:paraId="4391BB4F" w14:textId="77777777" w:rsidR="00E202C2" w:rsidRDefault="00000000">
      <w:pPr>
        <w:pStyle w:val="FirstParagraph"/>
      </w:pPr>
      <w:r>
        <w:t>Функция должна обеспечить сбор, хранение и предоставление следующих наборов данных:</w:t>
      </w:r>
    </w:p>
    <w:p w14:paraId="48CBB052" w14:textId="77777777" w:rsidR="00E202C2" w:rsidRDefault="00000000">
      <w:pPr>
        <w:pStyle w:val="Compact"/>
        <w:numPr>
          <w:ilvl w:val="0"/>
          <w:numId w:val="14"/>
        </w:numPr>
      </w:pPr>
      <w:r>
        <w:t>Цены и объемы рыночного потребления готовой продукции Холдинга</w:t>
      </w:r>
    </w:p>
    <w:p w14:paraId="493825D6" w14:textId="77777777" w:rsidR="00E202C2" w:rsidRDefault="00000000">
      <w:pPr>
        <w:pStyle w:val="Compact"/>
        <w:numPr>
          <w:ilvl w:val="0"/>
          <w:numId w:val="14"/>
        </w:numPr>
      </w:pPr>
      <w:r>
        <w:t>Цены и объемы сбыта готовой продукции Холдинга</w:t>
      </w:r>
    </w:p>
    <w:p w14:paraId="0A1059BD" w14:textId="77777777" w:rsidR="00E202C2" w:rsidRDefault="00000000">
      <w:pPr>
        <w:pStyle w:val="Compact"/>
        <w:numPr>
          <w:ilvl w:val="0"/>
          <w:numId w:val="14"/>
        </w:numPr>
      </w:pPr>
      <w:r>
        <w:t>Цены и объемы общего потребления сырья, необходимого для  производства готовой продукции Холдинга, на локальном рынке</w:t>
      </w:r>
    </w:p>
    <w:p w14:paraId="304F56B7" w14:textId="77777777" w:rsidR="00E202C2" w:rsidRDefault="00000000">
      <w:pPr>
        <w:pStyle w:val="Compact"/>
        <w:numPr>
          <w:ilvl w:val="0"/>
          <w:numId w:val="14"/>
        </w:numPr>
      </w:pPr>
      <w:r>
        <w:t>Факторы {#Factors} влияющие на спрос и предложение готовой продукции Холдинга, в том числе:</w:t>
      </w:r>
    </w:p>
    <w:p w14:paraId="6EBE8704" w14:textId="77777777" w:rsidR="00E202C2" w:rsidRDefault="00000000">
      <w:pPr>
        <w:pStyle w:val="Compact"/>
        <w:numPr>
          <w:ilvl w:val="1"/>
          <w:numId w:val="15"/>
        </w:numPr>
      </w:pPr>
      <w:r>
        <w:t>численность населения,</w:t>
      </w:r>
    </w:p>
    <w:p w14:paraId="1E4E8ACF" w14:textId="77777777" w:rsidR="00E202C2" w:rsidRDefault="00000000">
      <w:pPr>
        <w:pStyle w:val="Compact"/>
        <w:numPr>
          <w:ilvl w:val="1"/>
          <w:numId w:val="15"/>
        </w:numPr>
      </w:pPr>
      <w:r>
        <w:t>площади сельхозтерриторий,</w:t>
      </w:r>
    </w:p>
    <w:p w14:paraId="462FDF78" w14:textId="77777777" w:rsidR="00E202C2" w:rsidRDefault="00000000">
      <w:pPr>
        <w:pStyle w:val="Compact"/>
        <w:numPr>
          <w:ilvl w:val="1"/>
          <w:numId w:val="15"/>
        </w:numPr>
      </w:pPr>
      <w:r>
        <w:t>валовый внутренний продукт,</w:t>
      </w:r>
    </w:p>
    <w:p w14:paraId="359CE83E" w14:textId="77777777" w:rsidR="00E202C2" w:rsidRDefault="00000000">
      <w:pPr>
        <w:pStyle w:val="Compact"/>
        <w:numPr>
          <w:ilvl w:val="1"/>
          <w:numId w:val="15"/>
        </w:numPr>
      </w:pPr>
      <w:r>
        <w:t>объемы инвестиций,</w:t>
      </w:r>
    </w:p>
    <w:p w14:paraId="5F8670B5" w14:textId="77777777" w:rsidR="00E202C2" w:rsidRDefault="00000000">
      <w:pPr>
        <w:pStyle w:val="Compact"/>
        <w:numPr>
          <w:ilvl w:val="1"/>
          <w:numId w:val="15"/>
        </w:numPr>
      </w:pPr>
      <w:r>
        <w:t>цели инвестпрограмм,</w:t>
      </w:r>
    </w:p>
    <w:p w14:paraId="439EB5F5" w14:textId="77777777" w:rsidR="00E202C2" w:rsidRDefault="00000000">
      <w:pPr>
        <w:pStyle w:val="Compact"/>
        <w:numPr>
          <w:ilvl w:val="1"/>
          <w:numId w:val="15"/>
        </w:numPr>
      </w:pPr>
      <w:r>
        <w:t>производственные мощности</w:t>
      </w:r>
    </w:p>
    <w:p w14:paraId="3AB7488D" w14:textId="77777777" w:rsidR="00E202C2" w:rsidRDefault="00000000">
      <w:pPr>
        <w:pStyle w:val="Compact"/>
        <w:numPr>
          <w:ilvl w:val="1"/>
          <w:numId w:val="15"/>
        </w:numPr>
      </w:pPr>
      <w:r>
        <w:t>и пр.</w:t>
      </w:r>
    </w:p>
    <w:p w14:paraId="24672D2E" w14:textId="77777777" w:rsidR="00E202C2" w:rsidRDefault="00000000">
      <w:pPr>
        <w:pStyle w:val="Compact"/>
        <w:numPr>
          <w:ilvl w:val="0"/>
          <w:numId w:val="14"/>
        </w:numPr>
      </w:pPr>
      <w:r>
        <w:t>Места и мощности производства сырья и готовой продукции (текущие, плановые)</w:t>
      </w:r>
    </w:p>
    <w:p w14:paraId="253CFD07" w14:textId="77777777" w:rsidR="00E202C2" w:rsidRDefault="00000000">
      <w:pPr>
        <w:pStyle w:val="FirstParagraph"/>
      </w:pPr>
      <w:r>
        <w:lastRenderedPageBreak/>
        <w:t>Аналитические разрезы собираемых данных должны включать следующие измерения:</w:t>
      </w:r>
    </w:p>
    <w:p w14:paraId="2FC3BBAD" w14:textId="77777777" w:rsidR="00E202C2" w:rsidRDefault="00000000">
      <w:pPr>
        <w:pStyle w:val="Compact"/>
        <w:numPr>
          <w:ilvl w:val="0"/>
          <w:numId w:val="16"/>
        </w:numPr>
      </w:pPr>
      <w:r>
        <w:t>территория (макрорегион, страна, регион),</w:t>
      </w:r>
    </w:p>
    <w:p w14:paraId="0303B64A" w14:textId="77777777" w:rsidR="00E202C2" w:rsidRDefault="00000000">
      <w:pPr>
        <w:pStyle w:val="Compact"/>
        <w:numPr>
          <w:ilvl w:val="0"/>
          <w:numId w:val="16"/>
        </w:numPr>
      </w:pPr>
      <w:r>
        <w:t>логистический хаб (спот),</w:t>
      </w:r>
    </w:p>
    <w:p w14:paraId="4074F193" w14:textId="77777777" w:rsidR="00E202C2" w:rsidRDefault="00000000">
      <w:pPr>
        <w:pStyle w:val="Compact"/>
        <w:numPr>
          <w:ilvl w:val="0"/>
          <w:numId w:val="16"/>
        </w:numPr>
      </w:pPr>
      <w:r>
        <w:t>виды продукции (сырья)</w:t>
      </w:r>
    </w:p>
    <w:p w14:paraId="61647330" w14:textId="77777777" w:rsidR="00E202C2" w:rsidRDefault="00000000">
      <w:pPr>
        <w:pStyle w:val="Compact"/>
        <w:numPr>
          <w:ilvl w:val="0"/>
          <w:numId w:val="16"/>
        </w:numPr>
      </w:pPr>
      <w:r>
        <w:t>время (год, конец года)</w:t>
      </w:r>
    </w:p>
    <w:p w14:paraId="65A3E0A9" w14:textId="77777777" w:rsidR="00E202C2" w:rsidRDefault="00000000">
      <w:pPr>
        <w:pStyle w:val="FirstParagraph"/>
      </w:pPr>
      <w:r>
        <w:t xml:space="preserve">Детализация аналитических разрезов определяется на этапе разработки формирования </w:t>
      </w:r>
      <w:hyperlink w:anchor="ChTZ">
        <w:r>
          <w:rPr>
            <w:rStyle w:val="af"/>
          </w:rPr>
          <w:t>частного технического задания</w:t>
        </w:r>
      </w:hyperlink>
      <w:r>
        <w:t>.</w:t>
      </w:r>
    </w:p>
    <w:p w14:paraId="5AEEA6A2" w14:textId="77777777" w:rsidR="00E202C2" w:rsidRDefault="00000000">
      <w:pPr>
        <w:pStyle w:val="a1"/>
      </w:pPr>
      <w:hyperlink w:anchor="MarketData">
        <w:r>
          <w:rPr>
            <w:rStyle w:val="af"/>
          </w:rPr>
          <w:t>Обратно к оглавлению разделу “Мониторинг рынков”</w:t>
        </w:r>
      </w:hyperlink>
    </w:p>
    <w:p w14:paraId="107B7CA1" w14:textId="77777777" w:rsidR="00E202C2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6C68F5EA" w14:textId="77777777" w:rsidR="00E202C2" w:rsidRDefault="00000000">
      <w:pPr>
        <w:pStyle w:val="3"/>
      </w:pPr>
      <w:bookmarkStart w:id="6" w:name="ProjectionMD"/>
      <w:bookmarkEnd w:id="5"/>
      <w:r>
        <w:rPr>
          <w:rStyle w:val="SectionNumber"/>
        </w:rPr>
        <w:t>3.1.2</w:t>
      </w:r>
      <w:r>
        <w:tab/>
        <w:t>Функция прогнозирования рынков</w:t>
      </w:r>
    </w:p>
    <w:p w14:paraId="11AF1283" w14:textId="77777777" w:rsidR="00E202C2" w:rsidRDefault="00000000">
      <w:pPr>
        <w:pStyle w:val="FirstParagraph"/>
      </w:pPr>
      <w:r>
        <w:t>Функция прогнозирования рынков должны обеспечить сценарное прогнозирование следующих показателей:</w:t>
      </w:r>
    </w:p>
    <w:p w14:paraId="0465F2DA" w14:textId="77777777" w:rsidR="00E202C2" w:rsidRDefault="00000000">
      <w:pPr>
        <w:pStyle w:val="Compact"/>
        <w:numPr>
          <w:ilvl w:val="0"/>
          <w:numId w:val="17"/>
        </w:numPr>
      </w:pPr>
      <w:hyperlink w:anchor="Factors">
        <w:r>
          <w:rPr>
            <w:rStyle w:val="af"/>
          </w:rPr>
          <w:t>факторов</w:t>
        </w:r>
      </w:hyperlink>
      <w:r>
        <w:t>, оказывающих влияние на поведение рынков готовой продукции и сырья,</w:t>
      </w:r>
    </w:p>
    <w:p w14:paraId="56223EB4" w14:textId="77777777" w:rsidR="00E202C2" w:rsidRDefault="00000000">
      <w:pPr>
        <w:pStyle w:val="Compact"/>
        <w:numPr>
          <w:ilvl w:val="0"/>
          <w:numId w:val="17"/>
        </w:numPr>
      </w:pPr>
      <w:r>
        <w:t>цен и объемов потребления и сбыта готовой продукции,</w:t>
      </w:r>
    </w:p>
    <w:p w14:paraId="7ACC715A" w14:textId="77777777" w:rsidR="00E202C2" w:rsidRDefault="00000000">
      <w:pPr>
        <w:pStyle w:val="Compact"/>
        <w:numPr>
          <w:ilvl w:val="0"/>
          <w:numId w:val="17"/>
        </w:numPr>
      </w:pPr>
      <w:r>
        <w:t>объемов производства готовой продукции (собственных и чужих),</w:t>
      </w:r>
    </w:p>
    <w:p w14:paraId="10259477" w14:textId="77777777" w:rsidR="00E202C2" w:rsidRDefault="00000000">
      <w:pPr>
        <w:pStyle w:val="Compact"/>
        <w:numPr>
          <w:ilvl w:val="0"/>
          <w:numId w:val="17"/>
        </w:numPr>
      </w:pPr>
      <w:r>
        <w:t>цен и объемов потребления и производства сырья,</w:t>
      </w:r>
    </w:p>
    <w:p w14:paraId="0CBD5BFF" w14:textId="77777777" w:rsidR="00E202C2" w:rsidRDefault="00000000">
      <w:pPr>
        <w:pStyle w:val="Compact"/>
        <w:numPr>
          <w:ilvl w:val="0"/>
          <w:numId w:val="17"/>
        </w:numPr>
      </w:pPr>
      <w:r>
        <w:t>объемов сырья для обеспечение производства готовой продукции</w:t>
      </w:r>
    </w:p>
    <w:p w14:paraId="577EF30B" w14:textId="77777777" w:rsidR="00E202C2" w:rsidRDefault="00000000">
      <w:pPr>
        <w:pStyle w:val="FirstParagraph"/>
      </w:pPr>
      <w:r>
        <w:t>Функция прогнозирования должна работать в 2-х режимах:</w:t>
      </w:r>
    </w:p>
    <w:p w14:paraId="3C3EC9AF" w14:textId="77777777" w:rsidR="00E202C2" w:rsidRDefault="00000000">
      <w:pPr>
        <w:pStyle w:val="Compact"/>
        <w:numPr>
          <w:ilvl w:val="0"/>
          <w:numId w:val="18"/>
        </w:numPr>
      </w:pPr>
      <w:r>
        <w:t>регулярного, пакетного прогнозирования всех рыночных показателей, участвующих в инвестиционном планировании (выполняется специалистами по мониторингу),</w:t>
      </w:r>
    </w:p>
    <w:p w14:paraId="4FCC0C80" w14:textId="77777777" w:rsidR="00E202C2" w:rsidRDefault="00000000">
      <w:pPr>
        <w:pStyle w:val="Compact"/>
        <w:numPr>
          <w:ilvl w:val="0"/>
          <w:numId w:val="18"/>
        </w:numPr>
      </w:pPr>
      <w:r>
        <w:t>пользовательского прогнозирования “на лету” (“ad hoc”).</w:t>
      </w:r>
    </w:p>
    <w:p w14:paraId="620860BE" w14:textId="77777777" w:rsidR="00E202C2" w:rsidRDefault="00000000">
      <w:pPr>
        <w:pStyle w:val="aa"/>
      </w:pPr>
      <w:r>
        <w:rPr>
          <w:b/>
          <w:bCs/>
        </w:rPr>
        <w:t>Пользовательские функции “на лету”</w:t>
      </w:r>
      <w:r>
        <w:t xml:space="preserve"> (“ad hoc”) подразумевают возможность пользователю плафтормы самостоятельно разрабатывать </w:t>
      </w:r>
      <w:hyperlink w:anchor="Branch">
        <w:r>
          <w:rPr>
            <w:rStyle w:val="af"/>
          </w:rPr>
          <w:t>ветки конвеера</w:t>
        </w:r>
      </w:hyperlink>
      <w:r>
        <w:t>, с использованием набора данных и функций загруженных в библиотеку Платформы, а также разрабатывать собственные функции из имеющихся.</w:t>
      </w:r>
    </w:p>
    <w:p w14:paraId="7674357B" w14:textId="77777777" w:rsidR="00E202C2" w:rsidRDefault="00000000">
      <w:pPr>
        <w:pStyle w:val="FirstParagraph"/>
      </w:pPr>
      <w:r>
        <w:t>Пользователю функции должна быть предоставлены возможности:</w:t>
      </w:r>
    </w:p>
    <w:p w14:paraId="6334B56E" w14:textId="77777777" w:rsidR="00E202C2" w:rsidRDefault="00000000">
      <w:pPr>
        <w:pStyle w:val="Compact"/>
        <w:numPr>
          <w:ilvl w:val="0"/>
          <w:numId w:val="19"/>
        </w:numPr>
      </w:pPr>
      <w:r>
        <w:t>выбора источника и набора исходных и/или прогнозных данных</w:t>
      </w:r>
    </w:p>
    <w:p w14:paraId="78211FA3" w14:textId="77777777" w:rsidR="00E202C2" w:rsidRDefault="00000000">
      <w:pPr>
        <w:pStyle w:val="Compact"/>
        <w:numPr>
          <w:ilvl w:val="0"/>
          <w:numId w:val="19"/>
        </w:numPr>
      </w:pPr>
      <w:r>
        <w:t>выбора показателей для прогноза</w:t>
      </w:r>
    </w:p>
    <w:p w14:paraId="29C7B8E3" w14:textId="77777777" w:rsidR="00E202C2" w:rsidRDefault="00000000">
      <w:pPr>
        <w:pStyle w:val="Compact"/>
        <w:numPr>
          <w:ilvl w:val="0"/>
          <w:numId w:val="19"/>
        </w:numPr>
      </w:pPr>
      <w:r>
        <w:t>выбора метода (вычислительных функций) прогнозирования</w:t>
      </w:r>
    </w:p>
    <w:p w14:paraId="6E0C9BED" w14:textId="77777777" w:rsidR="00E202C2" w:rsidRDefault="00000000">
      <w:pPr>
        <w:pStyle w:val="Compact"/>
        <w:numPr>
          <w:ilvl w:val="0"/>
          <w:numId w:val="19"/>
        </w:numPr>
      </w:pPr>
      <w:r>
        <w:t>выбора факторов влияющих на прогноз (сценарных параметров)</w:t>
      </w:r>
    </w:p>
    <w:p w14:paraId="74C6CD87" w14:textId="77777777" w:rsidR="00E202C2" w:rsidRDefault="00000000">
      <w:pPr>
        <w:pStyle w:val="Compact"/>
        <w:numPr>
          <w:ilvl w:val="0"/>
          <w:numId w:val="19"/>
        </w:numPr>
      </w:pPr>
      <w:r>
        <w:t>создание и сохранение последовательности (</w:t>
      </w:r>
      <w:hyperlink w:anchor="Branch">
        <w:r>
          <w:rPr>
            <w:rStyle w:val="af"/>
          </w:rPr>
          <w:t>ветки конвеера</w:t>
        </w:r>
      </w:hyperlink>
      <w:r>
        <w:t>) прогнозирования</w:t>
      </w:r>
    </w:p>
    <w:p w14:paraId="09C7ACC2" w14:textId="77777777" w:rsidR="00E202C2" w:rsidRDefault="00000000">
      <w:pPr>
        <w:pStyle w:val="Compact"/>
        <w:numPr>
          <w:ilvl w:val="0"/>
          <w:numId w:val="19"/>
        </w:numPr>
      </w:pPr>
      <w:r>
        <w:t xml:space="preserve">выполнение и сохранение прогнозных расчетов в наборы исходых данных и </w:t>
      </w:r>
      <w:hyperlink w:anchor="Pipeline">
        <w:r>
          <w:rPr>
            <w:rStyle w:val="af"/>
          </w:rPr>
          <w:t>конвеер</w:t>
        </w:r>
      </w:hyperlink>
    </w:p>
    <w:p w14:paraId="4C3B3391" w14:textId="77777777" w:rsidR="00E202C2" w:rsidRDefault="00000000">
      <w:pPr>
        <w:pStyle w:val="aa"/>
      </w:pPr>
      <w:r>
        <w:rPr>
          <w:b/>
          <w:bCs/>
        </w:rPr>
        <w:t>Конвеер Платформы</w:t>
      </w:r>
      <w:r>
        <w:t xml:space="preserve"> - ключевой програмный модуль Платформы стратегического планирования, предоставляющий пользователям сервис по  конструированию и исполнению алгоритмов расчета.</w:t>
      </w:r>
    </w:p>
    <w:p w14:paraId="16361825" w14:textId="77777777" w:rsidR="00E202C2" w:rsidRDefault="00000000">
      <w:pPr>
        <w:pStyle w:val="aa"/>
      </w:pPr>
      <w:r>
        <w:t>Конвеер содержит в себе:</w:t>
      </w:r>
    </w:p>
    <w:p w14:paraId="34490E72" w14:textId="77777777" w:rsidR="00E202C2" w:rsidRDefault="00000000">
      <w:pPr>
        <w:pStyle w:val="Compact"/>
        <w:numPr>
          <w:ilvl w:val="0"/>
          <w:numId w:val="20"/>
        </w:numPr>
      </w:pPr>
      <w:hyperlink w:anchor="Node">
        <w:r>
          <w:rPr>
            <w:rStyle w:val="af"/>
          </w:rPr>
          <w:t>узлы</w:t>
        </w:r>
      </w:hyperlink>
      <w:r>
        <w:t xml:space="preserve"> с наборами данными, полученными в ходе исполнения какой-либо функции, связанных в единую последовательность обработки данных</w:t>
      </w:r>
    </w:p>
    <w:p w14:paraId="71BBFE6F" w14:textId="77777777" w:rsidR="00E202C2" w:rsidRDefault="00000000">
      <w:pPr>
        <w:pStyle w:val="Compact"/>
        <w:numPr>
          <w:ilvl w:val="0"/>
          <w:numId w:val="20"/>
        </w:numPr>
      </w:pPr>
      <w:r>
        <w:t>функции обработки данных (базовые функции расчета и обработки данных, разработанные функции стратегического планирования)</w:t>
      </w:r>
    </w:p>
    <w:p w14:paraId="541CCC0E" w14:textId="77777777" w:rsidR="00E202C2" w:rsidRDefault="00000000">
      <w:pPr>
        <w:pStyle w:val="aa"/>
      </w:pPr>
      <w:r>
        <w:rPr>
          <w:b/>
          <w:bCs/>
        </w:rPr>
        <w:t>Ветка конвеера</w:t>
      </w:r>
      <w:r>
        <w:t xml:space="preserve"> - часть </w:t>
      </w:r>
      <w:hyperlink w:anchor="Pipeline">
        <w:r>
          <w:rPr>
            <w:rStyle w:val="af"/>
          </w:rPr>
          <w:t>конвеера</w:t>
        </w:r>
      </w:hyperlink>
      <w:r>
        <w:t xml:space="preserve"> </w:t>
      </w:r>
      <w:r>
        <w:rPr>
          <w:b/>
          <w:bCs/>
        </w:rPr>
        <w:t>Платформы</w:t>
      </w:r>
      <w:r>
        <w:t xml:space="preserve"> (набор узлов), собранная пользователем, реализующей законченную последовательность расчетов, в ходе решения задач стратегического планирования, для собственного или общего использования {#Branch}</w:t>
      </w:r>
    </w:p>
    <w:p w14:paraId="6FCD05EE" w14:textId="77777777" w:rsidR="00E202C2" w:rsidRDefault="00000000">
      <w:pPr>
        <w:pStyle w:val="aa"/>
      </w:pPr>
      <w:r>
        <w:rPr>
          <w:b/>
          <w:bCs/>
        </w:rPr>
        <w:t>Узел конвеера</w:t>
      </w:r>
      <w:r>
        <w:t xml:space="preserve"> - представлет из себя минимальный шаг конвеера - набор данных, полученный в ходе обработки исходных наборов исходных данных (из других узлов или источников данных), с помощью функции {#Node}</w:t>
      </w:r>
    </w:p>
    <w:p w14:paraId="27697B4A" w14:textId="77777777" w:rsidR="00E202C2" w:rsidRDefault="00000000">
      <w:pPr>
        <w:pStyle w:val="FirstParagraph"/>
      </w:pPr>
      <w:hyperlink w:anchor="MarketData">
        <w:r>
          <w:rPr>
            <w:rStyle w:val="af"/>
          </w:rPr>
          <w:t>Обратно к оглавлению разделу “Мониторинг рынков”</w:t>
        </w:r>
      </w:hyperlink>
    </w:p>
    <w:p w14:paraId="14AB9B3B" w14:textId="77777777" w:rsidR="00E202C2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166ED5A4" w14:textId="77777777" w:rsidR="00E202C2" w:rsidRDefault="00000000">
      <w:pPr>
        <w:pStyle w:val="3"/>
      </w:pPr>
      <w:bookmarkStart w:id="7" w:name="BenchMD"/>
      <w:bookmarkEnd w:id="6"/>
      <w:r>
        <w:rPr>
          <w:rStyle w:val="SectionNumber"/>
        </w:rPr>
        <w:t>3.1.3</w:t>
      </w:r>
      <w:r>
        <w:tab/>
        <w:t>Функция анализа и оценки рынков</w:t>
      </w:r>
    </w:p>
    <w:p w14:paraId="3506B8B0" w14:textId="77777777" w:rsidR="00E202C2" w:rsidRDefault="00000000">
      <w:pPr>
        <w:pStyle w:val="FirstParagraph"/>
      </w:pPr>
      <w:r>
        <w:t>Функция анализа и оценки рынков предназначена для фокусирования внимания планово-аналитических служб и органов управления на направлениях и  объемах инвестиций, позволяющих повысить отдачу от доступного инвестиционного ресурса.</w:t>
      </w:r>
    </w:p>
    <w:p w14:paraId="5DE8160C" w14:textId="77777777" w:rsidR="00E202C2" w:rsidRDefault="00000000">
      <w:pPr>
        <w:pStyle w:val="a1"/>
      </w:pPr>
      <w:r>
        <w:t>Функция анализа и оценки рынков должна позволять:</w:t>
      </w:r>
    </w:p>
    <w:p w14:paraId="2BA2A998" w14:textId="77777777" w:rsidR="00E202C2" w:rsidRDefault="00000000">
      <w:pPr>
        <w:pStyle w:val="Compact"/>
        <w:numPr>
          <w:ilvl w:val="0"/>
          <w:numId w:val="21"/>
        </w:numPr>
      </w:pPr>
      <w:r>
        <w:t xml:space="preserve">определять </w:t>
      </w:r>
      <w:r>
        <w:rPr>
          <w:b/>
          <w:bCs/>
        </w:rPr>
        <w:t>дефициты-профициты</w:t>
      </w:r>
      <w:r>
        <w:t xml:space="preserve"> на рынке сырья и готовой продукции</w:t>
      </w:r>
    </w:p>
    <w:p w14:paraId="1A5100E4" w14:textId="77777777" w:rsidR="00E202C2" w:rsidRDefault="00000000">
      <w:pPr>
        <w:pStyle w:val="Compact"/>
        <w:numPr>
          <w:ilvl w:val="0"/>
          <w:numId w:val="21"/>
        </w:numPr>
      </w:pPr>
      <w:r>
        <w:t xml:space="preserve">определять </w:t>
      </w:r>
      <w:r>
        <w:rPr>
          <w:b/>
          <w:bCs/>
        </w:rPr>
        <w:t>целесообразные объемы изменения производства</w:t>
      </w:r>
      <w:r>
        <w:t xml:space="preserve"> на новых и существующих производственных мощностях</w:t>
      </w:r>
    </w:p>
    <w:p w14:paraId="309BE80C" w14:textId="77777777" w:rsidR="00E202C2" w:rsidRDefault="00000000">
      <w:pPr>
        <w:pStyle w:val="FirstParagraph"/>
      </w:pPr>
      <w:r>
        <w:t>Функция анализа и оценки рынков должна работать в 2-х режимах:</w:t>
      </w:r>
    </w:p>
    <w:p w14:paraId="6821D731" w14:textId="77777777" w:rsidR="00E202C2" w:rsidRDefault="00000000">
      <w:pPr>
        <w:pStyle w:val="Compact"/>
        <w:numPr>
          <w:ilvl w:val="0"/>
          <w:numId w:val="22"/>
        </w:numPr>
      </w:pPr>
      <w:r>
        <w:t>регулярного, пакетного выявления рыночных ниш,</w:t>
      </w:r>
    </w:p>
    <w:p w14:paraId="754973E6" w14:textId="77777777" w:rsidR="00E202C2" w:rsidRDefault="00000000">
      <w:pPr>
        <w:pStyle w:val="Compact"/>
        <w:numPr>
          <w:ilvl w:val="0"/>
          <w:numId w:val="22"/>
        </w:numPr>
      </w:pPr>
      <w:r>
        <w:t>пользовательского сценарного анализа рыночных ниш и изучения условий их формирования.</w:t>
      </w:r>
    </w:p>
    <w:p w14:paraId="1DF03D7C" w14:textId="77777777" w:rsidR="00E202C2" w:rsidRDefault="00000000">
      <w:pPr>
        <w:pStyle w:val="FirstParagraph"/>
      </w:pPr>
      <w:hyperlink w:anchor="MarketData">
        <w:r>
          <w:rPr>
            <w:rStyle w:val="af"/>
          </w:rPr>
          <w:t>Обратно к оглавлению разделу “Мониторинг рынков</w:t>
        </w:r>
      </w:hyperlink>
    </w:p>
    <w:p w14:paraId="24738C80" w14:textId="77777777" w:rsidR="00E202C2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7FE1C4CA" w14:textId="77777777" w:rsidR="00E202C2" w:rsidRDefault="00000000">
      <w:pPr>
        <w:pStyle w:val="20"/>
      </w:pPr>
      <w:bookmarkStart w:id="8" w:name="Projects"/>
      <w:bookmarkEnd w:id="4"/>
      <w:bookmarkEnd w:id="7"/>
      <w:r>
        <w:rPr>
          <w:rStyle w:val="SectionNumber"/>
        </w:rPr>
        <w:t>3.2</w:t>
      </w:r>
      <w:r>
        <w:tab/>
        <w:t>Оценка и анализ проектов</w:t>
      </w:r>
    </w:p>
    <w:p w14:paraId="134785BA" w14:textId="77777777" w:rsidR="00E202C2" w:rsidRDefault="00000000">
      <w:pPr>
        <w:pStyle w:val="FirstParagraph"/>
      </w:pPr>
      <w:r>
        <w:t>Задача оценки и анализа проектов должна включать в себя реализацию следующих функций:</w:t>
      </w:r>
    </w:p>
    <w:p w14:paraId="39E1EC4A" w14:textId="77777777" w:rsidR="00E202C2" w:rsidRDefault="00000000">
      <w:pPr>
        <w:pStyle w:val="Compact"/>
        <w:numPr>
          <w:ilvl w:val="0"/>
          <w:numId w:val="23"/>
        </w:numPr>
      </w:pPr>
      <w:hyperlink w:anchor="HoldingBench">
        <w:r>
          <w:rPr>
            <w:rStyle w:val="af"/>
            <w:b/>
            <w:bCs/>
          </w:rPr>
          <w:t>Оценка текущего состояния</w:t>
        </w:r>
        <w:r>
          <w:rPr>
            <w:rStyle w:val="af"/>
          </w:rPr>
          <w:t xml:space="preserve"> Холдинга</w:t>
        </w:r>
      </w:hyperlink>
    </w:p>
    <w:p w14:paraId="2B32A3CF" w14:textId="77777777" w:rsidR="00E202C2" w:rsidRDefault="00000000">
      <w:pPr>
        <w:pStyle w:val="Compact"/>
        <w:numPr>
          <w:ilvl w:val="0"/>
          <w:numId w:val="23"/>
        </w:numPr>
      </w:pPr>
      <w:hyperlink w:anchor="HoldingProjection">
        <w:r>
          <w:rPr>
            <w:rStyle w:val="af"/>
            <w:b/>
            <w:bCs/>
          </w:rPr>
          <w:t>Прогноз инерционного развития</w:t>
        </w:r>
        <w:r>
          <w:rPr>
            <w:rStyle w:val="af"/>
          </w:rPr>
          <w:t xml:space="preserve"> Холдинга на долгосрочную перспективу (5-35 лет)</w:t>
        </w:r>
      </w:hyperlink>
    </w:p>
    <w:p w14:paraId="50C2F645" w14:textId="77777777" w:rsidR="00E202C2" w:rsidRDefault="00000000">
      <w:pPr>
        <w:pStyle w:val="Compact"/>
        <w:numPr>
          <w:ilvl w:val="0"/>
          <w:numId w:val="23"/>
        </w:numPr>
      </w:pPr>
      <w:hyperlink w:anchor="Bottleneck">
        <w:r>
          <w:rPr>
            <w:rStyle w:val="af"/>
            <w:b/>
            <w:bCs/>
          </w:rPr>
          <w:t>Анализ и выявление “узких мест”</w:t>
        </w:r>
        <w:r>
          <w:rPr>
            <w:rStyle w:val="af"/>
          </w:rPr>
          <w:t>, сдерживающих темпы развития</w:t>
        </w:r>
      </w:hyperlink>
    </w:p>
    <w:p w14:paraId="626E8623" w14:textId="77777777" w:rsidR="00E202C2" w:rsidRDefault="00000000">
      <w:pPr>
        <w:pStyle w:val="Compact"/>
        <w:numPr>
          <w:ilvl w:val="0"/>
          <w:numId w:val="23"/>
        </w:numPr>
      </w:pPr>
      <w:hyperlink w:anchor="ProjectCalc">
        <w:r>
          <w:rPr>
            <w:rStyle w:val="af"/>
            <w:b/>
            <w:bCs/>
          </w:rPr>
          <w:t>Оценка влияния инвестпроекта на состояние Холдинга</w:t>
        </w:r>
      </w:hyperlink>
    </w:p>
    <w:p w14:paraId="451CDB16" w14:textId="77777777" w:rsidR="00E202C2" w:rsidRDefault="00000000">
      <w:pPr>
        <w:pStyle w:val="Compact"/>
        <w:numPr>
          <w:ilvl w:val="0"/>
          <w:numId w:val="23"/>
        </w:numPr>
      </w:pPr>
      <w:hyperlink w:anchor="ProjectOptimisation">
        <w:r>
          <w:rPr>
            <w:rStyle w:val="af"/>
            <w:b/>
            <w:bCs/>
          </w:rPr>
          <w:t>Оптимизация инвестпроекта</w:t>
        </w:r>
      </w:hyperlink>
    </w:p>
    <w:p w14:paraId="7F0DA3D2" w14:textId="77777777" w:rsidR="00E202C2" w:rsidRDefault="00000000">
      <w:pPr>
        <w:pStyle w:val="FirstParagraph"/>
      </w:pPr>
      <w:hyperlink w:anchor="Main">
        <w:r>
          <w:rPr>
            <w:rStyle w:val="af"/>
          </w:rPr>
          <w:t>Обратно к оглавлению</w:t>
        </w:r>
      </w:hyperlink>
    </w:p>
    <w:p w14:paraId="49529E68" w14:textId="77777777" w:rsidR="00E202C2" w:rsidRDefault="00000000">
      <w:pPr>
        <w:pStyle w:val="3"/>
      </w:pPr>
      <w:bookmarkStart w:id="9" w:name="HoldingBench"/>
      <w:r>
        <w:rPr>
          <w:rStyle w:val="SectionNumber"/>
        </w:rPr>
        <w:t>3.2.1</w:t>
      </w:r>
      <w:r>
        <w:tab/>
        <w:t>Оценка текущего состояния Холдинга</w:t>
      </w:r>
    </w:p>
    <w:p w14:paraId="0193E403" w14:textId="77777777" w:rsidR="00E202C2" w:rsidRDefault="00000000">
      <w:pPr>
        <w:pStyle w:val="FirstParagraph"/>
      </w:pPr>
      <w:r>
        <w:t>Функция оценки состояния должна позволять проводить:</w:t>
      </w:r>
    </w:p>
    <w:p w14:paraId="219EED9B" w14:textId="77777777" w:rsidR="00E202C2" w:rsidRDefault="00000000">
      <w:pPr>
        <w:pStyle w:val="Compact"/>
        <w:numPr>
          <w:ilvl w:val="0"/>
          <w:numId w:val="24"/>
        </w:numPr>
      </w:pPr>
      <w:r>
        <w:t>оценку текущего финансово-экономического состояния Холдинга по  спектру целевых показателей</w:t>
      </w:r>
    </w:p>
    <w:p w14:paraId="690E14B8" w14:textId="77777777" w:rsidR="00E202C2" w:rsidRDefault="00000000">
      <w:pPr>
        <w:pStyle w:val="Compact"/>
        <w:numPr>
          <w:ilvl w:val="0"/>
          <w:numId w:val="24"/>
        </w:numPr>
      </w:pPr>
      <w:r>
        <w:t>создание и калибровку экономико-математической модели состояния Холдинга, исходя из ретроспективных данных</w:t>
      </w:r>
    </w:p>
    <w:p w14:paraId="5C3DD223" w14:textId="77777777" w:rsidR="00E202C2" w:rsidRDefault="00000000">
      <w:pPr>
        <w:pStyle w:val="Compact"/>
        <w:numPr>
          <w:ilvl w:val="0"/>
          <w:numId w:val="24"/>
        </w:numPr>
      </w:pPr>
      <w:r>
        <w:t>оценку доли вклада в достижение целей Холдинга отдельных подразделений (функций) Холдинга, внешних факторов {#Factors} и  инвестиционных проектов</w:t>
      </w:r>
    </w:p>
    <w:p w14:paraId="4AB37177" w14:textId="77777777" w:rsidR="00E202C2" w:rsidRPr="00DE6DED" w:rsidRDefault="00000000">
      <w:pPr>
        <w:pStyle w:val="4"/>
        <w:rPr>
          <w:lang w:val="ru-RU"/>
        </w:rPr>
      </w:pPr>
      <w:bookmarkStart w:id="10" w:name="основания-оценки"/>
      <w:r w:rsidRPr="00DE6DED">
        <w:rPr>
          <w:rStyle w:val="SectionNumber"/>
          <w:lang w:val="ru-RU"/>
        </w:rPr>
        <w:t>3.2.1.1</w:t>
      </w:r>
      <w:r w:rsidRPr="00DE6DED">
        <w:rPr>
          <w:lang w:val="ru-RU"/>
        </w:rPr>
        <w:tab/>
        <w:t>Основания оценки</w:t>
      </w:r>
    </w:p>
    <w:p w14:paraId="6114B985" w14:textId="77777777" w:rsidR="00E202C2" w:rsidRDefault="00000000">
      <w:pPr>
        <w:pStyle w:val="FirstParagraph"/>
      </w:pPr>
      <w:r>
        <w:t>Текущая оценка состояния Холдинга должна формироваться на основе:</w:t>
      </w:r>
    </w:p>
    <w:p w14:paraId="731E149B" w14:textId="77777777" w:rsidR="00E202C2" w:rsidRDefault="00000000">
      <w:pPr>
        <w:pStyle w:val="Compact"/>
        <w:numPr>
          <w:ilvl w:val="0"/>
          <w:numId w:val="25"/>
        </w:numPr>
      </w:pPr>
      <w:r>
        <w:t>системы целевых (обобщающих) показателей и критериев их достижения, формируемых из базовых показателей финансово-экономического состояния</w:t>
      </w:r>
    </w:p>
    <w:p w14:paraId="640970B9" w14:textId="77777777" w:rsidR="00E202C2" w:rsidRDefault="00000000">
      <w:pPr>
        <w:pStyle w:val="Compact"/>
        <w:numPr>
          <w:ilvl w:val="0"/>
          <w:numId w:val="25"/>
        </w:numPr>
      </w:pPr>
      <w:r>
        <w:t xml:space="preserve">открытой для изменения </w:t>
      </w:r>
      <w:r>
        <w:rPr>
          <w:b/>
          <w:bCs/>
        </w:rPr>
        <w:t>структурно-функциональной модели</w:t>
      </w:r>
      <w:r>
        <w:t xml:space="preserve"> Холдинга</w:t>
      </w:r>
    </w:p>
    <w:p w14:paraId="59365122" w14:textId="77777777" w:rsidR="00E202C2" w:rsidRDefault="00000000">
      <w:pPr>
        <w:pStyle w:val="Compact"/>
        <w:numPr>
          <w:ilvl w:val="0"/>
          <w:numId w:val="25"/>
        </w:numPr>
      </w:pPr>
      <w:r>
        <w:t>рестроспективных наборов данных по базовым и целевым показателем</w:t>
      </w:r>
    </w:p>
    <w:p w14:paraId="13D35CB9" w14:textId="77777777" w:rsidR="00E202C2" w:rsidRPr="00DE6DED" w:rsidRDefault="00000000">
      <w:pPr>
        <w:pStyle w:val="4"/>
        <w:rPr>
          <w:lang w:val="ru-RU"/>
        </w:rPr>
      </w:pPr>
      <w:bookmarkStart w:id="11" w:name="Analytics"/>
      <w:bookmarkEnd w:id="10"/>
      <w:r w:rsidRPr="00DE6DED">
        <w:rPr>
          <w:rStyle w:val="SectionNumber"/>
          <w:lang w:val="ru-RU"/>
        </w:rPr>
        <w:t>3.2.1.2</w:t>
      </w:r>
      <w:r w:rsidRPr="00DE6DED">
        <w:rPr>
          <w:lang w:val="ru-RU"/>
        </w:rPr>
        <w:tab/>
        <w:t>Аналитические разрезы оценки</w:t>
      </w:r>
    </w:p>
    <w:p w14:paraId="2E98D0BE" w14:textId="77777777" w:rsidR="00E202C2" w:rsidRDefault="00000000">
      <w:pPr>
        <w:pStyle w:val="FirstParagraph"/>
      </w:pPr>
      <w:r>
        <w:t>Аналитическими разрезами для оценки состояния Холдинга служат следующие измерения:</w:t>
      </w:r>
    </w:p>
    <w:p w14:paraId="378CD0F5" w14:textId="77777777" w:rsidR="00E202C2" w:rsidRDefault="00000000">
      <w:pPr>
        <w:pStyle w:val="Compact"/>
        <w:numPr>
          <w:ilvl w:val="0"/>
          <w:numId w:val="26"/>
        </w:numPr>
      </w:pPr>
      <w:r>
        <w:t>показатели (целевые, обобщенные, базовые),</w:t>
      </w:r>
    </w:p>
    <w:p w14:paraId="303908DE" w14:textId="77777777" w:rsidR="00E202C2" w:rsidRDefault="00000000">
      <w:pPr>
        <w:pStyle w:val="Compact"/>
        <w:numPr>
          <w:ilvl w:val="0"/>
          <w:numId w:val="26"/>
        </w:numPr>
      </w:pPr>
      <w:r>
        <w:t>структурно-функциональная модель Холдинга (структура Холдинга и его предприятий, технологические переделы),</w:t>
      </w:r>
    </w:p>
    <w:p w14:paraId="1715F987" w14:textId="77777777" w:rsidR="00E202C2" w:rsidRDefault="00000000">
      <w:pPr>
        <w:pStyle w:val="Compact"/>
        <w:numPr>
          <w:ilvl w:val="0"/>
          <w:numId w:val="26"/>
        </w:numPr>
      </w:pPr>
      <w:r>
        <w:t>территории (рынки),</w:t>
      </w:r>
    </w:p>
    <w:p w14:paraId="41127175" w14:textId="77777777" w:rsidR="00E202C2" w:rsidRDefault="00000000">
      <w:pPr>
        <w:pStyle w:val="Compact"/>
        <w:numPr>
          <w:ilvl w:val="0"/>
          <w:numId w:val="26"/>
        </w:numPr>
      </w:pPr>
      <w:r>
        <w:t>группы потребителей и поставщиков,</w:t>
      </w:r>
    </w:p>
    <w:p w14:paraId="7B975EEE" w14:textId="77777777" w:rsidR="00E202C2" w:rsidRDefault="00000000">
      <w:pPr>
        <w:pStyle w:val="Compact"/>
        <w:numPr>
          <w:ilvl w:val="0"/>
          <w:numId w:val="26"/>
        </w:numPr>
      </w:pPr>
      <w:r>
        <w:t>виды продукции,</w:t>
      </w:r>
    </w:p>
    <w:p w14:paraId="7921D0F6" w14:textId="77777777" w:rsidR="00E202C2" w:rsidRDefault="00000000">
      <w:pPr>
        <w:pStyle w:val="Compact"/>
        <w:numPr>
          <w:ilvl w:val="0"/>
          <w:numId w:val="26"/>
        </w:numPr>
      </w:pPr>
      <w:r>
        <w:t>структуру стоимости сырья,</w:t>
      </w:r>
    </w:p>
    <w:p w14:paraId="215A5AFD" w14:textId="77777777" w:rsidR="00E202C2" w:rsidRDefault="00000000">
      <w:pPr>
        <w:pStyle w:val="Compact"/>
        <w:numPr>
          <w:ilvl w:val="0"/>
          <w:numId w:val="26"/>
        </w:numPr>
      </w:pPr>
      <w:r>
        <w:t>временные периоды (ретроспективный, прогнозно-плановый на 35 лет).</w:t>
      </w:r>
    </w:p>
    <w:p w14:paraId="22616BDC" w14:textId="77777777" w:rsidR="00E202C2" w:rsidRDefault="00000000">
      <w:pPr>
        <w:pStyle w:val="FirstParagraph"/>
      </w:pPr>
      <w:r>
        <w:t xml:space="preserve">Уточнение детализации аналитических срезов должна осуществляется на  этапе разработки </w:t>
      </w:r>
      <w:hyperlink w:anchor="ChTZ">
        <w:r>
          <w:rPr>
            <w:rStyle w:val="af"/>
          </w:rPr>
          <w:t>частного технического задания</w:t>
        </w:r>
      </w:hyperlink>
    </w:p>
    <w:p w14:paraId="0E73A97F" w14:textId="77777777" w:rsidR="00E202C2" w:rsidRDefault="00000000">
      <w:pPr>
        <w:pStyle w:val="a1"/>
      </w:pPr>
      <w:hyperlink w:anchor="Projects">
        <w:r>
          <w:rPr>
            <w:rStyle w:val="af"/>
          </w:rPr>
          <w:t>Обратно к оглавлению разделу “Оценка и анализ проектов”</w:t>
        </w:r>
      </w:hyperlink>
    </w:p>
    <w:p w14:paraId="063A270F" w14:textId="77777777" w:rsidR="00E202C2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7FF92D95" w14:textId="77777777" w:rsidR="00E202C2" w:rsidRDefault="00000000">
      <w:pPr>
        <w:pStyle w:val="3"/>
      </w:pPr>
      <w:bookmarkStart w:id="12" w:name="HoldingProjection"/>
      <w:bookmarkEnd w:id="9"/>
      <w:bookmarkEnd w:id="11"/>
      <w:r>
        <w:rPr>
          <w:rStyle w:val="SectionNumber"/>
        </w:rPr>
        <w:t>3.2.2</w:t>
      </w:r>
      <w:r>
        <w:tab/>
        <w:t>Прогноз инерционного развития Холдинга</w:t>
      </w:r>
    </w:p>
    <w:p w14:paraId="1556A3BE" w14:textId="77777777" w:rsidR="00E202C2" w:rsidRDefault="00000000">
      <w:pPr>
        <w:pStyle w:val="FirstParagraph"/>
      </w:pPr>
      <w:r>
        <w:t>Функция прогноза инерционного развития Холдинга должна позволять:</w:t>
      </w:r>
    </w:p>
    <w:p w14:paraId="37D4782E" w14:textId="77777777" w:rsidR="00E202C2" w:rsidRDefault="00000000">
      <w:pPr>
        <w:pStyle w:val="Compact"/>
        <w:numPr>
          <w:ilvl w:val="0"/>
          <w:numId w:val="27"/>
        </w:numPr>
      </w:pPr>
      <w:r>
        <w:lastRenderedPageBreak/>
        <w:t xml:space="preserve">принимать в качестве сценарных параметров прогнозы внешних, рыночных факторов из блока функций </w:t>
      </w:r>
      <w:hyperlink w:anchor="MarketData">
        <w:r>
          <w:rPr>
            <w:rStyle w:val="af"/>
          </w:rPr>
          <w:t>Мониторинга рынков</w:t>
        </w:r>
      </w:hyperlink>
    </w:p>
    <w:p w14:paraId="6D13537A" w14:textId="77777777" w:rsidR="00E202C2" w:rsidRDefault="00000000">
      <w:pPr>
        <w:pStyle w:val="Compact"/>
        <w:numPr>
          <w:ilvl w:val="0"/>
          <w:numId w:val="27"/>
        </w:numPr>
      </w:pPr>
      <w:r>
        <w:t xml:space="preserve">задавать сценарные параметры прогнозирования, включающие изменение внутренних и </w:t>
      </w:r>
      <w:bookmarkStart w:id="13" w:name="Factors"/>
      <w:r>
        <w:t>внешних факторов</w:t>
      </w:r>
      <w:bookmarkEnd w:id="13"/>
    </w:p>
    <w:p w14:paraId="19765633" w14:textId="77777777" w:rsidR="00E202C2" w:rsidRDefault="00000000">
      <w:pPr>
        <w:pStyle w:val="Compact"/>
        <w:numPr>
          <w:ilvl w:val="0"/>
          <w:numId w:val="27"/>
        </w:numPr>
      </w:pPr>
      <w:r>
        <w:t xml:space="preserve">формировать “инерционный” и </w:t>
      </w:r>
      <w:hyperlink w:anchor="InvestScenario">
        <w:r>
          <w:rPr>
            <w:rStyle w:val="af"/>
          </w:rPr>
          <w:t>“инвестиционный”</w:t>
        </w:r>
      </w:hyperlink>
      <w:r>
        <w:t xml:space="preserve"> сценарии прогноза развития Холдинга</w:t>
      </w:r>
    </w:p>
    <w:p w14:paraId="6BD5A523" w14:textId="77777777" w:rsidR="00E202C2" w:rsidRDefault="00000000">
      <w:pPr>
        <w:pStyle w:val="Compact"/>
        <w:numPr>
          <w:ilvl w:val="0"/>
          <w:numId w:val="27"/>
        </w:numPr>
      </w:pPr>
      <w:r>
        <w:t>формировать “пользовательские” сценарии развития, с учетом сценарных параметров прогнозирования, изменения структурно-функциональных схем Холдинга, реализации различных инвестиционных проектов и портфелей</w:t>
      </w:r>
    </w:p>
    <w:p w14:paraId="7E2D1BE8" w14:textId="77777777" w:rsidR="00E202C2" w:rsidRDefault="00000000">
      <w:pPr>
        <w:pStyle w:val="Compact"/>
        <w:numPr>
          <w:ilvl w:val="0"/>
          <w:numId w:val="27"/>
        </w:numPr>
      </w:pPr>
      <w:r>
        <w:t xml:space="preserve">детализировать прогнозы по основным </w:t>
      </w:r>
      <w:hyperlink w:anchor="Analytics">
        <w:r>
          <w:rPr>
            <w:rStyle w:val="af"/>
          </w:rPr>
          <w:t>аналитическим срезам</w:t>
        </w:r>
      </w:hyperlink>
      <w:r>
        <w:t xml:space="preserve"> по которым проводится оценка состояния Холдинга</w:t>
      </w:r>
    </w:p>
    <w:p w14:paraId="23949E93" w14:textId="77777777" w:rsidR="00E202C2" w:rsidRDefault="00000000">
      <w:pPr>
        <w:pStyle w:val="FirstParagraph"/>
      </w:pPr>
      <w:r>
        <w:t>Функция прогноза инерционного развития Холдинга должна работать в 2-х  режимах:</w:t>
      </w:r>
    </w:p>
    <w:p w14:paraId="17943AA8" w14:textId="77777777" w:rsidR="00E202C2" w:rsidRPr="00DE6DED" w:rsidRDefault="00000000">
      <w:pPr>
        <w:numPr>
          <w:ilvl w:val="0"/>
          <w:numId w:val="28"/>
        </w:numPr>
        <w:rPr>
          <w:lang w:val="ru-RU"/>
        </w:rPr>
      </w:pPr>
      <w:r w:rsidRPr="00DE6DED">
        <w:rPr>
          <w:lang w:val="ru-RU"/>
        </w:rPr>
        <w:t xml:space="preserve">регулярного (пакетного) расчета </w:t>
      </w:r>
      <w:hyperlink w:anchor="InertiaS">
        <w:r w:rsidRPr="00DE6DED">
          <w:rPr>
            <w:rStyle w:val="af"/>
            <w:lang w:val="ru-RU"/>
          </w:rPr>
          <w:t>инерционных</w:t>
        </w:r>
      </w:hyperlink>
      <w:r w:rsidRPr="00DE6DED">
        <w:rPr>
          <w:lang w:val="ru-RU"/>
        </w:rPr>
        <w:t xml:space="preserve"> и </w:t>
      </w:r>
      <w:hyperlink w:anchor="InvestS">
        <w:r w:rsidRPr="00DE6DED">
          <w:rPr>
            <w:rStyle w:val="af"/>
            <w:lang w:val="ru-RU"/>
          </w:rPr>
          <w:t>инвестиционных</w:t>
        </w:r>
      </w:hyperlink>
      <w:r w:rsidRPr="00DE6DED">
        <w:rPr>
          <w:lang w:val="ru-RU"/>
        </w:rPr>
        <w:t xml:space="preserve"> сценариев развития Холдинга</w:t>
      </w:r>
    </w:p>
    <w:p w14:paraId="2C9AFCEC" w14:textId="77777777" w:rsidR="00E202C2" w:rsidRDefault="00000000">
      <w:pPr>
        <w:numPr>
          <w:ilvl w:val="0"/>
          <w:numId w:val="28"/>
        </w:numPr>
      </w:pPr>
      <w:proofErr w:type="spellStart"/>
      <w:r>
        <w:t>пользовательского</w:t>
      </w:r>
      <w:proofErr w:type="spellEnd"/>
      <w:r>
        <w:t xml:space="preserve"> “ad hoc” </w:t>
      </w:r>
      <w:proofErr w:type="spellStart"/>
      <w:r>
        <w:t>сценарного</w:t>
      </w:r>
      <w:proofErr w:type="spellEnd"/>
      <w:r>
        <w:t xml:space="preserve"> прогнозирования</w:t>
      </w:r>
    </w:p>
    <w:p w14:paraId="50E5C4EC" w14:textId="77777777" w:rsidR="00E202C2" w:rsidRDefault="00000000">
      <w:pPr>
        <w:pStyle w:val="aa"/>
      </w:pPr>
      <w:r>
        <w:rPr>
          <w:b/>
          <w:bCs/>
        </w:rPr>
        <w:t>Инерционный сценарий</w:t>
      </w:r>
      <w:r>
        <w:t xml:space="preserve"> развития Холдинга - долгосрочный прогноз динамики финансово-экономического состояния Холдинга, с учетом сложившейся рыночной структуры и достигнутого уровня эффективности производства в холдинге {#InertiaS}</w:t>
      </w:r>
    </w:p>
    <w:p w14:paraId="19C06DC0" w14:textId="77777777" w:rsidR="00E202C2" w:rsidRDefault="00000000">
      <w:pPr>
        <w:pStyle w:val="aa"/>
      </w:pPr>
      <w:r>
        <w:rPr>
          <w:b/>
          <w:bCs/>
        </w:rPr>
        <w:t>Инвестиционный сценарий</w:t>
      </w:r>
      <w:r>
        <w:t xml:space="preserve"> развития Холдинга - долгосрочный прогноз динамики финансово-экономического состояния Холдинга, учитывающий реализацию внутренних и внешних (в текущей и смежных отраслях) инвестиционных проектов {#InvestS}</w:t>
      </w:r>
    </w:p>
    <w:p w14:paraId="063F1454" w14:textId="77777777" w:rsidR="00E202C2" w:rsidRDefault="00000000">
      <w:pPr>
        <w:pStyle w:val="FirstParagraph"/>
      </w:pPr>
      <w:r>
        <w:t xml:space="preserve">Уточнение возможности проектирования и проведения сценарного прогнозирования развития Холдинга должна быть уточнена на этапе разработки </w:t>
      </w:r>
      <w:hyperlink w:anchor="ChTZ">
        <w:r>
          <w:rPr>
            <w:rStyle w:val="af"/>
          </w:rPr>
          <w:t>частного технического задания</w:t>
        </w:r>
      </w:hyperlink>
    </w:p>
    <w:p w14:paraId="3CFB891F" w14:textId="77777777" w:rsidR="00E202C2" w:rsidRDefault="00000000">
      <w:pPr>
        <w:pStyle w:val="a1"/>
      </w:pPr>
      <w:hyperlink w:anchor="Projects">
        <w:r>
          <w:rPr>
            <w:rStyle w:val="af"/>
          </w:rPr>
          <w:t>Обратно к оглавлению разделу “Оценка и анализ проектов”</w:t>
        </w:r>
      </w:hyperlink>
    </w:p>
    <w:p w14:paraId="18C8435B" w14:textId="77777777" w:rsidR="00E202C2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55CCAC69" w14:textId="77777777" w:rsidR="00E202C2" w:rsidRDefault="00000000">
      <w:pPr>
        <w:pStyle w:val="3"/>
      </w:pPr>
      <w:bookmarkStart w:id="14" w:name="Bottleneck"/>
      <w:bookmarkEnd w:id="12"/>
      <w:r>
        <w:rPr>
          <w:rStyle w:val="SectionNumber"/>
        </w:rPr>
        <w:t>3.2.3</w:t>
      </w:r>
      <w:r>
        <w:tab/>
        <w:t>Анализ и выявление “узких мест”</w:t>
      </w:r>
    </w:p>
    <w:p w14:paraId="27FF1462" w14:textId="77777777" w:rsidR="00E202C2" w:rsidRDefault="00000000">
      <w:pPr>
        <w:pStyle w:val="FirstParagraph"/>
      </w:pPr>
      <w:r>
        <w:t>Функция анализа и выявления “узких мест” деятельносит Холдинга должна позволять:</w:t>
      </w:r>
    </w:p>
    <w:p w14:paraId="7FBDBE14" w14:textId="77777777" w:rsidR="00E202C2" w:rsidRDefault="00000000">
      <w:pPr>
        <w:pStyle w:val="Compact"/>
        <w:numPr>
          <w:ilvl w:val="0"/>
          <w:numId w:val="29"/>
        </w:numPr>
      </w:pPr>
      <w:r>
        <w:t xml:space="preserve">оценивать параметры </w:t>
      </w:r>
      <w:r>
        <w:rPr>
          <w:b/>
          <w:bCs/>
        </w:rPr>
        <w:t>эффективности</w:t>
      </w:r>
      <w:r>
        <w:t xml:space="preserve"> и </w:t>
      </w:r>
      <w:r>
        <w:rPr>
          <w:b/>
          <w:bCs/>
        </w:rPr>
        <w:t>рисков</w:t>
      </w:r>
      <w:r>
        <w:t xml:space="preserve"> финансово-экономической деятельности Холдинга</w:t>
      </w:r>
    </w:p>
    <w:p w14:paraId="2D31F43C" w14:textId="77777777" w:rsidR="00E202C2" w:rsidRDefault="00000000">
      <w:pPr>
        <w:pStyle w:val="Compact"/>
        <w:numPr>
          <w:ilvl w:val="0"/>
          <w:numId w:val="29"/>
        </w:numPr>
      </w:pPr>
      <w:r>
        <w:t xml:space="preserve">оценивать </w:t>
      </w:r>
      <w:r>
        <w:rPr>
          <w:b/>
          <w:bCs/>
        </w:rPr>
        <w:t>долю вклада</w:t>
      </w:r>
      <w:r>
        <w:t xml:space="preserve"> внутренних и внешних факторов в достижение целей финансово-экономической деятельности</w:t>
      </w:r>
    </w:p>
    <w:p w14:paraId="70737C15" w14:textId="77777777" w:rsidR="00E202C2" w:rsidRDefault="00000000">
      <w:pPr>
        <w:pStyle w:val="Compact"/>
        <w:numPr>
          <w:ilvl w:val="0"/>
          <w:numId w:val="29"/>
        </w:numPr>
      </w:pPr>
      <w:r>
        <w:t xml:space="preserve">оценивать </w:t>
      </w:r>
      <w:hyperlink r:id="rId7">
        <w:r>
          <w:rPr>
            <w:rStyle w:val="af"/>
          </w:rPr>
          <w:t>инвестиционные потенциалы</w:t>
        </w:r>
      </w:hyperlink>
      <w:r>
        <w:t xml:space="preserve"> повышения эффективности снижения рисков финансово-экономической деятельности</w:t>
      </w:r>
    </w:p>
    <w:p w14:paraId="196C2D1D" w14:textId="77777777" w:rsidR="00E202C2" w:rsidRDefault="00000000">
      <w:pPr>
        <w:pStyle w:val="Compact"/>
        <w:numPr>
          <w:ilvl w:val="0"/>
          <w:numId w:val="29"/>
        </w:numPr>
      </w:pPr>
      <w:r>
        <w:t xml:space="preserve">оценивать </w:t>
      </w:r>
      <w:hyperlink r:id="rId8">
        <w:r>
          <w:rPr>
            <w:rStyle w:val="af"/>
          </w:rPr>
          <w:t>инвестиционные потенциалы</w:t>
        </w:r>
      </w:hyperlink>
      <w:r>
        <w:t xml:space="preserve"> по созданию и модернизации производственных мощностей, исходя из анализа </w:t>
      </w:r>
      <w:hyperlink w:anchor="BenchMD">
        <w:r>
          <w:rPr>
            <w:rStyle w:val="af"/>
          </w:rPr>
          <w:t>рыночных ниш</w:t>
        </w:r>
      </w:hyperlink>
    </w:p>
    <w:p w14:paraId="660B7232" w14:textId="77777777" w:rsidR="00E202C2" w:rsidRDefault="00000000">
      <w:pPr>
        <w:pStyle w:val="Compact"/>
        <w:numPr>
          <w:ilvl w:val="0"/>
          <w:numId w:val="29"/>
        </w:numPr>
      </w:pPr>
      <w:r>
        <w:lastRenderedPageBreak/>
        <w:t>формировать предложения по месту и параметрам инвестиционных проектов {#ProjectParam}</w:t>
      </w:r>
    </w:p>
    <w:p w14:paraId="6028DF00" w14:textId="77777777" w:rsidR="00E202C2" w:rsidRDefault="00000000">
      <w:pPr>
        <w:pStyle w:val="FirstParagraph"/>
      </w:pPr>
      <w:r>
        <w:t>Функция анализа и выявления “узких мест” должна работать в 2-х режимах:</w:t>
      </w:r>
    </w:p>
    <w:p w14:paraId="1AFFDFFD" w14:textId="77777777" w:rsidR="00E202C2" w:rsidRDefault="00000000">
      <w:pPr>
        <w:pStyle w:val="Compact"/>
        <w:numPr>
          <w:ilvl w:val="0"/>
          <w:numId w:val="30"/>
        </w:numPr>
      </w:pPr>
      <w:r>
        <w:t>регулярного, пакетного расчета параметров эффективности, риска и  долей вклада различных факторов</w:t>
      </w:r>
    </w:p>
    <w:p w14:paraId="6540B058" w14:textId="77777777" w:rsidR="00E202C2" w:rsidRDefault="00000000">
      <w:pPr>
        <w:pStyle w:val="Compact"/>
        <w:numPr>
          <w:ilvl w:val="0"/>
          <w:numId w:val="30"/>
        </w:numPr>
      </w:pPr>
      <w:r>
        <w:t>пользовательского “ad hoc” анализа, исходя из имеющихся исходных и  рассчитанных наборов данных</w:t>
      </w:r>
    </w:p>
    <w:p w14:paraId="7DBA0C16" w14:textId="77777777" w:rsidR="00E202C2" w:rsidRDefault="00000000">
      <w:pPr>
        <w:pStyle w:val="aa"/>
      </w:pPr>
      <w:r>
        <w:rPr>
          <w:b/>
          <w:bCs/>
        </w:rPr>
        <w:t>Инвестиционный потенциал</w:t>
      </w:r>
      <w:r>
        <w:t xml:space="preserve"> - объемы и направления максимальной отдаци от инвестиционного ресурса, позволяющих занять новые и удержать текущие рыночные ниши (потенциалы по спросу) и повысить эффективность основной деятельности (потенциалы по эффективности). {#InvestOpportunity}</w:t>
      </w:r>
    </w:p>
    <w:p w14:paraId="656EAC50" w14:textId="77777777" w:rsidR="00E202C2" w:rsidRDefault="00000000">
      <w:pPr>
        <w:pStyle w:val="FirstParagraph"/>
      </w:pPr>
      <w:r>
        <w:t xml:space="preserve">Параметры и пользовательские возможности для проведения “ad hoc” анализа должны быть уточнены на этапе разработки </w:t>
      </w:r>
      <w:hyperlink w:anchor="ChTZ">
        <w:r>
          <w:rPr>
            <w:rStyle w:val="af"/>
          </w:rPr>
          <w:t>частного технического задания</w:t>
        </w:r>
      </w:hyperlink>
    </w:p>
    <w:p w14:paraId="61D570DF" w14:textId="77777777" w:rsidR="00E202C2" w:rsidRDefault="00000000">
      <w:pPr>
        <w:pStyle w:val="a1"/>
      </w:pPr>
      <w:hyperlink w:anchor="Projects">
        <w:r>
          <w:rPr>
            <w:rStyle w:val="af"/>
          </w:rPr>
          <w:t>Обратно к оглавлению разделу “Оценка и анализ проектов”</w:t>
        </w:r>
      </w:hyperlink>
    </w:p>
    <w:p w14:paraId="545805DC" w14:textId="77777777" w:rsidR="00E202C2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4FE5A382" w14:textId="77777777" w:rsidR="00E202C2" w:rsidRDefault="00000000">
      <w:pPr>
        <w:pStyle w:val="3"/>
      </w:pPr>
      <w:bookmarkStart w:id="15" w:name="ProjectCalc"/>
      <w:bookmarkEnd w:id="14"/>
      <w:r>
        <w:rPr>
          <w:rStyle w:val="SectionNumber"/>
        </w:rPr>
        <w:t>3.2.4</w:t>
      </w:r>
      <w:r>
        <w:tab/>
        <w:t>Оценка влияния инвестпроекта</w:t>
      </w:r>
    </w:p>
    <w:p w14:paraId="37BEA338" w14:textId="77777777" w:rsidR="00E202C2" w:rsidRDefault="00000000">
      <w:pPr>
        <w:pStyle w:val="FirstParagraph"/>
      </w:pPr>
      <w:r>
        <w:t>Функция оценки влияния инвестпроекта на финансово-экономическое состояние Холдинга, отдельных его подразделений и функций дополна позволять:</w:t>
      </w:r>
    </w:p>
    <w:p w14:paraId="278871E3" w14:textId="77777777" w:rsidR="00E202C2" w:rsidRDefault="00000000">
      <w:pPr>
        <w:pStyle w:val="Compact"/>
        <w:numPr>
          <w:ilvl w:val="0"/>
          <w:numId w:val="31"/>
        </w:numPr>
      </w:pPr>
      <w:r>
        <w:t xml:space="preserve">получать сведения по </w:t>
      </w:r>
      <w:hyperlink w:anchor="MarketData">
        <w:r>
          <w:rPr>
            <w:rStyle w:val="af"/>
          </w:rPr>
          <w:t>состоянию рынков</w:t>
        </w:r>
      </w:hyperlink>
      <w:r>
        <w:t xml:space="preserve">, </w:t>
      </w:r>
      <w:hyperlink w:anchor="Potential">
        <w:r>
          <w:rPr>
            <w:rStyle w:val="af"/>
          </w:rPr>
          <w:t>инвестиционным потенциалам</w:t>
        </w:r>
      </w:hyperlink>
      <w:r>
        <w:t xml:space="preserve">, пердлагаемых </w:t>
      </w:r>
      <w:hyperlink w:anchor="ProjectParam">
        <w:r>
          <w:rPr>
            <w:rStyle w:val="af"/>
          </w:rPr>
          <w:t>параметров инвестиционных проектов</w:t>
        </w:r>
      </w:hyperlink>
    </w:p>
    <w:p w14:paraId="3885E370" w14:textId="77777777" w:rsidR="00E202C2" w:rsidRDefault="00000000">
      <w:pPr>
        <w:pStyle w:val="Compact"/>
        <w:numPr>
          <w:ilvl w:val="0"/>
          <w:numId w:val="31"/>
        </w:numPr>
      </w:pPr>
      <w:r>
        <w:t>задавать исходные предпосылки инвестиционного проекта (объемы, место финансирования, продукция)</w:t>
      </w:r>
    </w:p>
    <w:p w14:paraId="03730E97" w14:textId="77777777" w:rsidR="00E202C2" w:rsidRDefault="00000000">
      <w:pPr>
        <w:pStyle w:val="Compact"/>
        <w:numPr>
          <w:ilvl w:val="0"/>
          <w:numId w:val="31"/>
        </w:numPr>
      </w:pPr>
      <w:r>
        <w:t>задачать перечень ограничений на показатели инвестиционного проекта</w:t>
      </w:r>
    </w:p>
    <w:p w14:paraId="70037498" w14:textId="77777777" w:rsidR="00E202C2" w:rsidRDefault="00000000">
      <w:pPr>
        <w:pStyle w:val="Compact"/>
        <w:numPr>
          <w:ilvl w:val="0"/>
          <w:numId w:val="31"/>
        </w:numPr>
      </w:pPr>
      <w:r>
        <w:t>автоматизированно формировать проект финансовой модели инвестиционного проекта, исходя из минимального количества исходных предпосылок, сложившихся внутренних финансово-экономических условий и внешних рыночных условий</w:t>
      </w:r>
    </w:p>
    <w:p w14:paraId="4F9CDED5" w14:textId="77777777" w:rsidR="00E202C2" w:rsidRDefault="00000000">
      <w:pPr>
        <w:pStyle w:val="Compact"/>
        <w:numPr>
          <w:ilvl w:val="0"/>
          <w:numId w:val="31"/>
        </w:numPr>
      </w:pPr>
      <w:r>
        <w:t>оценивать основные целевые показатели результативности и эффективности инвестиционного проекта (IRR, NPV, PI и пр.)</w:t>
      </w:r>
    </w:p>
    <w:p w14:paraId="501D75B5" w14:textId="77777777" w:rsidR="00E202C2" w:rsidRDefault="00000000">
      <w:pPr>
        <w:pStyle w:val="Compact"/>
        <w:numPr>
          <w:ilvl w:val="0"/>
          <w:numId w:val="31"/>
        </w:numPr>
      </w:pPr>
      <w:r>
        <w:t>предоставлять пользователю возможности сценарного анализа финансовой результативности проекта “что если”</w:t>
      </w:r>
    </w:p>
    <w:p w14:paraId="153982EA" w14:textId="77777777" w:rsidR="00E202C2" w:rsidRDefault="00000000">
      <w:pPr>
        <w:pStyle w:val="Compact"/>
        <w:numPr>
          <w:ilvl w:val="0"/>
          <w:numId w:val="31"/>
        </w:numPr>
      </w:pPr>
      <w:r>
        <w:t>вычислять оптимальные параметры инвестиционного проекта “что надо чтобы”, исходя из имеющегося набора данных</w:t>
      </w:r>
    </w:p>
    <w:p w14:paraId="5A5FFC89" w14:textId="77777777" w:rsidR="00E202C2" w:rsidRDefault="00000000">
      <w:pPr>
        <w:pStyle w:val="FirstParagraph"/>
      </w:pPr>
      <w:r>
        <w:t xml:space="preserve">Функция оценки влияния инвестпроекта должна работать в 2-х режимах: - регулярного, пакетного расчета и актуализации результативности </w:t>
      </w:r>
      <w:bookmarkStart w:id="16" w:name="ProjectBank"/>
      <w:r>
        <w:rPr>
          <w:b/>
          <w:bCs/>
        </w:rPr>
        <w:t>банка инвестиционных проектов</w:t>
      </w:r>
      <w:bookmarkEnd w:id="16"/>
      <w:r>
        <w:t xml:space="preserve">, исходя из аклуализированного </w:t>
      </w:r>
      <w:hyperlink w:anchor="MarketData">
        <w:r>
          <w:rPr>
            <w:rStyle w:val="af"/>
          </w:rPr>
          <w:t>рыночного прогноза</w:t>
        </w:r>
      </w:hyperlink>
      <w:r>
        <w:t xml:space="preserve">, перерасчета </w:t>
      </w:r>
      <w:hyperlink>
        <w:r>
          <w:rPr>
            <w:rStyle w:val="af"/>
          </w:rPr>
          <w:t>инвестиционного сценария</w:t>
        </w:r>
      </w:hyperlink>
      <w:r>
        <w:t xml:space="preserve"> развития Холдинга - пользовательского сценарного анализа “что если”, “что надо чтобы”</w:t>
      </w:r>
    </w:p>
    <w:p w14:paraId="2F67F015" w14:textId="77777777" w:rsidR="00E202C2" w:rsidRDefault="00000000">
      <w:pPr>
        <w:pStyle w:val="a1"/>
      </w:pPr>
      <w:r>
        <w:rPr>
          <w:b/>
          <w:bCs/>
        </w:rPr>
        <w:lastRenderedPageBreak/>
        <w:t>Банк инвестиционных проектов</w:t>
      </w:r>
      <w:r>
        <w:t xml:space="preserve"> - раздел хранилища данных </w:t>
      </w:r>
      <w:hyperlink w:anchor="Purpose">
        <w:r>
          <w:rPr>
            <w:rStyle w:val="af"/>
          </w:rPr>
          <w:t>Платформы</w:t>
        </w:r>
      </w:hyperlink>
      <w:r>
        <w:t>, содержащих информацию о всех имеющихся инвестиционных проектах (внутренних, пользовательских, внешних)</w:t>
      </w:r>
    </w:p>
    <w:p w14:paraId="41722714" w14:textId="77777777" w:rsidR="00E202C2" w:rsidRDefault="00000000">
      <w:pPr>
        <w:pStyle w:val="a1"/>
      </w:pPr>
      <w:r>
        <w:t xml:space="preserve">Перечень базовых и целевых показателей финансовой модели инвестиционного проекта, возможных ограничений должны быть уточнены на этапе разработки </w:t>
      </w:r>
      <w:hyperlink w:anchor="ChTZ">
        <w:r>
          <w:rPr>
            <w:rStyle w:val="af"/>
          </w:rPr>
          <w:t>частного технического задания</w:t>
        </w:r>
      </w:hyperlink>
    </w:p>
    <w:p w14:paraId="5351EEC0" w14:textId="77777777" w:rsidR="00E202C2" w:rsidRDefault="00000000">
      <w:pPr>
        <w:pStyle w:val="3"/>
      </w:pPr>
      <w:bookmarkStart w:id="17" w:name="ProjectOptimisation"/>
      <w:bookmarkEnd w:id="15"/>
      <w:r>
        <w:rPr>
          <w:rStyle w:val="SectionNumber"/>
        </w:rPr>
        <w:t>3.2.5</w:t>
      </w:r>
      <w:r>
        <w:tab/>
        <w:t>Оптимизация инвестпроектов</w:t>
      </w:r>
    </w:p>
    <w:p w14:paraId="09411658" w14:textId="77777777" w:rsidR="00E202C2" w:rsidRDefault="00000000">
      <w:pPr>
        <w:pStyle w:val="FirstParagraph"/>
      </w:pPr>
      <w:r>
        <w:t>Функция оптимизации инвестиционных проектов должна позволять:</w:t>
      </w:r>
    </w:p>
    <w:p w14:paraId="2102D23C" w14:textId="77777777" w:rsidR="00E202C2" w:rsidRDefault="00000000">
      <w:pPr>
        <w:pStyle w:val="Compact"/>
        <w:numPr>
          <w:ilvl w:val="0"/>
          <w:numId w:val="32"/>
        </w:numPr>
      </w:pPr>
      <w:r>
        <w:t>мониторинг фактических показателей инвестиционного проекта</w:t>
      </w:r>
    </w:p>
    <w:p w14:paraId="04481E58" w14:textId="77777777" w:rsidR="00E202C2" w:rsidRDefault="00000000">
      <w:pPr>
        <w:pStyle w:val="Compact"/>
        <w:numPr>
          <w:ilvl w:val="0"/>
          <w:numId w:val="32"/>
        </w:numPr>
      </w:pPr>
      <w:r>
        <w:t>дорасчета плановой результативности инвестиционного проекта, с  учетом фактически достигнутых показателей инвестиционного проекта</w:t>
      </w:r>
    </w:p>
    <w:p w14:paraId="5DC0C193" w14:textId="77777777" w:rsidR="00E202C2" w:rsidRDefault="00000000">
      <w:pPr>
        <w:pStyle w:val="Compact"/>
        <w:numPr>
          <w:ilvl w:val="0"/>
          <w:numId w:val="32"/>
        </w:numPr>
      </w:pPr>
      <w:r>
        <w:t xml:space="preserve">регулярного расчета и актуализации оптимальных параметров инвестиционных проектов для выявленных </w:t>
      </w:r>
      <w:hyperlink w:anchor="InvestOpportunity">
        <w:r>
          <w:rPr>
            <w:rStyle w:val="af"/>
          </w:rPr>
          <w:t>инвестиционных потенциалов</w:t>
        </w:r>
      </w:hyperlink>
    </w:p>
    <w:p w14:paraId="46CF19AA" w14:textId="77777777" w:rsidR="00E202C2" w:rsidRDefault="00000000">
      <w:pPr>
        <w:pStyle w:val="Compact"/>
        <w:numPr>
          <w:ilvl w:val="0"/>
          <w:numId w:val="32"/>
        </w:numPr>
      </w:pPr>
      <w:r>
        <w:t xml:space="preserve">регулярной оптимизации параметров инвестиционных проектов из </w:t>
      </w:r>
      <w:hyperlink w:anchor="ProjectBank">
        <w:r>
          <w:rPr>
            <w:rStyle w:val="af"/>
          </w:rPr>
          <w:t>банка данных</w:t>
        </w:r>
      </w:hyperlink>
      <w:r>
        <w:t xml:space="preserve">, с учетом актуальных прогнозов по </w:t>
      </w:r>
      <w:hyperlink w:anchor="MarketData">
        <w:r>
          <w:rPr>
            <w:rStyle w:val="af"/>
          </w:rPr>
          <w:t>рыночным данным</w:t>
        </w:r>
      </w:hyperlink>
    </w:p>
    <w:p w14:paraId="121872DD" w14:textId="77777777" w:rsidR="00E202C2" w:rsidRDefault="00000000">
      <w:pPr>
        <w:pStyle w:val="Compact"/>
        <w:numPr>
          <w:ilvl w:val="0"/>
          <w:numId w:val="32"/>
        </w:numPr>
      </w:pPr>
      <w:r>
        <w:t xml:space="preserve">пользовательского выбора инвестиционных проектов из </w:t>
      </w:r>
      <w:hyperlink w:anchor="ProjectBank">
        <w:r>
          <w:rPr>
            <w:rStyle w:val="af"/>
          </w:rPr>
          <w:t>банка данных</w:t>
        </w:r>
      </w:hyperlink>
      <w:r>
        <w:t xml:space="preserve"> для проведения сценарной оптимизации отдельного проекта, с вовлеченнием новых наборов данных</w:t>
      </w:r>
    </w:p>
    <w:p w14:paraId="4EFB5589" w14:textId="77777777" w:rsidR="00E202C2" w:rsidRDefault="00000000">
      <w:pPr>
        <w:pStyle w:val="FirstParagraph"/>
      </w:pPr>
      <w:hyperlink w:anchor="Projects">
        <w:r>
          <w:rPr>
            <w:rStyle w:val="af"/>
          </w:rPr>
          <w:t>Обратно к оглавлению разделу “Оценка и анализ проектов”</w:t>
        </w:r>
      </w:hyperlink>
    </w:p>
    <w:p w14:paraId="1B0D4D07" w14:textId="77777777" w:rsidR="00E202C2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6850BA5E" w14:textId="77777777" w:rsidR="00E202C2" w:rsidRDefault="00000000">
      <w:pPr>
        <w:pStyle w:val="20"/>
      </w:pPr>
      <w:bookmarkStart w:id="18" w:name="Portfolio"/>
      <w:bookmarkEnd w:id="8"/>
      <w:bookmarkEnd w:id="17"/>
      <w:r>
        <w:rPr>
          <w:rStyle w:val="SectionNumber"/>
        </w:rPr>
        <w:t>3.3</w:t>
      </w:r>
      <w:r>
        <w:tab/>
        <w:t>Управление портфелем</w:t>
      </w:r>
    </w:p>
    <w:p w14:paraId="7C0A8428" w14:textId="77777777" w:rsidR="00E202C2" w:rsidRDefault="00000000">
      <w:pPr>
        <w:pStyle w:val="FirstParagraph"/>
      </w:pPr>
      <w:r>
        <w:t>Задача управления портфелем инвестиционных проектов должна включать в  себя реализацию следующих функций:</w:t>
      </w:r>
    </w:p>
    <w:p w14:paraId="3A7CF4D5" w14:textId="77777777" w:rsidR="00E202C2" w:rsidRDefault="00000000">
      <w:pPr>
        <w:pStyle w:val="Compact"/>
        <w:numPr>
          <w:ilvl w:val="0"/>
          <w:numId w:val="33"/>
        </w:numPr>
      </w:pPr>
      <w:r>
        <w:t>Формирование инвестиционного портфеля</w:t>
      </w:r>
    </w:p>
    <w:p w14:paraId="66C9646C" w14:textId="77777777" w:rsidR="00E202C2" w:rsidRDefault="00000000">
      <w:pPr>
        <w:pStyle w:val="Compact"/>
        <w:numPr>
          <w:ilvl w:val="0"/>
          <w:numId w:val="33"/>
        </w:numPr>
      </w:pPr>
      <w:r>
        <w:t>Оценка и анализ портфеля</w:t>
      </w:r>
    </w:p>
    <w:p w14:paraId="571E634B" w14:textId="77777777" w:rsidR="00E202C2" w:rsidRDefault="00000000">
      <w:pPr>
        <w:pStyle w:val="Compact"/>
        <w:numPr>
          <w:ilvl w:val="0"/>
          <w:numId w:val="33"/>
        </w:numPr>
      </w:pPr>
      <w:r>
        <w:t>Оптимизация портфеля</w:t>
      </w:r>
    </w:p>
    <w:p w14:paraId="43D408D7" w14:textId="77777777" w:rsidR="00E202C2" w:rsidRDefault="00000000">
      <w:pPr>
        <w:pStyle w:val="3"/>
      </w:pPr>
      <w:bookmarkStart w:id="19" w:name="PorfolioBuild"/>
      <w:r>
        <w:rPr>
          <w:rStyle w:val="SectionNumber"/>
        </w:rPr>
        <w:t>3.3.1</w:t>
      </w:r>
      <w:r>
        <w:tab/>
        <w:t>Формирование портфеля</w:t>
      </w:r>
    </w:p>
    <w:p w14:paraId="3863FCB8" w14:textId="77777777" w:rsidR="00E202C2" w:rsidRDefault="00000000">
      <w:pPr>
        <w:pStyle w:val="FirstParagraph"/>
      </w:pPr>
      <w:r>
        <w:t>Функция формирования инвестиционного портфеля должна позволять:</w:t>
      </w:r>
    </w:p>
    <w:p w14:paraId="6EE2E5CC" w14:textId="77777777" w:rsidR="00E202C2" w:rsidRDefault="00000000">
      <w:pPr>
        <w:pStyle w:val="Compact"/>
        <w:numPr>
          <w:ilvl w:val="0"/>
          <w:numId w:val="34"/>
        </w:numPr>
      </w:pPr>
      <w:r>
        <w:t xml:space="preserve">осуществлять поиск инвестиционных проектов в </w:t>
      </w:r>
      <w:hyperlink w:anchor="ProjectBan">
        <w:r>
          <w:rPr>
            <w:rStyle w:val="af"/>
          </w:rPr>
          <w:t>банке инвестиционных проектов</w:t>
        </w:r>
      </w:hyperlink>
      <w:r>
        <w:t>, отвечающих набору критериев</w:t>
      </w:r>
    </w:p>
    <w:p w14:paraId="1196C3D7" w14:textId="77777777" w:rsidR="00E202C2" w:rsidRDefault="00000000">
      <w:pPr>
        <w:pStyle w:val="Compact"/>
        <w:numPr>
          <w:ilvl w:val="0"/>
          <w:numId w:val="34"/>
        </w:numPr>
      </w:pPr>
      <w:r>
        <w:t>создавать версию портфеля проектов и добавлять инвестиционные проекты в портфель</w:t>
      </w:r>
    </w:p>
    <w:p w14:paraId="5FE3C4FA" w14:textId="77777777" w:rsidR="00E202C2" w:rsidRDefault="00000000">
      <w:pPr>
        <w:pStyle w:val="Compact"/>
        <w:numPr>
          <w:ilvl w:val="0"/>
          <w:numId w:val="34"/>
        </w:numPr>
      </w:pPr>
      <w:r>
        <w:t xml:space="preserve">вести контроль версий портфеля проектов и результатов его  </w:t>
      </w:r>
      <w:hyperlink w:anchor="PorfolioBench">
        <w:r>
          <w:rPr>
            <w:rStyle w:val="af"/>
          </w:rPr>
          <w:t>оценки</w:t>
        </w:r>
      </w:hyperlink>
    </w:p>
    <w:p w14:paraId="40089BAA" w14:textId="77777777" w:rsidR="00E202C2" w:rsidRDefault="00000000">
      <w:pPr>
        <w:pStyle w:val="Compact"/>
        <w:numPr>
          <w:ilvl w:val="0"/>
          <w:numId w:val="34"/>
        </w:numPr>
      </w:pPr>
      <w:r>
        <w:t>вести мониторинг и подтверждение результативности портфеля</w:t>
      </w:r>
    </w:p>
    <w:p w14:paraId="2548915E" w14:textId="77777777" w:rsidR="00E202C2" w:rsidRDefault="00000000">
      <w:pPr>
        <w:pStyle w:val="Compact"/>
        <w:numPr>
          <w:ilvl w:val="0"/>
          <w:numId w:val="34"/>
        </w:numPr>
      </w:pPr>
      <w:r>
        <w:t xml:space="preserve">сохранять разработанный портфель в </w:t>
      </w:r>
      <w:hyperlink w:anchor="ProjectBan">
        <w:r>
          <w:rPr>
            <w:rStyle w:val="af"/>
          </w:rPr>
          <w:t>банк инвестиционных проектов</w:t>
        </w:r>
      </w:hyperlink>
    </w:p>
    <w:p w14:paraId="6BFD76FF" w14:textId="77777777" w:rsidR="00E202C2" w:rsidRDefault="00000000">
      <w:pPr>
        <w:pStyle w:val="FirstParagraph"/>
      </w:pPr>
      <w:r>
        <w:lastRenderedPageBreak/>
        <w:t>Функция формирования портфеля должна работать в 2-х режимах:</w:t>
      </w:r>
    </w:p>
    <w:p w14:paraId="75CB0926" w14:textId="77777777" w:rsidR="00E202C2" w:rsidRDefault="00000000">
      <w:pPr>
        <w:pStyle w:val="Compact"/>
        <w:numPr>
          <w:ilvl w:val="0"/>
          <w:numId w:val="35"/>
        </w:numPr>
      </w:pPr>
      <w:r>
        <w:t>регулярного формирования, актуализации статуса и оценок результативности</w:t>
      </w:r>
    </w:p>
    <w:p w14:paraId="092AE208" w14:textId="77777777" w:rsidR="00E202C2" w:rsidRDefault="00000000">
      <w:pPr>
        <w:pStyle w:val="Compact"/>
        <w:numPr>
          <w:ilvl w:val="0"/>
          <w:numId w:val="35"/>
        </w:numPr>
      </w:pPr>
      <w:r>
        <w:t>пользовательского сценарного анализа “что если”, “что надо чтобы”</w:t>
      </w:r>
    </w:p>
    <w:p w14:paraId="4D2DFDAF" w14:textId="77777777" w:rsidR="00E202C2" w:rsidRDefault="00000000">
      <w:pPr>
        <w:pStyle w:val="FirstParagraph"/>
      </w:pPr>
      <w:r>
        <w:t xml:space="preserve">Детальные требования и порядок формирования инвестиционного портфеля должен быть разработан на этапе разработки </w:t>
      </w:r>
      <w:hyperlink w:anchor="ChTZ">
        <w:r>
          <w:rPr>
            <w:rStyle w:val="af"/>
          </w:rPr>
          <w:t>частного технического задания</w:t>
        </w:r>
      </w:hyperlink>
    </w:p>
    <w:p w14:paraId="786A05ED" w14:textId="77777777" w:rsidR="00E202C2" w:rsidRDefault="00000000">
      <w:pPr>
        <w:pStyle w:val="a1"/>
      </w:pPr>
      <w:hyperlink w:anchor="Portfolio">
        <w:r>
          <w:rPr>
            <w:rStyle w:val="af"/>
          </w:rPr>
          <w:t>Обратно к оглавлению разделу “Управление портфелем”</w:t>
        </w:r>
      </w:hyperlink>
    </w:p>
    <w:p w14:paraId="16724FC2" w14:textId="77777777" w:rsidR="00E202C2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3A6A864A" w14:textId="77777777" w:rsidR="00E202C2" w:rsidRDefault="00000000">
      <w:pPr>
        <w:pStyle w:val="3"/>
      </w:pPr>
      <w:bookmarkStart w:id="20" w:name="PorfolioBench"/>
      <w:bookmarkEnd w:id="19"/>
      <w:r>
        <w:rPr>
          <w:rStyle w:val="SectionNumber"/>
        </w:rPr>
        <w:t>3.3.2</w:t>
      </w:r>
      <w:r>
        <w:tab/>
        <w:t>Оценка портфеля</w:t>
      </w:r>
    </w:p>
    <w:p w14:paraId="23AEA34B" w14:textId="77777777" w:rsidR="00E202C2" w:rsidRDefault="00000000">
      <w:pPr>
        <w:pStyle w:val="FirstParagraph"/>
      </w:pPr>
      <w:r>
        <w:t>Функция оценки портфеля инвестиционных проектов должна позволять: - создавать (в том числе автоматизированно) пакеты сценарных условий для  оценки - производить пакетный расчет результативности (по  финансово-экономическим показателям) и эффективности портфеля, в  зависимости от пакета сценарных условий - сохранять выполненные результаты оценки для дальнейшего мониторинга и корректировки их  результатов - ранжировать инвестиционные проекты в портфеле по  результативности и эффективности</w:t>
      </w:r>
    </w:p>
    <w:p w14:paraId="7DBB48FD" w14:textId="77777777" w:rsidR="00E202C2" w:rsidRDefault="00000000">
      <w:pPr>
        <w:pStyle w:val="a1"/>
      </w:pPr>
      <w:r>
        <w:t>Функция оценки портфеля инвестиционных проектов должна работать в 2-х  режимах:</w:t>
      </w:r>
    </w:p>
    <w:p w14:paraId="14EBFC76" w14:textId="77777777" w:rsidR="00E202C2" w:rsidRDefault="00000000">
      <w:pPr>
        <w:pStyle w:val="Compact"/>
        <w:numPr>
          <w:ilvl w:val="0"/>
          <w:numId w:val="36"/>
        </w:numPr>
      </w:pPr>
      <w:r>
        <w:t xml:space="preserve">регулярного проведения дооценки портфелей из </w:t>
      </w:r>
      <w:hyperlink w:anchor="ProjectBank">
        <w:r>
          <w:rPr>
            <w:rStyle w:val="af"/>
          </w:rPr>
          <w:t>банка инвестиционных проектов</w:t>
        </w:r>
      </w:hyperlink>
    </w:p>
    <w:p w14:paraId="3C40F9BC" w14:textId="77777777" w:rsidR="00E202C2" w:rsidRDefault="00000000">
      <w:pPr>
        <w:pStyle w:val="Compact"/>
        <w:numPr>
          <w:ilvl w:val="0"/>
          <w:numId w:val="36"/>
        </w:numPr>
      </w:pPr>
      <w:r>
        <w:t>пользовательского сценарной оценки и анализа “что если”, “что надо чтобы”</w:t>
      </w:r>
    </w:p>
    <w:p w14:paraId="23B963FC" w14:textId="77777777" w:rsidR="00E202C2" w:rsidRDefault="00000000">
      <w:pPr>
        <w:pStyle w:val="FirstParagraph"/>
      </w:pPr>
      <w:r>
        <w:t xml:space="preserve">Детальный состав показателей и критериев оценки порфтеля проектов, параметров формирования пакета сценарных условий должен быть определен на этапе разработки </w:t>
      </w:r>
      <w:hyperlink w:anchor="ChTZ">
        <w:r>
          <w:rPr>
            <w:rStyle w:val="af"/>
          </w:rPr>
          <w:t>частного технического задания</w:t>
        </w:r>
      </w:hyperlink>
    </w:p>
    <w:p w14:paraId="1A3D875A" w14:textId="77777777" w:rsidR="00E202C2" w:rsidRDefault="00000000">
      <w:pPr>
        <w:pStyle w:val="a1"/>
      </w:pPr>
      <w:hyperlink w:anchor="Portfolio">
        <w:r>
          <w:rPr>
            <w:rStyle w:val="af"/>
          </w:rPr>
          <w:t>Обратно к оглавлению разделу “Управление портфелем”</w:t>
        </w:r>
      </w:hyperlink>
    </w:p>
    <w:p w14:paraId="457E4224" w14:textId="77777777" w:rsidR="00E202C2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17BC2CA2" w14:textId="77777777" w:rsidR="00E202C2" w:rsidRDefault="00000000">
      <w:pPr>
        <w:pStyle w:val="3"/>
      </w:pPr>
      <w:bookmarkStart w:id="21" w:name="оптимизация-портфеля"/>
      <w:bookmarkEnd w:id="20"/>
      <w:r>
        <w:rPr>
          <w:rStyle w:val="SectionNumber"/>
        </w:rPr>
        <w:t>3.3.3</w:t>
      </w:r>
      <w:r>
        <w:tab/>
        <w:t>Оптимизация портфеля</w:t>
      </w:r>
    </w:p>
    <w:p w14:paraId="2908F641" w14:textId="77777777" w:rsidR="00E202C2" w:rsidRDefault="00000000">
      <w:pPr>
        <w:pStyle w:val="FirstParagraph"/>
      </w:pPr>
      <w:r>
        <w:t>Функция оптимизации портфеля инвестиционных проектов должна позволять:</w:t>
      </w:r>
    </w:p>
    <w:p w14:paraId="57DBE651" w14:textId="77777777" w:rsidR="00E202C2" w:rsidRDefault="00000000">
      <w:pPr>
        <w:pStyle w:val="Compact"/>
        <w:numPr>
          <w:ilvl w:val="0"/>
          <w:numId w:val="37"/>
        </w:numPr>
      </w:pPr>
      <w:r>
        <w:t>задавать целевые показатели оптимизации</w:t>
      </w:r>
    </w:p>
    <w:p w14:paraId="2A1F8EF0" w14:textId="77777777" w:rsidR="00E202C2" w:rsidRDefault="00000000">
      <w:pPr>
        <w:pStyle w:val="Compact"/>
        <w:numPr>
          <w:ilvl w:val="0"/>
          <w:numId w:val="37"/>
        </w:numPr>
      </w:pPr>
      <w:r>
        <w:t>задавать наборы ограничений для портфеля проектов (по пороговым значениям показателей, по условиям инвестиционного проекта)</w:t>
      </w:r>
    </w:p>
    <w:p w14:paraId="17BB5B0A" w14:textId="77777777" w:rsidR="00E202C2" w:rsidRDefault="00000000">
      <w:pPr>
        <w:pStyle w:val="Compact"/>
        <w:numPr>
          <w:ilvl w:val="0"/>
          <w:numId w:val="37"/>
        </w:numPr>
      </w:pPr>
      <w:r>
        <w:t>формировать предложения по оптимальному портфелю инвестиционных проектов, исходя из выбранных целевых показателей и банка проектов</w:t>
      </w:r>
    </w:p>
    <w:p w14:paraId="09A05DE9" w14:textId="77777777" w:rsidR="00E202C2" w:rsidRDefault="00000000">
      <w:pPr>
        <w:pStyle w:val="FirstParagraph"/>
      </w:pPr>
      <w:r>
        <w:t xml:space="preserve">Детальные требования к функции оптимизации портфеля инвестиционных проектов должны быть специфицированы еа этапе разработки </w:t>
      </w:r>
      <w:hyperlink w:anchor="ChTZ">
        <w:r>
          <w:rPr>
            <w:rStyle w:val="af"/>
          </w:rPr>
          <w:t>частного технического задания</w:t>
        </w:r>
      </w:hyperlink>
    </w:p>
    <w:p w14:paraId="683F6DDD" w14:textId="77777777" w:rsidR="00E202C2" w:rsidRDefault="00000000">
      <w:pPr>
        <w:pStyle w:val="a1"/>
      </w:pPr>
      <w:hyperlink w:anchor="Portfolio">
        <w:r>
          <w:rPr>
            <w:rStyle w:val="af"/>
          </w:rPr>
          <w:t>Обратно к оглавлению разделу “Управление портфелем”</w:t>
        </w:r>
      </w:hyperlink>
    </w:p>
    <w:p w14:paraId="6466964B" w14:textId="77777777" w:rsidR="00E202C2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4EA0A15F" w14:textId="77777777" w:rsidR="00E202C2" w:rsidRPr="00DE6DED" w:rsidRDefault="00000000">
      <w:pPr>
        <w:pStyle w:val="1"/>
        <w:rPr>
          <w:lang w:val="ru-RU"/>
        </w:rPr>
      </w:pPr>
      <w:bookmarkStart w:id="22" w:name="TR"/>
      <w:bookmarkEnd w:id="3"/>
      <w:bookmarkEnd w:id="18"/>
      <w:bookmarkEnd w:id="21"/>
      <w:r w:rsidRPr="00DE6DED">
        <w:rPr>
          <w:rStyle w:val="SectionNumber"/>
          <w:lang w:val="ru-RU"/>
        </w:rPr>
        <w:t>4</w:t>
      </w:r>
      <w:r w:rsidRPr="00DE6DED">
        <w:rPr>
          <w:lang w:val="ru-RU"/>
        </w:rPr>
        <w:tab/>
        <w:t>Технические требования</w:t>
      </w:r>
    </w:p>
    <w:p w14:paraId="035BA975" w14:textId="77777777" w:rsidR="00E202C2" w:rsidRDefault="00000000">
      <w:pPr>
        <w:pStyle w:val="FirstParagraph"/>
      </w:pPr>
      <w:r>
        <w:t>Технические требования включат в себя требования к следующим компонентам:</w:t>
      </w:r>
    </w:p>
    <w:p w14:paraId="6E80AF37" w14:textId="77777777" w:rsidR="00E202C2" w:rsidRDefault="00000000">
      <w:pPr>
        <w:pStyle w:val="Compact"/>
        <w:numPr>
          <w:ilvl w:val="0"/>
          <w:numId w:val="38"/>
        </w:numPr>
      </w:pPr>
      <w:hyperlink w:anchor="Bank">
        <w:r>
          <w:rPr>
            <w:rStyle w:val="af"/>
          </w:rPr>
          <w:t>Информационному обеспечению</w:t>
        </w:r>
      </w:hyperlink>
    </w:p>
    <w:p w14:paraId="59CEB648" w14:textId="77777777" w:rsidR="00E202C2" w:rsidRDefault="00000000">
      <w:pPr>
        <w:pStyle w:val="Compact"/>
        <w:numPr>
          <w:ilvl w:val="0"/>
          <w:numId w:val="38"/>
        </w:numPr>
      </w:pPr>
      <w:hyperlink w:anchor="Method">
        <w:r>
          <w:rPr>
            <w:rStyle w:val="af"/>
          </w:rPr>
          <w:t>Методическому обеспечению</w:t>
        </w:r>
      </w:hyperlink>
    </w:p>
    <w:p w14:paraId="6A33D82C" w14:textId="77777777" w:rsidR="00E202C2" w:rsidRDefault="00000000">
      <w:pPr>
        <w:pStyle w:val="Compact"/>
        <w:numPr>
          <w:ilvl w:val="0"/>
          <w:numId w:val="38"/>
        </w:numPr>
      </w:pPr>
      <w:hyperlink w:anchor="Math">
        <w:r>
          <w:rPr>
            <w:rStyle w:val="af"/>
          </w:rPr>
          <w:t>Математическому обеспечению</w:t>
        </w:r>
      </w:hyperlink>
    </w:p>
    <w:p w14:paraId="61F8FF07" w14:textId="77777777" w:rsidR="00E202C2" w:rsidRDefault="00000000">
      <w:pPr>
        <w:pStyle w:val="Compact"/>
        <w:numPr>
          <w:ilvl w:val="0"/>
          <w:numId w:val="38"/>
        </w:numPr>
      </w:pPr>
      <w:hyperlink w:anchor="Program">
        <w:r>
          <w:rPr>
            <w:rStyle w:val="af"/>
          </w:rPr>
          <w:t>Програмному обеспечению</w:t>
        </w:r>
      </w:hyperlink>
    </w:p>
    <w:p w14:paraId="285C90BA" w14:textId="77777777" w:rsidR="00E202C2" w:rsidRDefault="00000000">
      <w:pPr>
        <w:pStyle w:val="Compact"/>
        <w:numPr>
          <w:ilvl w:val="1"/>
          <w:numId w:val="39"/>
        </w:numPr>
      </w:pPr>
      <w:hyperlink w:anchor="Pipeline">
        <w:r>
          <w:rPr>
            <w:rStyle w:val="af"/>
          </w:rPr>
          <w:t>Конвееру</w:t>
        </w:r>
      </w:hyperlink>
      <w:r>
        <w:t xml:space="preserve"> по сбору, обработке</w:t>
      </w:r>
    </w:p>
    <w:p w14:paraId="0228F99B" w14:textId="77777777" w:rsidR="00E202C2" w:rsidRDefault="00000000">
      <w:pPr>
        <w:pStyle w:val="Compact"/>
        <w:numPr>
          <w:ilvl w:val="1"/>
          <w:numId w:val="39"/>
        </w:numPr>
      </w:pPr>
      <w:r>
        <w:t>Пользовательскому интерфесу</w:t>
      </w:r>
    </w:p>
    <w:p w14:paraId="78FC4E1A" w14:textId="77777777" w:rsidR="00E202C2" w:rsidRDefault="00000000">
      <w:pPr>
        <w:pStyle w:val="Compact"/>
        <w:numPr>
          <w:ilvl w:val="0"/>
          <w:numId w:val="38"/>
        </w:numPr>
      </w:pPr>
      <w:hyperlink w:anchor="Quality">
        <w:r>
          <w:rPr>
            <w:rStyle w:val="af"/>
          </w:rPr>
          <w:t>Требования к качеству услуг</w:t>
        </w:r>
      </w:hyperlink>
    </w:p>
    <w:p w14:paraId="024D2E64" w14:textId="77777777" w:rsidR="00E202C2" w:rsidRDefault="00000000">
      <w:pPr>
        <w:pStyle w:val="Compact"/>
        <w:numPr>
          <w:ilvl w:val="0"/>
          <w:numId w:val="38"/>
        </w:numPr>
      </w:pPr>
      <w:hyperlink w:anchor="Safety">
        <w:r>
          <w:rPr>
            <w:rStyle w:val="af"/>
          </w:rPr>
          <w:t>Требования к безопасности оказания услуг</w:t>
        </w:r>
      </w:hyperlink>
    </w:p>
    <w:p w14:paraId="65F96EF1" w14:textId="77777777" w:rsidR="00E202C2" w:rsidRDefault="00000000">
      <w:pPr>
        <w:pStyle w:val="Compact"/>
        <w:numPr>
          <w:ilvl w:val="0"/>
          <w:numId w:val="38"/>
        </w:numPr>
      </w:pPr>
      <w:hyperlink w:anchor="ServiceVolume">
        <w:r>
          <w:rPr>
            <w:rStyle w:val="af"/>
          </w:rPr>
          <w:t>Требования по объему гарантий качества услуг</w:t>
        </w:r>
      </w:hyperlink>
    </w:p>
    <w:p w14:paraId="2D2211BC" w14:textId="77777777" w:rsidR="00E202C2" w:rsidRDefault="00000000">
      <w:pPr>
        <w:pStyle w:val="FirstParagraph"/>
      </w:pPr>
      <w:hyperlink w:anchor="Main">
        <w:r>
          <w:rPr>
            <w:rStyle w:val="af"/>
          </w:rPr>
          <w:t>Обратно к оглавлению</w:t>
        </w:r>
      </w:hyperlink>
    </w:p>
    <w:p w14:paraId="0F0F1F49" w14:textId="77777777" w:rsidR="00E202C2" w:rsidRDefault="00000000">
      <w:pPr>
        <w:pStyle w:val="20"/>
      </w:pPr>
      <w:bookmarkStart w:id="23" w:name="TRinfo"/>
      <w:r>
        <w:rPr>
          <w:rStyle w:val="SectionNumber"/>
        </w:rPr>
        <w:t>4.1</w:t>
      </w:r>
      <w:r>
        <w:tab/>
        <w:t>Требования к информационному обеспечению</w:t>
      </w:r>
    </w:p>
    <w:p w14:paraId="522FD9A8" w14:textId="77777777" w:rsidR="00E202C2" w:rsidRDefault="00000000">
      <w:pPr>
        <w:pStyle w:val="FirstParagraph"/>
      </w:pPr>
      <w:r>
        <w:t>Информационное обеспечение включает в себя следующие компоненты:</w:t>
      </w:r>
    </w:p>
    <w:p w14:paraId="10BDED55" w14:textId="77777777" w:rsidR="00E202C2" w:rsidRDefault="00000000">
      <w:pPr>
        <w:pStyle w:val="Compact"/>
        <w:numPr>
          <w:ilvl w:val="0"/>
          <w:numId w:val="40"/>
        </w:numPr>
      </w:pPr>
      <w:hyperlink w:anchor="Subscription">
        <w:r>
          <w:rPr>
            <w:rStyle w:val="af"/>
            <w:b/>
            <w:bCs/>
          </w:rPr>
          <w:t>подписка на внешние источники данных</w:t>
        </w:r>
      </w:hyperlink>
      <w:r>
        <w:t xml:space="preserve"> о состоянии и прогнозе рынков и рыночных факторов</w:t>
      </w:r>
    </w:p>
    <w:p w14:paraId="61468D8D" w14:textId="77777777" w:rsidR="00E202C2" w:rsidRDefault="00000000">
      <w:pPr>
        <w:pStyle w:val="Compact"/>
        <w:numPr>
          <w:ilvl w:val="0"/>
          <w:numId w:val="40"/>
        </w:numPr>
      </w:pPr>
      <w:hyperlink w:anchor="InternalDS">
        <w:r>
          <w:rPr>
            <w:rStyle w:val="af"/>
            <w:b/>
            <w:bCs/>
          </w:rPr>
          <w:t>наборы данных о состоянии Холдинга</w:t>
        </w:r>
        <w:r>
          <w:rPr>
            <w:rStyle w:val="af"/>
          </w:rPr>
          <w:t xml:space="preserve"> из внутренних источников</w:t>
        </w:r>
      </w:hyperlink>
      <w:r>
        <w:t xml:space="preserve"> данных Холдинга и программные интерфейсы для получения этих наборов данных</w:t>
      </w:r>
    </w:p>
    <w:p w14:paraId="6AB1327C" w14:textId="77777777" w:rsidR="00E202C2" w:rsidRDefault="00000000">
      <w:pPr>
        <w:pStyle w:val="Compact"/>
        <w:numPr>
          <w:ilvl w:val="0"/>
          <w:numId w:val="40"/>
        </w:numPr>
      </w:pPr>
      <w:hyperlink w:anchor="Bank">
        <w:r>
          <w:rPr>
            <w:rStyle w:val="af"/>
          </w:rPr>
          <w:t>хранилище данных</w:t>
        </w:r>
      </w:hyperlink>
    </w:p>
    <w:p w14:paraId="2AEABE34" w14:textId="77777777" w:rsidR="00E202C2" w:rsidRDefault="00000000">
      <w:pPr>
        <w:pStyle w:val="3"/>
      </w:pPr>
      <w:bookmarkStart w:id="24" w:name="Subscription"/>
      <w:r>
        <w:rPr>
          <w:rStyle w:val="SectionNumber"/>
        </w:rPr>
        <w:t>4.1.1</w:t>
      </w:r>
      <w:r>
        <w:tab/>
        <w:t>Подписка на внешние источники данных</w:t>
      </w:r>
    </w:p>
    <w:p w14:paraId="0A8F8DBC" w14:textId="77777777" w:rsidR="00E202C2" w:rsidRDefault="00000000">
      <w:pPr>
        <w:pStyle w:val="FirstParagraph"/>
      </w:pPr>
      <w:r>
        <w:t>Подписка на внешние источники данных включает в себя:</w:t>
      </w:r>
    </w:p>
    <w:p w14:paraId="403D2BA8" w14:textId="77777777" w:rsidR="00E202C2" w:rsidRDefault="00000000">
      <w:pPr>
        <w:pStyle w:val="Compact"/>
        <w:numPr>
          <w:ilvl w:val="0"/>
          <w:numId w:val="41"/>
        </w:numPr>
      </w:pPr>
      <w:r>
        <w:t xml:space="preserve">наборы данных российской статистики по </w:t>
      </w:r>
      <w:hyperlink w:anchor="Analytics">
        <w:r>
          <w:rPr>
            <w:rStyle w:val="af"/>
          </w:rPr>
          <w:t>аналитическим разрезам Платформы</w:t>
        </w:r>
      </w:hyperlink>
      <w:r>
        <w:t>, в том числе показателям объемов потребления и производства готовой продукции и сырья Холдинга, производственным мощностям и инвестиционным проектам, в разрезе субъектов РФ и основных логистических центров</w:t>
      </w:r>
    </w:p>
    <w:p w14:paraId="05C09504" w14:textId="77777777" w:rsidR="00E202C2" w:rsidRDefault="00000000">
      <w:pPr>
        <w:pStyle w:val="Compact"/>
        <w:numPr>
          <w:ilvl w:val="0"/>
          <w:numId w:val="41"/>
        </w:numPr>
      </w:pPr>
      <w:r>
        <w:t xml:space="preserve">наборы данных мировой статистики по </w:t>
      </w:r>
      <w:hyperlink w:anchor="Analytics">
        <w:r>
          <w:rPr>
            <w:rStyle w:val="af"/>
          </w:rPr>
          <w:t>аналитическим разрезам Платформы</w:t>
        </w:r>
      </w:hyperlink>
      <w:r>
        <w:t>, в том числе показателям объемов потребления и производства готовой продукции и сырья Холдинга, производственным мощностям и инвестиционным проектам, в разрезе макрорегионов, страны и основных логистических центров</w:t>
      </w:r>
    </w:p>
    <w:p w14:paraId="48216AC8" w14:textId="77777777" w:rsidR="00E202C2" w:rsidRDefault="00000000">
      <w:pPr>
        <w:pStyle w:val="Compact"/>
        <w:numPr>
          <w:ilvl w:val="0"/>
          <w:numId w:val="41"/>
        </w:numPr>
      </w:pPr>
      <w:r>
        <w:t>обязательная актуализация набров данных не реже чем 1 раз в 2 года</w:t>
      </w:r>
    </w:p>
    <w:p w14:paraId="450A5A91" w14:textId="77777777" w:rsidR="00E202C2" w:rsidRDefault="00000000">
      <w:pPr>
        <w:pStyle w:val="FirstParagraph"/>
      </w:pPr>
      <w:r>
        <w:t>Детальный состав наборов данных с российской и мировой статистикой определяется на этапе формирования Частного технического задания.</w:t>
      </w:r>
    </w:p>
    <w:p w14:paraId="39413355" w14:textId="77777777" w:rsidR="00E202C2" w:rsidRDefault="00000000">
      <w:pPr>
        <w:pStyle w:val="a1"/>
      </w:pPr>
      <w:hyperlink w:anchor="TRinfo">
        <w:r>
          <w:rPr>
            <w:rStyle w:val="af"/>
          </w:rPr>
          <w:t>Обратно к разделу “Требования к информационному обеспечению”</w:t>
        </w:r>
      </w:hyperlink>
    </w:p>
    <w:p w14:paraId="155B28BC" w14:textId="77777777" w:rsidR="00E202C2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65367A81" w14:textId="77777777" w:rsidR="00E202C2" w:rsidRDefault="00000000">
      <w:pPr>
        <w:pStyle w:val="3"/>
      </w:pPr>
      <w:bookmarkStart w:id="25" w:name="InternalDS"/>
      <w:bookmarkEnd w:id="24"/>
      <w:r>
        <w:rPr>
          <w:rStyle w:val="SectionNumber"/>
        </w:rPr>
        <w:t>4.1.2</w:t>
      </w:r>
      <w:r>
        <w:tab/>
        <w:t>Наборы данных о состоянии Холдинга</w:t>
      </w:r>
    </w:p>
    <w:p w14:paraId="76068844" w14:textId="77777777" w:rsidR="00E202C2" w:rsidRDefault="00000000">
      <w:pPr>
        <w:pStyle w:val="FirstParagraph"/>
      </w:pPr>
      <w:r>
        <w:t>Финансово-экономическое состояния Холдинга включает в себя следующие наборы данных:</w:t>
      </w:r>
    </w:p>
    <w:p w14:paraId="73A69DFF" w14:textId="77777777" w:rsidR="00E202C2" w:rsidRDefault="00000000">
      <w:pPr>
        <w:pStyle w:val="Compact"/>
        <w:numPr>
          <w:ilvl w:val="0"/>
          <w:numId w:val="42"/>
        </w:numPr>
      </w:pPr>
      <w:r>
        <w:t>структурно-технологическая схема Холдинга,</w:t>
      </w:r>
    </w:p>
    <w:p w14:paraId="5A08453C" w14:textId="77777777" w:rsidR="00E202C2" w:rsidRDefault="00000000">
      <w:pPr>
        <w:pStyle w:val="Compact"/>
        <w:numPr>
          <w:ilvl w:val="0"/>
          <w:numId w:val="42"/>
        </w:numPr>
      </w:pPr>
      <w:r>
        <w:t>справочники</w:t>
      </w:r>
    </w:p>
    <w:p w14:paraId="0A54E38B" w14:textId="77777777" w:rsidR="00E202C2" w:rsidRDefault="00000000">
      <w:pPr>
        <w:pStyle w:val="Compact"/>
        <w:numPr>
          <w:ilvl w:val="1"/>
          <w:numId w:val="43"/>
        </w:numPr>
      </w:pPr>
      <w:r>
        <w:t>финансово-экономических показателей</w:t>
      </w:r>
    </w:p>
    <w:p w14:paraId="75AA0FAE" w14:textId="77777777" w:rsidR="00E202C2" w:rsidRDefault="00000000">
      <w:pPr>
        <w:pStyle w:val="Compact"/>
        <w:numPr>
          <w:ilvl w:val="1"/>
          <w:numId w:val="43"/>
        </w:numPr>
      </w:pPr>
      <w:r>
        <w:t>предприятий</w:t>
      </w:r>
    </w:p>
    <w:p w14:paraId="18286B4B" w14:textId="77777777" w:rsidR="00E202C2" w:rsidRDefault="00000000">
      <w:pPr>
        <w:pStyle w:val="Compact"/>
        <w:numPr>
          <w:ilvl w:val="1"/>
          <w:numId w:val="43"/>
        </w:numPr>
      </w:pPr>
      <w:r>
        <w:t>производственных мощностей и нагрузок</w:t>
      </w:r>
    </w:p>
    <w:p w14:paraId="61A8D112" w14:textId="77777777" w:rsidR="00E202C2" w:rsidRDefault="00000000">
      <w:pPr>
        <w:pStyle w:val="Compact"/>
        <w:numPr>
          <w:ilvl w:val="1"/>
          <w:numId w:val="43"/>
        </w:numPr>
      </w:pPr>
      <w:r>
        <w:t>технологических переделов</w:t>
      </w:r>
    </w:p>
    <w:p w14:paraId="24697B8E" w14:textId="77777777" w:rsidR="00E202C2" w:rsidRDefault="00000000">
      <w:pPr>
        <w:pStyle w:val="Compact"/>
        <w:numPr>
          <w:ilvl w:val="1"/>
          <w:numId w:val="43"/>
        </w:numPr>
      </w:pPr>
      <w:r>
        <w:t>видов продукции и сырья</w:t>
      </w:r>
    </w:p>
    <w:p w14:paraId="7DB5AC28" w14:textId="77777777" w:rsidR="00E202C2" w:rsidRDefault="00000000">
      <w:pPr>
        <w:pStyle w:val="Compact"/>
        <w:numPr>
          <w:ilvl w:val="1"/>
          <w:numId w:val="43"/>
        </w:numPr>
      </w:pPr>
      <w:r>
        <w:t>статей затрат</w:t>
      </w:r>
    </w:p>
    <w:p w14:paraId="3D9A75DD" w14:textId="77777777" w:rsidR="00E202C2" w:rsidRDefault="00000000">
      <w:pPr>
        <w:pStyle w:val="Compact"/>
        <w:numPr>
          <w:ilvl w:val="1"/>
          <w:numId w:val="43"/>
        </w:numPr>
      </w:pPr>
      <w:r>
        <w:t>территорий сбыта и снабжения</w:t>
      </w:r>
    </w:p>
    <w:p w14:paraId="69A87886" w14:textId="77777777" w:rsidR="00E202C2" w:rsidRDefault="00000000">
      <w:pPr>
        <w:pStyle w:val="Compact"/>
        <w:numPr>
          <w:ilvl w:val="1"/>
          <w:numId w:val="43"/>
        </w:numPr>
      </w:pPr>
      <w:r>
        <w:t>структуры финансовых моделей инвестиционных проектов</w:t>
      </w:r>
    </w:p>
    <w:p w14:paraId="7F249354" w14:textId="77777777" w:rsidR="00E202C2" w:rsidRDefault="00000000">
      <w:pPr>
        <w:pStyle w:val="Compact"/>
        <w:numPr>
          <w:ilvl w:val="0"/>
          <w:numId w:val="42"/>
        </w:numPr>
      </w:pPr>
      <w:r>
        <w:t>отчеты и планы финансово-хозяйственной деятельности Холдинга</w:t>
      </w:r>
    </w:p>
    <w:p w14:paraId="3934F7E0" w14:textId="77777777" w:rsidR="00E202C2" w:rsidRDefault="00000000">
      <w:pPr>
        <w:pStyle w:val="Compact"/>
        <w:numPr>
          <w:ilvl w:val="0"/>
          <w:numId w:val="42"/>
        </w:numPr>
      </w:pPr>
      <w:r>
        <w:t>ретроспективные данные по сбыту готовой продукции и снабжению сырьем</w:t>
      </w:r>
    </w:p>
    <w:p w14:paraId="401617AE" w14:textId="77777777" w:rsidR="00E202C2" w:rsidRDefault="00000000">
      <w:pPr>
        <w:pStyle w:val="Compact"/>
        <w:numPr>
          <w:ilvl w:val="0"/>
          <w:numId w:val="42"/>
        </w:numPr>
      </w:pPr>
      <w:r>
        <w:t>портфель инвестиционных проектов (реализованных, реализуемых, планируемых)</w:t>
      </w:r>
    </w:p>
    <w:p w14:paraId="2A9736BE" w14:textId="77777777" w:rsidR="00E202C2" w:rsidRDefault="00000000">
      <w:pPr>
        <w:pStyle w:val="Compact"/>
        <w:numPr>
          <w:ilvl w:val="0"/>
          <w:numId w:val="42"/>
        </w:numPr>
      </w:pPr>
      <w:r>
        <w:t>отчеты по мониторингу реализации инвестиционных проектов</w:t>
      </w:r>
    </w:p>
    <w:p w14:paraId="061BEA46" w14:textId="77777777" w:rsidR="00E202C2" w:rsidRDefault="00000000">
      <w:pPr>
        <w:pStyle w:val="FirstParagraph"/>
      </w:pPr>
      <w:r>
        <w:t>Исходные наборы данных предоставляются Заказчиком в формате “как есть”, с пояснениями структуры и полей данных.</w:t>
      </w:r>
    </w:p>
    <w:p w14:paraId="77F72B56" w14:textId="77777777" w:rsidR="00E202C2" w:rsidRDefault="00000000">
      <w:pPr>
        <w:pStyle w:val="a1"/>
      </w:pPr>
      <w:r>
        <w:t>Детальный состав наборов данных и справочников из внутренних источников Холдинга определяется на обследования информационных систем Холдинга</w:t>
      </w:r>
    </w:p>
    <w:p w14:paraId="60466D03" w14:textId="77777777" w:rsidR="00E202C2" w:rsidRDefault="00000000">
      <w:pPr>
        <w:pStyle w:val="a1"/>
      </w:pPr>
      <w:hyperlink w:anchor="TRinfo">
        <w:r>
          <w:rPr>
            <w:rStyle w:val="af"/>
          </w:rPr>
          <w:t>Обратно к разделу “Требования к информационному обеспечению”</w:t>
        </w:r>
      </w:hyperlink>
    </w:p>
    <w:p w14:paraId="08D10627" w14:textId="77777777" w:rsidR="00E202C2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55E5B586" w14:textId="77777777" w:rsidR="00E202C2" w:rsidRDefault="00000000">
      <w:pPr>
        <w:pStyle w:val="3"/>
      </w:pPr>
      <w:bookmarkStart w:id="26" w:name="Bank"/>
      <w:bookmarkEnd w:id="25"/>
      <w:r>
        <w:rPr>
          <w:rStyle w:val="SectionNumber"/>
        </w:rPr>
        <w:t>4.1.3</w:t>
      </w:r>
      <w:r>
        <w:tab/>
        <w:t>Хранилище данных</w:t>
      </w:r>
    </w:p>
    <w:p w14:paraId="6871A7B9" w14:textId="77777777" w:rsidR="00E202C2" w:rsidRDefault="00000000">
      <w:pPr>
        <w:pStyle w:val="FirstParagraph"/>
      </w:pPr>
      <w:r>
        <w:t>Хранилище данных это компонента Платформы содержащая:</w:t>
      </w:r>
    </w:p>
    <w:p w14:paraId="6B3C6070" w14:textId="77777777" w:rsidR="00E202C2" w:rsidRDefault="00000000">
      <w:pPr>
        <w:pStyle w:val="Compact"/>
        <w:numPr>
          <w:ilvl w:val="0"/>
          <w:numId w:val="44"/>
        </w:numPr>
      </w:pPr>
      <w:r>
        <w:t>документацию по Платформе</w:t>
      </w:r>
    </w:p>
    <w:p w14:paraId="064C88AD" w14:textId="77777777" w:rsidR="00E202C2" w:rsidRDefault="00000000">
      <w:pPr>
        <w:pStyle w:val="Compact"/>
        <w:numPr>
          <w:ilvl w:val="0"/>
          <w:numId w:val="44"/>
        </w:numPr>
      </w:pPr>
      <w:r>
        <w:t xml:space="preserve">справочные данные по </w:t>
      </w:r>
      <w:hyperlink w:anchor="Analytics">
        <w:r>
          <w:rPr>
            <w:rStyle w:val="af"/>
          </w:rPr>
          <w:t>аналитическим разрезам</w:t>
        </w:r>
      </w:hyperlink>
      <w:r>
        <w:t>,</w:t>
      </w:r>
    </w:p>
    <w:p w14:paraId="4123FC2F" w14:textId="77777777" w:rsidR="00E202C2" w:rsidRDefault="00000000">
      <w:pPr>
        <w:pStyle w:val="Compact"/>
        <w:numPr>
          <w:ilvl w:val="0"/>
          <w:numId w:val="44"/>
        </w:numPr>
      </w:pPr>
      <w:r>
        <w:t>исходный код программных модулей</w:t>
      </w:r>
    </w:p>
    <w:p w14:paraId="1C8E7EC7" w14:textId="77777777" w:rsidR="00E202C2" w:rsidRDefault="00000000">
      <w:pPr>
        <w:pStyle w:val="Compact"/>
        <w:numPr>
          <w:ilvl w:val="0"/>
          <w:numId w:val="44"/>
        </w:numPr>
      </w:pPr>
      <w:r>
        <w:t xml:space="preserve">исходные наборы данных (загруженные пользователем, </w:t>
      </w:r>
      <w:hyperlink w:anchor="Subscription">
        <w:r>
          <w:rPr>
            <w:rStyle w:val="af"/>
          </w:rPr>
          <w:t>полученными вместе</w:t>
        </w:r>
      </w:hyperlink>
      <w:r>
        <w:t xml:space="preserve"> с Платформой)</w:t>
      </w:r>
    </w:p>
    <w:p w14:paraId="21A25AC2" w14:textId="77777777" w:rsidR="00E202C2" w:rsidRDefault="00000000">
      <w:pPr>
        <w:pStyle w:val="Compact"/>
        <w:numPr>
          <w:ilvl w:val="0"/>
          <w:numId w:val="44"/>
        </w:numPr>
      </w:pPr>
      <w:r>
        <w:t xml:space="preserve">наборы данных, полученные в результате обработки на </w:t>
      </w:r>
      <w:hyperlink w:anchor="Pipeline">
        <w:r>
          <w:rPr>
            <w:rStyle w:val="af"/>
          </w:rPr>
          <w:t>конвеере</w:t>
        </w:r>
      </w:hyperlink>
    </w:p>
    <w:p w14:paraId="6C807C5F" w14:textId="77777777" w:rsidR="00E202C2" w:rsidRDefault="00000000">
      <w:pPr>
        <w:pStyle w:val="Compact"/>
        <w:numPr>
          <w:ilvl w:val="0"/>
          <w:numId w:val="44"/>
        </w:numPr>
      </w:pPr>
      <w:r>
        <w:t>отчеты по результам расчетов</w:t>
      </w:r>
    </w:p>
    <w:p w14:paraId="183035AF" w14:textId="77777777" w:rsidR="00E202C2" w:rsidRDefault="00000000">
      <w:pPr>
        <w:pStyle w:val="FirstParagraph"/>
      </w:pPr>
      <w:r>
        <w:lastRenderedPageBreak/>
        <w:t>Данные хранимые в хранилище данных разделены на 3 информационных домена:</w:t>
      </w:r>
    </w:p>
    <w:p w14:paraId="0C884714" w14:textId="77777777" w:rsidR="00E202C2" w:rsidRDefault="00000000">
      <w:pPr>
        <w:pStyle w:val="Compact"/>
        <w:numPr>
          <w:ilvl w:val="0"/>
          <w:numId w:val="45"/>
        </w:numPr>
      </w:pPr>
      <w:hyperlink w:anchor="MarketData">
        <w:r>
          <w:rPr>
            <w:rStyle w:val="af"/>
          </w:rPr>
          <w:t>рыночные данные</w:t>
        </w:r>
      </w:hyperlink>
    </w:p>
    <w:p w14:paraId="631B8F33" w14:textId="77777777" w:rsidR="00E202C2" w:rsidRDefault="00000000">
      <w:pPr>
        <w:pStyle w:val="Compact"/>
        <w:numPr>
          <w:ilvl w:val="0"/>
          <w:numId w:val="45"/>
        </w:numPr>
      </w:pPr>
      <w:hyperlink w:anchor="ProjectBank">
        <w:r>
          <w:rPr>
            <w:rStyle w:val="af"/>
          </w:rPr>
          <w:t>банк инвестиционных проектов</w:t>
        </w:r>
      </w:hyperlink>
    </w:p>
    <w:p w14:paraId="33517590" w14:textId="77777777" w:rsidR="00E202C2" w:rsidRDefault="00000000">
      <w:pPr>
        <w:pStyle w:val="Compact"/>
        <w:numPr>
          <w:ilvl w:val="0"/>
          <w:numId w:val="45"/>
        </w:numPr>
      </w:pPr>
      <w:r>
        <w:t xml:space="preserve">пользовательские данные, включающие отдельные </w:t>
      </w:r>
      <w:hyperlink w:anchor="Nodes">
        <w:r>
          <w:rPr>
            <w:rStyle w:val="af"/>
          </w:rPr>
          <w:t>узлы расчета</w:t>
        </w:r>
      </w:hyperlink>
      <w:r>
        <w:t>, пользовательские настройки</w:t>
      </w:r>
    </w:p>
    <w:p w14:paraId="5717ED94" w14:textId="77777777" w:rsidR="00E202C2" w:rsidRDefault="00000000">
      <w:pPr>
        <w:pStyle w:val="FirstParagraph"/>
      </w:pPr>
      <w:r>
        <w:t>Хралище данных должно позволять - предоставлять многопользовательский доступ к содержимому хранилищу, в соответствии с правилами разграничения доступа - предоставлять доступ конвееру для обработки данных</w:t>
      </w:r>
    </w:p>
    <w:p w14:paraId="4C021F8E" w14:textId="77777777" w:rsidR="00E202C2" w:rsidRDefault="00000000">
      <w:pPr>
        <w:pStyle w:val="a1"/>
      </w:pPr>
      <w:r>
        <w:t>Состав данных должен быть достаточным для выполнения всех функций Платформы и отвечать требованиям полноты, достоверности, однозначной идентификации, непротиворечивости и необходимой точности представления.</w:t>
      </w:r>
    </w:p>
    <w:p w14:paraId="08816DCB" w14:textId="77777777" w:rsidR="00E202C2" w:rsidRDefault="00000000">
      <w:pPr>
        <w:pStyle w:val="a1"/>
      </w:pPr>
      <w:r>
        <w:t>Доступ к данным, доступ к которым ограничен, должен быть предоставлен только авторизованным пользователям с учетом их служебных полномочий, а  также с учетом категории запрашиваемой информации.</w:t>
      </w:r>
    </w:p>
    <w:p w14:paraId="685DCB1A" w14:textId="77777777" w:rsidR="00E202C2" w:rsidRDefault="00000000">
      <w:pPr>
        <w:pStyle w:val="a1"/>
      </w:pPr>
      <w:r>
        <w:t>Доступ к общедоступным данным должен предоставляться без прохождения процедуры авторизации в Платформе.</w:t>
      </w:r>
    </w:p>
    <w:p w14:paraId="714593C9" w14:textId="77777777" w:rsidR="00E202C2" w:rsidRDefault="00000000">
      <w:pPr>
        <w:pStyle w:val="a1"/>
      </w:pPr>
      <w:hyperlink w:anchor="TRinfo">
        <w:r>
          <w:rPr>
            <w:rStyle w:val="af"/>
          </w:rPr>
          <w:t>Обратно к разделу “Требования к информационному обеспечению”</w:t>
        </w:r>
      </w:hyperlink>
    </w:p>
    <w:p w14:paraId="15438314" w14:textId="77777777" w:rsidR="00E202C2" w:rsidRDefault="00000000">
      <w:pPr>
        <w:pStyle w:val="a1"/>
      </w:pPr>
      <w:hyperlink w:anchor="TR">
        <w:r>
          <w:rPr>
            <w:rStyle w:val="af"/>
          </w:rPr>
          <w:t>Обратно к оглавлению разделу “Технические требования”</w:t>
        </w:r>
      </w:hyperlink>
    </w:p>
    <w:p w14:paraId="5A084FE2" w14:textId="77777777" w:rsidR="00E202C2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0BED8518" w14:textId="77777777" w:rsidR="00E202C2" w:rsidRDefault="00000000">
      <w:pPr>
        <w:pStyle w:val="20"/>
      </w:pPr>
      <w:bookmarkStart w:id="27" w:name="Math"/>
      <w:bookmarkEnd w:id="23"/>
      <w:bookmarkEnd w:id="26"/>
      <w:r>
        <w:rPr>
          <w:rStyle w:val="SectionNumber"/>
        </w:rPr>
        <w:t>4.2</w:t>
      </w:r>
      <w:r>
        <w:tab/>
        <w:t>Требования к математическому обеспечению</w:t>
      </w:r>
    </w:p>
    <w:p w14:paraId="3217A417" w14:textId="77777777" w:rsidR="00E202C2" w:rsidRDefault="00000000">
      <w:pPr>
        <w:pStyle w:val="FirstParagraph"/>
      </w:pPr>
      <w:r>
        <w:t>Математическое обеспечение должно описывать принципы и алгоритмы математических вычислений технико-экономических показателей, включая, но  не ограничиваясь следующими разделами:</w:t>
      </w:r>
    </w:p>
    <w:p w14:paraId="4FFECCF0" w14:textId="77777777" w:rsidR="00E202C2" w:rsidRDefault="00000000">
      <w:pPr>
        <w:pStyle w:val="Compact"/>
        <w:numPr>
          <w:ilvl w:val="0"/>
          <w:numId w:val="46"/>
        </w:numPr>
      </w:pPr>
      <w:r>
        <w:t>термины и определения</w:t>
      </w:r>
    </w:p>
    <w:p w14:paraId="7D08F112" w14:textId="77777777" w:rsidR="00E202C2" w:rsidRDefault="00000000">
      <w:pPr>
        <w:pStyle w:val="Compact"/>
        <w:numPr>
          <w:ilvl w:val="0"/>
          <w:numId w:val="46"/>
        </w:numPr>
      </w:pPr>
      <w:r>
        <w:t>описание исходных показателей для расчета</w:t>
      </w:r>
    </w:p>
    <w:p w14:paraId="5B15303B" w14:textId="77777777" w:rsidR="00E202C2" w:rsidRDefault="00000000">
      <w:pPr>
        <w:pStyle w:val="Compact"/>
        <w:numPr>
          <w:ilvl w:val="0"/>
          <w:numId w:val="46"/>
        </w:numPr>
      </w:pPr>
      <w:r>
        <w:t>описание итоговых показателей расчета</w:t>
      </w:r>
    </w:p>
    <w:p w14:paraId="56E82877" w14:textId="77777777" w:rsidR="00E202C2" w:rsidRDefault="00000000">
      <w:pPr>
        <w:pStyle w:val="Compact"/>
        <w:numPr>
          <w:ilvl w:val="0"/>
          <w:numId w:val="46"/>
        </w:numPr>
      </w:pPr>
      <w:r>
        <w:t>описание параметров управления расчетами</w:t>
      </w:r>
    </w:p>
    <w:p w14:paraId="23653FB0" w14:textId="77777777" w:rsidR="00E202C2" w:rsidRDefault="00000000">
      <w:pPr>
        <w:pStyle w:val="Compact"/>
        <w:numPr>
          <w:ilvl w:val="0"/>
          <w:numId w:val="46"/>
        </w:numPr>
      </w:pPr>
      <w:r>
        <w:t>допущения, необходимые для проведения расчетов</w:t>
      </w:r>
    </w:p>
    <w:p w14:paraId="7E491056" w14:textId="77777777" w:rsidR="00E202C2" w:rsidRDefault="00000000">
      <w:pPr>
        <w:pStyle w:val="Compact"/>
        <w:numPr>
          <w:ilvl w:val="0"/>
          <w:numId w:val="46"/>
        </w:numPr>
      </w:pPr>
      <w:r>
        <w:t>все используемые формулы и/или методы расчеты</w:t>
      </w:r>
    </w:p>
    <w:p w14:paraId="5404A56F" w14:textId="77777777" w:rsidR="00E202C2" w:rsidRDefault="00000000">
      <w:pPr>
        <w:pStyle w:val="Compact"/>
        <w:numPr>
          <w:ilvl w:val="0"/>
          <w:numId w:val="46"/>
        </w:numPr>
      </w:pPr>
      <w:r>
        <w:t>полное описание алгоритма произведения расчетов с указанием используемых формул и субалгоритмов</w:t>
      </w:r>
    </w:p>
    <w:p w14:paraId="514B6645" w14:textId="77777777" w:rsidR="00E202C2" w:rsidRDefault="00000000">
      <w:pPr>
        <w:pStyle w:val="Compact"/>
        <w:numPr>
          <w:ilvl w:val="0"/>
          <w:numId w:val="46"/>
        </w:numPr>
      </w:pPr>
      <w:r>
        <w:t>область (границы) допустимого применения математических моделей</w:t>
      </w:r>
    </w:p>
    <w:p w14:paraId="549F41D4" w14:textId="77777777" w:rsidR="00E202C2" w:rsidRDefault="00000000">
      <w:pPr>
        <w:pStyle w:val="Compact"/>
        <w:numPr>
          <w:ilvl w:val="0"/>
          <w:numId w:val="46"/>
        </w:numPr>
      </w:pPr>
      <w:r>
        <w:t>оценка точности математических моделей</w:t>
      </w:r>
    </w:p>
    <w:p w14:paraId="7CAD36E8" w14:textId="77777777" w:rsidR="00E202C2" w:rsidRDefault="00000000">
      <w:pPr>
        <w:pStyle w:val="FirstParagraph"/>
      </w:pPr>
      <w:r>
        <w:t>Математические модели должны соответствовать следующим требованиям:</w:t>
      </w:r>
    </w:p>
    <w:p w14:paraId="1C205AC5" w14:textId="77777777" w:rsidR="00E202C2" w:rsidRDefault="00000000">
      <w:pPr>
        <w:pStyle w:val="Compact"/>
        <w:numPr>
          <w:ilvl w:val="0"/>
          <w:numId w:val="47"/>
        </w:numPr>
      </w:pPr>
      <w:r>
        <w:lastRenderedPageBreak/>
        <w:t>эмпирические взаимосвязи показателей должны быть оформлены в виде формул со ссылкой на исследования в данной области;</w:t>
      </w:r>
    </w:p>
    <w:p w14:paraId="2046EE0B" w14:textId="77777777" w:rsidR="00E202C2" w:rsidRDefault="00000000">
      <w:pPr>
        <w:pStyle w:val="Compact"/>
        <w:numPr>
          <w:ilvl w:val="0"/>
          <w:numId w:val="47"/>
        </w:numPr>
      </w:pPr>
      <w:r>
        <w:t>модели должны учитывать взаимосвязи показателей между собой, т.е.  рассматривать один показатель в качестве фактора влияния на другой показатель;</w:t>
      </w:r>
    </w:p>
    <w:p w14:paraId="5C26D17E" w14:textId="77777777" w:rsidR="00E202C2" w:rsidRDefault="00000000">
      <w:pPr>
        <w:pStyle w:val="Compact"/>
        <w:numPr>
          <w:ilvl w:val="0"/>
          <w:numId w:val="47"/>
        </w:numPr>
      </w:pPr>
      <w:r>
        <w:t>модели должны учитывать взаимосвязи значений показателей по  различным аналитическим измерениям;</w:t>
      </w:r>
    </w:p>
    <w:p w14:paraId="583FC323" w14:textId="77777777" w:rsidR="00E202C2" w:rsidRDefault="00000000">
      <w:pPr>
        <w:pStyle w:val="Compact"/>
        <w:numPr>
          <w:ilvl w:val="0"/>
          <w:numId w:val="47"/>
        </w:numPr>
      </w:pPr>
      <w:r>
        <w:t>модели должны учитывать статистические характеристики принимаемых значений в виде параметров распределений и/или условных параметров распределений;</w:t>
      </w:r>
    </w:p>
    <w:p w14:paraId="212DF2EE" w14:textId="77777777" w:rsidR="00E202C2" w:rsidRDefault="00000000">
      <w:pPr>
        <w:pStyle w:val="Compact"/>
        <w:numPr>
          <w:ilvl w:val="0"/>
          <w:numId w:val="47"/>
        </w:numPr>
      </w:pPr>
      <w:r>
        <w:t>модели должны формировать оценку доверительных интервалов на основе статистик, рассчитанных явным образом из распределений значений показателей или рассчитанных стохастическими методами по рассматриваемой выборке;</w:t>
      </w:r>
    </w:p>
    <w:p w14:paraId="7ACD466F" w14:textId="77777777" w:rsidR="00E202C2" w:rsidRDefault="00000000">
      <w:pPr>
        <w:pStyle w:val="Compact"/>
        <w:numPr>
          <w:ilvl w:val="0"/>
          <w:numId w:val="47"/>
        </w:numPr>
      </w:pPr>
      <w:r>
        <w:t>математические модели должны формировать целостные и непротиворечивые прогнозы т.е. обладать свойством агррегируемости по  иерархии показателей (показатель более высокого уровня должен соответствовать суммарному значению прогнозов потомков агрегированного показателя);</w:t>
      </w:r>
    </w:p>
    <w:p w14:paraId="30141672" w14:textId="77777777" w:rsidR="00E202C2" w:rsidRDefault="00000000">
      <w:pPr>
        <w:pStyle w:val="Compact"/>
        <w:numPr>
          <w:ilvl w:val="0"/>
          <w:numId w:val="47"/>
        </w:numPr>
      </w:pPr>
      <w:r>
        <w:t>модели должны формировать достоверные прогнозы для динамики предсказывающих значений показателей, находящейся в границах двух стандартных отклонений (90% всех значений).</w:t>
      </w:r>
    </w:p>
    <w:p w14:paraId="0DADF2A7" w14:textId="77777777" w:rsidR="00E202C2" w:rsidRDefault="00000000">
      <w:pPr>
        <w:pStyle w:val="FirstParagraph"/>
      </w:pPr>
      <w:hyperlink w:anchor="TR">
        <w:r>
          <w:rPr>
            <w:rStyle w:val="af"/>
          </w:rPr>
          <w:t>Обратно к оглавлению разделу “Технические требования”</w:t>
        </w:r>
      </w:hyperlink>
    </w:p>
    <w:p w14:paraId="65429EF9" w14:textId="77777777" w:rsidR="00E202C2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47D99A09" w14:textId="77777777" w:rsidR="00E202C2" w:rsidRDefault="00000000">
      <w:pPr>
        <w:pStyle w:val="20"/>
      </w:pPr>
      <w:bookmarkStart w:id="28" w:name="Method"/>
      <w:bookmarkEnd w:id="27"/>
      <w:r>
        <w:rPr>
          <w:rStyle w:val="SectionNumber"/>
        </w:rPr>
        <w:t>4.3</w:t>
      </w:r>
      <w:r>
        <w:tab/>
        <w:t>Требования к методическому обеспечению</w:t>
      </w:r>
    </w:p>
    <w:p w14:paraId="01F73479" w14:textId="77777777" w:rsidR="00E202C2" w:rsidRDefault="00000000">
      <w:pPr>
        <w:pStyle w:val="FirstParagraph"/>
      </w:pPr>
      <w:r>
        <w:t>Методическое обеспечение должно включать в себя следующие блоки:</w:t>
      </w:r>
    </w:p>
    <w:p w14:paraId="03A4BA56" w14:textId="77777777" w:rsidR="00E202C2" w:rsidRDefault="00000000">
      <w:pPr>
        <w:pStyle w:val="Compact"/>
        <w:numPr>
          <w:ilvl w:val="0"/>
          <w:numId w:val="48"/>
        </w:numPr>
      </w:pPr>
      <w:r>
        <w:t>общую концепцию стратегического планирования</w:t>
      </w:r>
    </w:p>
    <w:p w14:paraId="618D2772" w14:textId="77777777" w:rsidR="00E202C2" w:rsidRDefault="00000000">
      <w:pPr>
        <w:pStyle w:val="Compact"/>
        <w:numPr>
          <w:ilvl w:val="0"/>
          <w:numId w:val="48"/>
        </w:numPr>
      </w:pPr>
      <w:r>
        <w:t>единый регламент формирования и мониторинга портфеля инвестиционных проектов</w:t>
      </w:r>
    </w:p>
    <w:p w14:paraId="7F2F25B4" w14:textId="77777777" w:rsidR="00E202C2" w:rsidRDefault="00000000">
      <w:pPr>
        <w:pStyle w:val="Compact"/>
        <w:numPr>
          <w:ilvl w:val="0"/>
          <w:numId w:val="48"/>
        </w:numPr>
      </w:pPr>
      <w:r>
        <w:t xml:space="preserve">методические рекомендации по </w:t>
      </w:r>
      <w:hyperlink w:anchor="MarketData">
        <w:r>
          <w:rPr>
            <w:rStyle w:val="af"/>
          </w:rPr>
          <w:t>прогнозированию рыночных данных</w:t>
        </w:r>
      </w:hyperlink>
    </w:p>
    <w:p w14:paraId="4EC6717C" w14:textId="77777777" w:rsidR="00E202C2" w:rsidRDefault="00000000">
      <w:pPr>
        <w:pStyle w:val="Compact"/>
        <w:numPr>
          <w:ilvl w:val="0"/>
          <w:numId w:val="48"/>
        </w:numPr>
      </w:pPr>
      <w:r>
        <w:t xml:space="preserve">методические рекомендации по </w:t>
      </w:r>
      <w:hyperlink w:anchor="HoldingBench">
        <w:r>
          <w:rPr>
            <w:rStyle w:val="af"/>
          </w:rPr>
          <w:t>оценке и анализу состояния Холдинга</w:t>
        </w:r>
      </w:hyperlink>
    </w:p>
    <w:p w14:paraId="2DFC8F12" w14:textId="77777777" w:rsidR="00E202C2" w:rsidRDefault="00000000">
      <w:pPr>
        <w:pStyle w:val="Compact"/>
        <w:numPr>
          <w:ilvl w:val="0"/>
          <w:numId w:val="48"/>
        </w:numPr>
      </w:pPr>
      <w:r>
        <w:t xml:space="preserve">методические рекомендации по </w:t>
      </w:r>
      <w:hyperlink w:anchor="HoldingProjection">
        <w:r>
          <w:rPr>
            <w:rStyle w:val="af"/>
          </w:rPr>
          <w:t>сценарному прогнозированию состояния Холдинга</w:t>
        </w:r>
      </w:hyperlink>
    </w:p>
    <w:p w14:paraId="4D096407" w14:textId="77777777" w:rsidR="00E202C2" w:rsidRDefault="00000000">
      <w:pPr>
        <w:pStyle w:val="Compact"/>
        <w:numPr>
          <w:ilvl w:val="0"/>
          <w:numId w:val="48"/>
        </w:numPr>
      </w:pPr>
      <w:r>
        <w:t>методические рекомендации по оценке результативности и эффективности инвестиционных проектов и портфеля</w:t>
      </w:r>
    </w:p>
    <w:p w14:paraId="7C4F4D1C" w14:textId="77777777" w:rsidR="00E202C2" w:rsidRDefault="00000000">
      <w:pPr>
        <w:pStyle w:val="Compact"/>
        <w:numPr>
          <w:ilvl w:val="0"/>
          <w:numId w:val="48"/>
        </w:numPr>
      </w:pPr>
      <w:r>
        <w:t>методические рекомендации по оптимизации портфеля инвестиционных проектов</w:t>
      </w:r>
    </w:p>
    <w:p w14:paraId="094E32F2" w14:textId="77777777" w:rsidR="00E202C2" w:rsidRDefault="00000000">
      <w:pPr>
        <w:pStyle w:val="FirstParagraph"/>
      </w:pPr>
      <w:hyperlink w:anchor="TR">
        <w:r>
          <w:rPr>
            <w:rStyle w:val="af"/>
          </w:rPr>
          <w:t>Обратно к оглавлению разделу “Технические требования”</w:t>
        </w:r>
      </w:hyperlink>
    </w:p>
    <w:p w14:paraId="1805267D" w14:textId="77777777" w:rsidR="00E202C2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18A24235" w14:textId="77777777" w:rsidR="00E202C2" w:rsidRDefault="00000000">
      <w:pPr>
        <w:pStyle w:val="20"/>
      </w:pPr>
      <w:bookmarkStart w:id="29" w:name="Program"/>
      <w:bookmarkEnd w:id="28"/>
      <w:r>
        <w:rPr>
          <w:rStyle w:val="SectionNumber"/>
        </w:rPr>
        <w:t>4.4</w:t>
      </w:r>
      <w:r>
        <w:tab/>
        <w:t>Требования к программному обеспечению</w:t>
      </w:r>
    </w:p>
    <w:p w14:paraId="23D2B8F5" w14:textId="77777777" w:rsidR="00E202C2" w:rsidRDefault="00000000">
      <w:pPr>
        <w:pStyle w:val="FirstParagraph"/>
      </w:pPr>
      <w:r>
        <w:t>Програмное обеспечение должно быть построено на программах с открытым программным кодом, на интерпретируемых языках программирования.</w:t>
      </w:r>
    </w:p>
    <w:p w14:paraId="660E5057" w14:textId="77777777" w:rsidR="00E202C2" w:rsidRDefault="00000000">
      <w:pPr>
        <w:pStyle w:val="a1"/>
      </w:pPr>
      <w:r>
        <w:lastRenderedPageBreak/>
        <w:t>Программное обеспечение должно включать в себя следующие компоненты:</w:t>
      </w:r>
    </w:p>
    <w:p w14:paraId="4E2D026E" w14:textId="77777777" w:rsidR="00E202C2" w:rsidRDefault="00000000">
      <w:pPr>
        <w:pStyle w:val="Compact"/>
        <w:numPr>
          <w:ilvl w:val="0"/>
          <w:numId w:val="49"/>
        </w:numPr>
      </w:pPr>
      <w:r>
        <w:t>Платформа стратегического планирования</w:t>
      </w:r>
    </w:p>
    <w:p w14:paraId="2FC31439" w14:textId="77777777" w:rsidR="00E202C2" w:rsidRDefault="00000000">
      <w:pPr>
        <w:pStyle w:val="Compact"/>
        <w:numPr>
          <w:ilvl w:val="0"/>
          <w:numId w:val="49"/>
        </w:numPr>
      </w:pPr>
      <w:hyperlink w:anchor="Targets">
        <w:r>
          <w:rPr>
            <w:rStyle w:val="af"/>
          </w:rPr>
          <w:t>Конвеер по сбору, обработке данных</w:t>
        </w:r>
      </w:hyperlink>
    </w:p>
    <w:p w14:paraId="69EB9583" w14:textId="77777777" w:rsidR="00E202C2" w:rsidRDefault="00000000">
      <w:pPr>
        <w:pStyle w:val="Compact"/>
        <w:numPr>
          <w:ilvl w:val="0"/>
          <w:numId w:val="49"/>
        </w:numPr>
      </w:pPr>
      <w:hyperlink w:anchor="Shiny">
        <w:r>
          <w:rPr>
            <w:rStyle w:val="af"/>
          </w:rPr>
          <w:t>Интерактивный пользовательский интерфейс</w:t>
        </w:r>
      </w:hyperlink>
    </w:p>
    <w:p w14:paraId="0DD3B562" w14:textId="77777777" w:rsidR="00E202C2" w:rsidRDefault="00000000">
      <w:pPr>
        <w:pStyle w:val="3"/>
      </w:pPr>
      <w:bookmarkStart w:id="30" w:name="платформа-стратегического-планирования"/>
      <w:r>
        <w:rPr>
          <w:rStyle w:val="SectionNumber"/>
        </w:rPr>
        <w:t>4.4.1</w:t>
      </w:r>
      <w:r>
        <w:tab/>
        <w:t>Платформа стратегического планирования</w:t>
      </w:r>
    </w:p>
    <w:p w14:paraId="0DE22E92" w14:textId="77777777" w:rsidR="00E202C2" w:rsidRDefault="00000000">
      <w:pPr>
        <w:pStyle w:val="FirstParagraph"/>
      </w:pPr>
      <w:r>
        <w:t>В целях ускорения и повышения качества реализации Платформы Холдинга должен быть использован готовый инструмент для осуществления стратегического планирования - информационно-моделирующий программный комплекс “Цифровой Двойник города”.</w:t>
      </w:r>
    </w:p>
    <w:p w14:paraId="392152D5" w14:textId="77777777" w:rsidR="00E202C2" w:rsidRDefault="00000000">
      <w:pPr>
        <w:pStyle w:val="aa"/>
      </w:pPr>
      <w:r>
        <w:t xml:space="preserve">Программный комплекс </w:t>
      </w:r>
      <w:hyperlink r:id="rId9">
        <w:r>
          <w:rPr>
            <w:rStyle w:val="af"/>
          </w:rPr>
          <w:t>“Цифровой Двойник территории”</w:t>
        </w:r>
      </w:hyperlink>
      <w:r>
        <w:t xml:space="preserve"> разработан одноименной российской компанией </w:t>
      </w:r>
      <w:hyperlink r:id="rId10">
        <w:r>
          <w:rPr>
            <w:rStyle w:val="af"/>
          </w:rPr>
          <w:t>Цифровой Двойник</w:t>
        </w:r>
      </w:hyperlink>
      <w:r>
        <w:t xml:space="preserve"> в 2019 году на открытом программном коде </w:t>
      </w:r>
      <w:hyperlink r:id="rId11">
        <w:r>
          <w:rPr>
            <w:rStyle w:val="af"/>
          </w:rPr>
          <w:t>R project</w:t>
        </w:r>
      </w:hyperlink>
      <w:r>
        <w:t xml:space="preserve"> для осуществления мониторинга и прогнозирования динамики социально-экономического развития отраслей и территорий РФ, оценки влияния инвестиционных проектов и программ. На данный момент в программном комплексе представлены показатели (&gt;1000 шт) социального и экономического развития по по всем субъектам РФ (85 шт), муниципальным образованиям (&gt;2300 шт), по всем видам экономической деятельности (128 отраслей), по всем группам потребителей (население, государство, корпорации) за фактический период 2012-2021 годы и на прогнозный период 2022-2050 годы</w:t>
      </w:r>
    </w:p>
    <w:p w14:paraId="4E738D45" w14:textId="77777777" w:rsidR="00E202C2" w:rsidRDefault="00000000">
      <w:pPr>
        <w:pStyle w:val="FirstParagraph"/>
      </w:pPr>
      <w:r>
        <w:t>Программный комплекс “Цифровой двойник” предоставляет для Платформы Холдинга следующий набор функций и наборов данных для Платформы Холдинга:</w:t>
      </w:r>
    </w:p>
    <w:p w14:paraId="41FF6C61" w14:textId="77777777" w:rsidR="00E202C2" w:rsidRDefault="00000000">
      <w:pPr>
        <w:pStyle w:val="Compact"/>
        <w:numPr>
          <w:ilvl w:val="0"/>
          <w:numId w:val="50"/>
        </w:numPr>
      </w:pPr>
      <w:r>
        <w:t>предоставление рыночных данных из внешних источников, в том числе:</w:t>
      </w:r>
    </w:p>
    <w:p w14:paraId="7EED96AF" w14:textId="77777777" w:rsidR="00E202C2" w:rsidRDefault="00000000">
      <w:pPr>
        <w:pStyle w:val="Compact"/>
        <w:numPr>
          <w:ilvl w:val="1"/>
          <w:numId w:val="51"/>
        </w:numPr>
        <w:ind w:left="1134" w:hanging="425"/>
      </w:pPr>
      <w:r>
        <w:t xml:space="preserve">оценку и прогнозы </w:t>
      </w:r>
      <w:proofErr w:type="spellStart"/>
      <w:r>
        <w:t>основныхх</w:t>
      </w:r>
      <w:proofErr w:type="spellEnd"/>
      <w:r>
        <w:t xml:space="preserve"> </w:t>
      </w:r>
      <w:proofErr w:type="gramStart"/>
      <w:r>
        <w:t>факторов</w:t>
      </w:r>
      <w:proofErr w:type="gramEnd"/>
      <w:r>
        <w:t xml:space="preserve"> влияющих на объемы потребления готовой продукции Холдинга</w:t>
      </w:r>
    </w:p>
    <w:p w14:paraId="7BBAA26B" w14:textId="77777777" w:rsidR="00E202C2" w:rsidRDefault="00000000">
      <w:pPr>
        <w:pStyle w:val="Compact"/>
        <w:numPr>
          <w:ilvl w:val="1"/>
          <w:numId w:val="51"/>
        </w:numPr>
        <w:ind w:left="1134" w:hanging="425"/>
      </w:pPr>
      <w:r>
        <w:t>оценку и прогнозы конечного и внутреннего потребления готовой продукции и сырья Холдинга</w:t>
      </w:r>
    </w:p>
    <w:p w14:paraId="41F5E3F9" w14:textId="77777777" w:rsidR="00E202C2" w:rsidRDefault="00000000">
      <w:pPr>
        <w:pStyle w:val="Compact"/>
        <w:numPr>
          <w:ilvl w:val="1"/>
          <w:numId w:val="51"/>
        </w:numPr>
        <w:ind w:left="1134" w:hanging="425"/>
      </w:pPr>
      <w:r>
        <w:t>инвестиционные проекты компаний производителей и потребителей готовой продукции и сырья Холдинга</w:t>
      </w:r>
    </w:p>
    <w:p w14:paraId="1137A01A" w14:textId="77777777" w:rsidR="00E202C2" w:rsidRDefault="00000000">
      <w:pPr>
        <w:pStyle w:val="Compact"/>
        <w:numPr>
          <w:ilvl w:val="0"/>
          <w:numId w:val="50"/>
        </w:numPr>
      </w:pPr>
      <w:r>
        <w:t>оценка инвестиционных потенциалов для реализации инвестиционных проектов Холдинга</w:t>
      </w:r>
    </w:p>
    <w:p w14:paraId="1E05B45A" w14:textId="77777777" w:rsidR="00E202C2" w:rsidRDefault="00000000">
      <w:pPr>
        <w:pStyle w:val="Compact"/>
        <w:numPr>
          <w:ilvl w:val="0"/>
          <w:numId w:val="50"/>
        </w:numPr>
      </w:pPr>
      <w:r>
        <w:t>предоставление функций для оценки и анализа инвестиционных проектов, в том числе:</w:t>
      </w:r>
    </w:p>
    <w:p w14:paraId="5BE4AF4B" w14:textId="77777777" w:rsidR="00E202C2" w:rsidRDefault="00000000">
      <w:pPr>
        <w:pStyle w:val="Compact"/>
        <w:numPr>
          <w:ilvl w:val="1"/>
          <w:numId w:val="52"/>
        </w:numPr>
      </w:pPr>
      <w:r>
        <w:t>оценка финансовых потоков, формируемых инвестиционным решением для конкретной продукции и территории</w:t>
      </w:r>
    </w:p>
    <w:p w14:paraId="6F25BED6" w14:textId="77777777" w:rsidR="00E202C2" w:rsidRDefault="00000000">
      <w:pPr>
        <w:pStyle w:val="Compact"/>
        <w:numPr>
          <w:ilvl w:val="1"/>
          <w:numId w:val="52"/>
        </w:numPr>
      </w:pPr>
      <w:r>
        <w:t>оценка дефицитов-профицитов (рыночная ниша) готовой продукции и сырья, с учетом и без учета реализации инвестиционных проектов</w:t>
      </w:r>
    </w:p>
    <w:p w14:paraId="16171BD8" w14:textId="77777777" w:rsidR="00E202C2" w:rsidRDefault="00000000">
      <w:pPr>
        <w:pStyle w:val="Compact"/>
        <w:numPr>
          <w:ilvl w:val="1"/>
          <w:numId w:val="52"/>
        </w:numPr>
      </w:pPr>
      <w:r>
        <w:t>оценка влияния инвестиционного решения на социально-экономическое (ESG оценка) развитие территорий</w:t>
      </w:r>
    </w:p>
    <w:p w14:paraId="0F93E9F0" w14:textId="77777777" w:rsidR="00E202C2" w:rsidRDefault="00000000">
      <w:pPr>
        <w:pStyle w:val="Compact"/>
        <w:numPr>
          <w:ilvl w:val="0"/>
          <w:numId w:val="50"/>
        </w:numPr>
      </w:pPr>
      <w:r>
        <w:t>предоставление функций для оценки, анализа и оптимизации портфеля инвестиционных проектов</w:t>
      </w:r>
    </w:p>
    <w:p w14:paraId="38826611" w14:textId="77777777" w:rsidR="00E202C2" w:rsidRDefault="00000000">
      <w:pPr>
        <w:pStyle w:val="FirstParagraph"/>
      </w:pPr>
      <w:r>
        <w:lastRenderedPageBreak/>
        <w:t>Полная спецификация исходных наборов данных и функций Программного комплекса “Цифровой Двойник” определяется на стадии формирования Частного технического задания.</w:t>
      </w:r>
    </w:p>
    <w:p w14:paraId="7D9277C2" w14:textId="77777777" w:rsidR="00E202C2" w:rsidRDefault="00000000">
      <w:pPr>
        <w:pStyle w:val="a1"/>
      </w:pPr>
      <w:hyperlink w:anchor="TR">
        <w:r>
          <w:rPr>
            <w:rStyle w:val="af"/>
          </w:rPr>
          <w:t>Обратно к оглавлению разделу “Технические требования”</w:t>
        </w:r>
      </w:hyperlink>
    </w:p>
    <w:p w14:paraId="770948A8" w14:textId="77777777" w:rsidR="00E202C2" w:rsidRDefault="00000000">
      <w:pPr>
        <w:pStyle w:val="a1"/>
      </w:pPr>
      <w:hyperlink w:anchor="Program">
        <w:r>
          <w:rPr>
            <w:rStyle w:val="af"/>
          </w:rPr>
          <w:t>Обратно к требованиям по программному обеспечению</w:t>
        </w:r>
      </w:hyperlink>
    </w:p>
    <w:p w14:paraId="3A35468C" w14:textId="77777777" w:rsidR="00E202C2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28E049E5" w14:textId="77777777" w:rsidR="00E202C2" w:rsidRDefault="00000000">
      <w:pPr>
        <w:pStyle w:val="3"/>
      </w:pPr>
      <w:bookmarkStart w:id="31" w:name="Targets"/>
      <w:bookmarkEnd w:id="30"/>
      <w:r>
        <w:rPr>
          <w:rStyle w:val="SectionNumber"/>
        </w:rPr>
        <w:t>4.4.2</w:t>
      </w:r>
      <w:r>
        <w:tab/>
        <w:t>Конвеер по сбору, обработке данных</w:t>
      </w:r>
    </w:p>
    <w:p w14:paraId="3F7F9249" w14:textId="77777777" w:rsidR="00E202C2" w:rsidRDefault="00000000">
      <w:pPr>
        <w:pStyle w:val="FirstParagraph"/>
      </w:pPr>
      <w:r>
        <w:rPr>
          <w:b/>
          <w:bCs/>
        </w:rPr>
        <w:t>Конвеер</w:t>
      </w:r>
      <w:r>
        <w:t xml:space="preserve"> по сбору, обработке данных должен позволять пользователям:</w:t>
      </w:r>
    </w:p>
    <w:p w14:paraId="1C1BC7EC" w14:textId="77777777" w:rsidR="00E202C2" w:rsidRDefault="00000000">
      <w:pPr>
        <w:pStyle w:val="Compact"/>
        <w:numPr>
          <w:ilvl w:val="0"/>
          <w:numId w:val="53"/>
        </w:numPr>
      </w:pPr>
      <w:r>
        <w:t xml:space="preserve">создавать </w:t>
      </w:r>
      <w:hyperlink w:anchor="Node">
        <w:r>
          <w:rPr>
            <w:rStyle w:val="af"/>
          </w:rPr>
          <w:t>узел обработки данных</w:t>
        </w:r>
      </w:hyperlink>
      <w:r>
        <w:t>,</w:t>
      </w:r>
    </w:p>
    <w:p w14:paraId="70D1748F" w14:textId="77777777" w:rsidR="00E202C2" w:rsidRDefault="00000000">
      <w:pPr>
        <w:pStyle w:val="Compact"/>
        <w:numPr>
          <w:ilvl w:val="0"/>
          <w:numId w:val="53"/>
        </w:numPr>
      </w:pPr>
      <w:r>
        <w:t xml:space="preserve">формировать из </w:t>
      </w:r>
      <w:hyperlink w:anchor="Node">
        <w:r>
          <w:rPr>
            <w:rStyle w:val="af"/>
          </w:rPr>
          <w:t>узлов</w:t>
        </w:r>
      </w:hyperlink>
      <w:r>
        <w:t xml:space="preserve"> единую последовательность (схему проведения расчета) процесс сбора, обработки и визуализации данных,</w:t>
      </w:r>
    </w:p>
    <w:p w14:paraId="2E718B42" w14:textId="77777777" w:rsidR="00E202C2" w:rsidRDefault="00000000">
      <w:pPr>
        <w:pStyle w:val="Compact"/>
        <w:numPr>
          <w:ilvl w:val="0"/>
          <w:numId w:val="53"/>
        </w:numPr>
      </w:pPr>
      <w:r>
        <w:t>выбирать имеющиеся (из узлов) или загружать новые наборы данных</w:t>
      </w:r>
    </w:p>
    <w:p w14:paraId="54F83FD0" w14:textId="77777777" w:rsidR="00E202C2" w:rsidRDefault="00000000">
      <w:pPr>
        <w:pStyle w:val="Compact"/>
        <w:numPr>
          <w:ilvl w:val="0"/>
          <w:numId w:val="53"/>
        </w:numPr>
      </w:pPr>
      <w:r>
        <w:t>выгружать загруженные или рассчитанные наборы данных</w:t>
      </w:r>
    </w:p>
    <w:p w14:paraId="52B4EA6C" w14:textId="77777777" w:rsidR="00E202C2" w:rsidRDefault="00000000">
      <w:pPr>
        <w:pStyle w:val="Compact"/>
        <w:numPr>
          <w:ilvl w:val="0"/>
          <w:numId w:val="53"/>
        </w:numPr>
      </w:pPr>
      <w:r>
        <w:t>содержать текстовое, табличное или графическое (в виде графа) представление своих узлов, веток, функций,</w:t>
      </w:r>
    </w:p>
    <w:p w14:paraId="0192259A" w14:textId="77777777" w:rsidR="00E202C2" w:rsidRDefault="00000000">
      <w:pPr>
        <w:pStyle w:val="Compact"/>
        <w:numPr>
          <w:ilvl w:val="0"/>
          <w:numId w:val="53"/>
        </w:numPr>
      </w:pPr>
      <w:r>
        <w:t>преставлять содержимое наборов данных каждого узла</w:t>
      </w:r>
    </w:p>
    <w:p w14:paraId="5EB93BCB" w14:textId="77777777" w:rsidR="00E202C2" w:rsidRDefault="00000000">
      <w:pPr>
        <w:pStyle w:val="Compact"/>
        <w:numPr>
          <w:ilvl w:val="0"/>
          <w:numId w:val="53"/>
        </w:numPr>
      </w:pPr>
      <w:r>
        <w:t>содержать библиотеки функций по обработке данных (трансформации, вычислению)</w:t>
      </w:r>
    </w:p>
    <w:p w14:paraId="0337B317" w14:textId="77777777" w:rsidR="00E202C2" w:rsidRDefault="00000000">
      <w:pPr>
        <w:pStyle w:val="Compact"/>
        <w:numPr>
          <w:ilvl w:val="0"/>
          <w:numId w:val="53"/>
        </w:numPr>
      </w:pPr>
      <w:r>
        <w:t>содержать библиотеки типовых (укрупненных) функций стратегического планирования</w:t>
      </w:r>
    </w:p>
    <w:p w14:paraId="0ADE3E38" w14:textId="77777777" w:rsidR="00E202C2" w:rsidRDefault="00000000">
      <w:pPr>
        <w:pStyle w:val="Compact"/>
        <w:numPr>
          <w:ilvl w:val="0"/>
          <w:numId w:val="53"/>
        </w:numPr>
      </w:pPr>
      <w:r>
        <w:t xml:space="preserve">позволять исполнять расчеты по отдельным </w:t>
      </w:r>
      <w:hyperlink w:anchor="Node">
        <w:r>
          <w:rPr>
            <w:rStyle w:val="af"/>
          </w:rPr>
          <w:t>узлам</w:t>
        </w:r>
      </w:hyperlink>
      <w:r>
        <w:t>, веткам конвеера</w:t>
      </w:r>
    </w:p>
    <w:p w14:paraId="0B059B0E" w14:textId="77777777" w:rsidR="00E202C2" w:rsidRDefault="00000000">
      <w:pPr>
        <w:pStyle w:val="FirstParagraph"/>
      </w:pPr>
      <w:hyperlink w:anchor="TR">
        <w:r>
          <w:rPr>
            <w:rStyle w:val="af"/>
          </w:rPr>
          <w:t>Обратно к оглавлению разделу “Технические требования”</w:t>
        </w:r>
      </w:hyperlink>
    </w:p>
    <w:p w14:paraId="711A0EBD" w14:textId="77777777" w:rsidR="00E202C2" w:rsidRDefault="00000000">
      <w:pPr>
        <w:pStyle w:val="a1"/>
      </w:pPr>
      <w:hyperlink w:anchor="Program">
        <w:r>
          <w:rPr>
            <w:rStyle w:val="af"/>
          </w:rPr>
          <w:t>Обратно к требованиям по программному обеспечению</w:t>
        </w:r>
      </w:hyperlink>
    </w:p>
    <w:p w14:paraId="0FB44F1E" w14:textId="77777777" w:rsidR="00E202C2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134BF869" w14:textId="77777777" w:rsidR="00E202C2" w:rsidRDefault="00000000">
      <w:pPr>
        <w:pStyle w:val="3"/>
      </w:pPr>
      <w:bookmarkStart w:id="32" w:name="Shiny"/>
      <w:bookmarkEnd w:id="31"/>
      <w:r>
        <w:rPr>
          <w:rStyle w:val="SectionNumber"/>
        </w:rPr>
        <w:t>4.4.3</w:t>
      </w:r>
      <w:r>
        <w:tab/>
        <w:t>Интерактивный пользовательский интерфейс</w:t>
      </w:r>
    </w:p>
    <w:p w14:paraId="648584B2" w14:textId="77777777" w:rsidR="00E202C2" w:rsidRDefault="00000000">
      <w:pPr>
        <w:pStyle w:val="FirstParagraph"/>
      </w:pPr>
      <w:r>
        <w:t>Интерактивный пользовательский интерфейс должен отвечать следующим требованиям:</w:t>
      </w:r>
    </w:p>
    <w:p w14:paraId="71409579" w14:textId="77777777" w:rsidR="00E202C2" w:rsidRDefault="00000000">
      <w:pPr>
        <w:pStyle w:val="Compact"/>
        <w:numPr>
          <w:ilvl w:val="0"/>
          <w:numId w:val="54"/>
        </w:numPr>
      </w:pPr>
      <w:r>
        <w:t>обеспечивать авторизацию пользователей</w:t>
      </w:r>
    </w:p>
    <w:p w14:paraId="55B349FA" w14:textId="77777777" w:rsidR="00E202C2" w:rsidRDefault="00000000">
      <w:pPr>
        <w:pStyle w:val="Compact"/>
        <w:numPr>
          <w:ilvl w:val="0"/>
          <w:numId w:val="54"/>
        </w:numPr>
      </w:pPr>
      <w:r>
        <w:t>разграничивать доступ к информации (#Nodes), в соответствии с правами роли пользователя</w:t>
      </w:r>
    </w:p>
    <w:p w14:paraId="5A29E1F2" w14:textId="77777777" w:rsidR="00E202C2" w:rsidRDefault="00000000">
      <w:pPr>
        <w:pStyle w:val="Compact"/>
        <w:numPr>
          <w:ilvl w:val="0"/>
          <w:numId w:val="54"/>
        </w:numPr>
      </w:pPr>
      <w:r>
        <w:t>позволять пользователю подгужать в конвеер собственные источники данных</w:t>
      </w:r>
    </w:p>
    <w:p w14:paraId="13CDF0DC" w14:textId="77777777" w:rsidR="00E202C2" w:rsidRDefault="00000000">
      <w:pPr>
        <w:pStyle w:val="Compact"/>
        <w:numPr>
          <w:ilvl w:val="0"/>
          <w:numId w:val="54"/>
        </w:numPr>
      </w:pPr>
      <w:r>
        <w:t>позволять связывать источники данные с функциями их обработки</w:t>
      </w:r>
    </w:p>
    <w:p w14:paraId="5E9DE9A2" w14:textId="77777777" w:rsidR="00E202C2" w:rsidRDefault="00000000">
      <w:pPr>
        <w:pStyle w:val="Compact"/>
        <w:numPr>
          <w:ilvl w:val="0"/>
          <w:numId w:val="54"/>
        </w:numPr>
      </w:pPr>
      <w:r>
        <w:t>выгружать исходные и промежуточные данные в формате *.xlsx</w:t>
      </w:r>
    </w:p>
    <w:p w14:paraId="6B18D127" w14:textId="77777777" w:rsidR="00E202C2" w:rsidRDefault="00000000">
      <w:pPr>
        <w:pStyle w:val="Compact"/>
        <w:numPr>
          <w:ilvl w:val="0"/>
          <w:numId w:val="54"/>
        </w:numPr>
      </w:pPr>
      <w:r>
        <w:t>создавать интерактивные диаграммы на основе доступных источников данных</w:t>
      </w:r>
    </w:p>
    <w:p w14:paraId="321CB530" w14:textId="77777777" w:rsidR="00E202C2" w:rsidRDefault="00000000">
      <w:pPr>
        <w:pStyle w:val="Compact"/>
        <w:numPr>
          <w:ilvl w:val="0"/>
          <w:numId w:val="54"/>
        </w:numPr>
      </w:pPr>
      <w:r>
        <w:lastRenderedPageBreak/>
        <w:t xml:space="preserve">проводить расчеты по </w:t>
      </w:r>
      <w:hyperlink w:anchor="FR">
        <w:r>
          <w:rPr>
            <w:rStyle w:val="af"/>
          </w:rPr>
          <w:t>функциям Платформы</w:t>
        </w:r>
      </w:hyperlink>
      <w:r>
        <w:t>, с использованием собственных и общих наборов данных</w:t>
      </w:r>
    </w:p>
    <w:p w14:paraId="125FBB32" w14:textId="77777777" w:rsidR="00E202C2" w:rsidRDefault="00000000">
      <w:pPr>
        <w:pStyle w:val="FirstParagraph"/>
      </w:pPr>
      <w:r>
        <w:t>Полная спецификация функциональных возможностей определяется на стадии формирования Частных технических заданий соответствующей стадии (Стадия 1 для пакетных расчетов, Стадия 2 для пользовательских расчетов)</w:t>
      </w:r>
    </w:p>
    <w:p w14:paraId="7D9D2EF3" w14:textId="77777777" w:rsidR="00E202C2" w:rsidRDefault="00000000">
      <w:pPr>
        <w:pStyle w:val="a1"/>
      </w:pPr>
      <w:hyperlink w:anchor="TR">
        <w:r>
          <w:rPr>
            <w:rStyle w:val="af"/>
          </w:rPr>
          <w:t>Обратно к оглавлению разделу “Технические требования”</w:t>
        </w:r>
      </w:hyperlink>
    </w:p>
    <w:p w14:paraId="121F0C8D" w14:textId="77777777" w:rsidR="00E202C2" w:rsidRDefault="00000000">
      <w:pPr>
        <w:pStyle w:val="a1"/>
      </w:pPr>
      <w:hyperlink w:anchor="Program">
        <w:r>
          <w:rPr>
            <w:rStyle w:val="af"/>
          </w:rPr>
          <w:t>Обратно к требованиям по программному обеспечению</w:t>
        </w:r>
      </w:hyperlink>
    </w:p>
    <w:p w14:paraId="4C3142D5" w14:textId="77777777" w:rsidR="00E202C2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18DDB568" w14:textId="77777777" w:rsidR="00E202C2" w:rsidRDefault="00000000">
      <w:pPr>
        <w:pStyle w:val="20"/>
      </w:pPr>
      <w:bookmarkStart w:id="33" w:name="Safety"/>
      <w:bookmarkEnd w:id="29"/>
      <w:bookmarkEnd w:id="32"/>
      <w:r>
        <w:rPr>
          <w:rStyle w:val="SectionNumber"/>
        </w:rPr>
        <w:t>4.5</w:t>
      </w:r>
      <w:r>
        <w:tab/>
        <w:t>Требования к безопаcности оказываемых услуг</w:t>
      </w:r>
    </w:p>
    <w:p w14:paraId="0C8509F6" w14:textId="77777777" w:rsidR="00E202C2" w:rsidRDefault="00000000">
      <w:pPr>
        <w:pStyle w:val="FirstParagraph"/>
      </w:pPr>
      <w:r>
        <w:t>Исполнитель обязан обеспечить сохранность и конфиденциальность информации и документов, получаемых от Заказчика и третьих лиц в ходе оказания услуг.</w:t>
      </w:r>
    </w:p>
    <w:p w14:paraId="66DBD82A" w14:textId="77777777" w:rsidR="00E202C2" w:rsidRDefault="00000000">
      <w:pPr>
        <w:pStyle w:val="a1"/>
      </w:pPr>
      <w:r>
        <w:t>Результаты услуг должны соответствовать требованиям безопасности жизни и 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14:paraId="1B00AD22" w14:textId="77777777" w:rsidR="00E202C2" w:rsidRDefault="00000000">
      <w:pPr>
        <w:pStyle w:val="a1"/>
      </w:pPr>
      <w:hyperlink w:anchor="TR">
        <w:r>
          <w:rPr>
            <w:rStyle w:val="af"/>
          </w:rPr>
          <w:t>Обратно к оглавлению разделу “Технические требования”</w:t>
        </w:r>
      </w:hyperlink>
    </w:p>
    <w:p w14:paraId="03FEBE15" w14:textId="77777777" w:rsidR="00E202C2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5ECEDF1A" w14:textId="77777777" w:rsidR="00E202C2" w:rsidRDefault="00000000">
      <w:pPr>
        <w:pStyle w:val="20"/>
      </w:pPr>
      <w:bookmarkStart w:id="34" w:name="ServiceVolume"/>
      <w:bookmarkEnd w:id="33"/>
      <w:r>
        <w:rPr>
          <w:rStyle w:val="SectionNumber"/>
        </w:rPr>
        <w:t>4.6</w:t>
      </w:r>
      <w:r>
        <w:tab/>
        <w:t>Требования по объему гарантий качества услуг</w:t>
      </w:r>
    </w:p>
    <w:p w14:paraId="4151E07B" w14:textId="77777777" w:rsidR="00E202C2" w:rsidRDefault="00000000">
      <w:pPr>
        <w:pStyle w:val="FirstParagraph"/>
      </w:pPr>
      <w:r>
        <w:t>Исполнитель предоставляет гарантию на весь объем оказанных услуг.</w:t>
      </w:r>
    </w:p>
    <w:p w14:paraId="7D1DA812" w14:textId="77777777" w:rsidR="00E202C2" w:rsidRDefault="00000000">
      <w:pPr>
        <w:pStyle w:val="a1"/>
      </w:pPr>
      <w:r>
        <w:t>В течение срока действия гарантии качества на результаты услуг – 365  (триста шестьдесят пять) календарных дней с даты подписания Заказчиком Акта сдачи-приемки услуг по последнему этапу каждой Стадии, в соответствии с настоящим Техническим заданием – при обнаружении Заказчиком:</w:t>
      </w:r>
    </w:p>
    <w:p w14:paraId="75C5AF20" w14:textId="77777777" w:rsidR="00E202C2" w:rsidRDefault="00000000">
      <w:pPr>
        <w:pStyle w:val="Compact"/>
        <w:numPr>
          <w:ilvl w:val="0"/>
          <w:numId w:val="55"/>
        </w:numPr>
      </w:pPr>
      <w:r>
        <w:t>неточностей и ошибок собранной информации, включая неточности статистических данных, подходов к анализу и прогнозу;</w:t>
      </w:r>
    </w:p>
    <w:p w14:paraId="3BDC50BE" w14:textId="77777777" w:rsidR="00E202C2" w:rsidRDefault="00000000">
      <w:pPr>
        <w:pStyle w:val="Compact"/>
        <w:numPr>
          <w:ilvl w:val="0"/>
          <w:numId w:val="55"/>
        </w:numPr>
      </w:pPr>
      <w:r>
        <w:t>ошибок в представлении и интерпретации полученных результатов;</w:t>
      </w:r>
    </w:p>
    <w:p w14:paraId="0E125514" w14:textId="77777777" w:rsidR="00E202C2" w:rsidRDefault="00000000">
      <w:pPr>
        <w:pStyle w:val="Compact"/>
        <w:numPr>
          <w:ilvl w:val="0"/>
          <w:numId w:val="55"/>
        </w:numPr>
      </w:pPr>
      <w:r>
        <w:t>грамматических и орфографических ошибок и неточностей;</w:t>
      </w:r>
    </w:p>
    <w:p w14:paraId="7056A1C0" w14:textId="77777777" w:rsidR="00E202C2" w:rsidRDefault="00000000">
      <w:pPr>
        <w:pStyle w:val="Compact"/>
        <w:numPr>
          <w:ilvl w:val="0"/>
          <w:numId w:val="55"/>
        </w:numPr>
      </w:pPr>
      <w:r>
        <w:t>ошибок в расчетах, моделях и алгоритмах;</w:t>
      </w:r>
    </w:p>
    <w:p w14:paraId="46883983" w14:textId="77777777" w:rsidR="00E202C2" w:rsidRDefault="00000000">
      <w:pPr>
        <w:pStyle w:val="Compact"/>
        <w:numPr>
          <w:ilvl w:val="0"/>
          <w:numId w:val="55"/>
        </w:numPr>
      </w:pPr>
      <w:r>
        <w:t>недостатков и ошибок в работе Расчетных модулей.</w:t>
      </w:r>
    </w:p>
    <w:p w14:paraId="73132CAE" w14:textId="77777777" w:rsidR="00E202C2" w:rsidRDefault="00000000">
      <w:pPr>
        <w:pStyle w:val="FirstParagraph"/>
      </w:pPr>
      <w:r>
        <w:t>Исполнитель обязуется за свой счет и без дополнительных условий исправить обнаруженные ошибки и ликвидировать недочеты в сроки, согласованные с Заказчиком, но не более 7 (семи) рабочих дней с момента обращения Заказчика к Исполнителю.</w:t>
      </w:r>
    </w:p>
    <w:p w14:paraId="41A60419" w14:textId="77777777" w:rsidR="00E202C2" w:rsidRDefault="00000000">
      <w:pPr>
        <w:pStyle w:val="a1"/>
      </w:pPr>
      <w:r>
        <w:t xml:space="preserve">При необходимости Исполнителем должны быть внесены соответствующие актуализирующие исправления в эксплуатационную документацию (Инструкция </w:t>
      </w:r>
      <w:r>
        <w:lastRenderedPageBreak/>
        <w:t>пользователя, Инструкция администратора), связанные с устранением замечаний к работе Расчетных модулей, и предъявлены Заказчику в сроки, согласованные с Заказчиком, но не более 7 (семи) рабочих дней с момента обращения Заказчика к Исполнителю.</w:t>
      </w:r>
    </w:p>
    <w:p w14:paraId="18F81AB6" w14:textId="77777777" w:rsidR="00E202C2" w:rsidRDefault="00000000">
      <w:pPr>
        <w:pStyle w:val="a1"/>
      </w:pPr>
      <w:r>
        <w:t>Исполнитель должен гарантировать, что Информационное обеспечение будет функционировать в соответствии со своим назначением не менее 365 (трехсот шестидесяти пяти) календарных дней с даты подписания акта сдачи-приемки услуг по очередному этапу.</w:t>
      </w:r>
    </w:p>
    <w:p w14:paraId="0125739D" w14:textId="77777777" w:rsidR="00E202C2" w:rsidRDefault="00000000">
      <w:pPr>
        <w:pStyle w:val="20"/>
      </w:pPr>
      <w:bookmarkStart w:id="35" w:name="Quality"/>
      <w:bookmarkEnd w:id="34"/>
      <w:r>
        <w:rPr>
          <w:rStyle w:val="SectionNumber"/>
        </w:rPr>
        <w:t>4.7</w:t>
      </w:r>
      <w:r>
        <w:tab/>
        <w:t>Требования к качеству услуг</w:t>
      </w:r>
    </w:p>
    <w:p w14:paraId="14D10A0E" w14:textId="77777777" w:rsidR="00E202C2" w:rsidRDefault="00000000">
      <w:pPr>
        <w:pStyle w:val="FirstParagraph"/>
      </w:pPr>
      <w:r>
        <w:t>Услуги оказываются в соответствии с требованиями законодательства Российской Федерации, Договора и настоящего Технического задания.</w:t>
      </w:r>
    </w:p>
    <w:p w14:paraId="327B8185" w14:textId="77777777" w:rsidR="00E202C2" w:rsidRDefault="00000000">
      <w:pPr>
        <w:pStyle w:val="a1"/>
      </w:pPr>
      <w:r>
        <w:t>Услуги оказываются в течение срока, указанного в разделе 6 настоящего Технического задания. Досрочное завершение оказания услуг по этапу допускается только по письменному согласованию с Заказчиком.</w:t>
      </w:r>
    </w:p>
    <w:p w14:paraId="4724A6C4" w14:textId="77777777" w:rsidR="00E202C2" w:rsidRDefault="00000000">
      <w:pPr>
        <w:pStyle w:val="a1"/>
      </w:pPr>
      <w:r>
        <w:t>Технология оказания услуг, методы оказания услуг и организационно-технологическая схема оказания услуг выбирается Исполнителем самостоятельно с учетом требований настоящего ТЗ.</w:t>
      </w:r>
    </w:p>
    <w:p w14:paraId="641E8E6C" w14:textId="77777777" w:rsidR="00E202C2" w:rsidRDefault="00000000">
      <w:pPr>
        <w:pStyle w:val="a1"/>
      </w:pPr>
      <w:r>
        <w:t>Заказчик вправе в любое время проверять ход и качество оказания услуг Исполнителем. При этом Исполнитель для обеспечения приемки результатов услуг вправе в любое время направить Заказчику, а Заказчик вправе в  любое время запросить у Исполнителя промежуточные результаты оказания услуг, оформленные в соответствии с требованиями настоящего ТЗ.</w:t>
      </w:r>
    </w:p>
    <w:p w14:paraId="034AA5E5" w14:textId="77777777" w:rsidR="00E202C2" w:rsidRDefault="00000000">
      <w:pPr>
        <w:pStyle w:val="a1"/>
      </w:pPr>
      <w:hyperlink w:anchor="TR">
        <w:r>
          <w:rPr>
            <w:rStyle w:val="af"/>
          </w:rPr>
          <w:t>Обратно к оглавлению разделу “Технические требования”</w:t>
        </w:r>
      </w:hyperlink>
    </w:p>
    <w:p w14:paraId="61CB01CE" w14:textId="77777777" w:rsidR="00E202C2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44111DD8" w14:textId="77777777" w:rsidR="00E202C2" w:rsidRPr="00DE6DED" w:rsidRDefault="00000000">
      <w:pPr>
        <w:pStyle w:val="1"/>
        <w:rPr>
          <w:lang w:val="ru-RU"/>
        </w:rPr>
      </w:pPr>
      <w:bookmarkStart w:id="36" w:name="Timing"/>
      <w:bookmarkEnd w:id="22"/>
      <w:bookmarkEnd w:id="35"/>
      <w:r w:rsidRPr="00DE6DED">
        <w:rPr>
          <w:rStyle w:val="SectionNumber"/>
          <w:lang w:val="ru-RU"/>
        </w:rPr>
        <w:t>5</w:t>
      </w:r>
      <w:r w:rsidRPr="00DE6DED">
        <w:rPr>
          <w:lang w:val="ru-RU"/>
        </w:rPr>
        <w:tab/>
        <w:t>Сроки и результаты</w:t>
      </w:r>
    </w:p>
    <w:p w14:paraId="5FB2C86D" w14:textId="77777777" w:rsidR="00E202C2" w:rsidRDefault="00000000">
      <w:pPr>
        <w:pStyle w:val="FirstParagraph"/>
      </w:pPr>
      <w:r>
        <w:t>Реализация проекта разработки Платформы реализуется в 2 стадии по 12 месяцев:</w:t>
      </w:r>
    </w:p>
    <w:p w14:paraId="68BFD915" w14:textId="77777777" w:rsidR="00E202C2" w:rsidRDefault="00000000">
      <w:pPr>
        <w:pStyle w:val="Compact"/>
        <w:numPr>
          <w:ilvl w:val="0"/>
          <w:numId w:val="56"/>
        </w:numPr>
      </w:pPr>
      <w:r>
        <w:rPr>
          <w:b/>
          <w:bCs/>
        </w:rPr>
        <w:t>Стадия 1. Создание регулярных функций</w:t>
      </w:r>
      <w:r>
        <w:t xml:space="preserve"> стратегического планирования и проведение первичных расчетов</w:t>
      </w:r>
    </w:p>
    <w:p w14:paraId="22F7F284" w14:textId="77777777" w:rsidR="00E202C2" w:rsidRDefault="00000000">
      <w:pPr>
        <w:pStyle w:val="Compact"/>
        <w:numPr>
          <w:ilvl w:val="0"/>
          <w:numId w:val="56"/>
        </w:numPr>
      </w:pPr>
      <w:r>
        <w:rPr>
          <w:b/>
          <w:bCs/>
        </w:rPr>
        <w:t>Стадия 2. Создание конструктора функций</w:t>
      </w:r>
      <w:r>
        <w:t xml:space="preserve"> стратегического планирования для пользовательских функций и проведение регулярных расчетов”</w:t>
      </w:r>
    </w:p>
    <w:p w14:paraId="1D1F7D69" w14:textId="77777777" w:rsidR="00E202C2" w:rsidRDefault="00000000">
      <w:pPr>
        <w:pStyle w:val="FirstParagraph"/>
      </w:pPr>
      <w:r>
        <w:t>Каждая стадия реализации Платформы разбита на 4 этапа по три месяца каждая.</w:t>
      </w:r>
    </w:p>
    <w:p w14:paraId="5C1AD53F" w14:textId="77777777" w:rsidR="00E202C2" w:rsidRDefault="00000000">
      <w:pPr>
        <w:pStyle w:val="a1"/>
      </w:pPr>
      <w:r>
        <w:t>Полный перечень этапов по 2м стадиям. Стадия 1 (1-4 этапы), стадия 2 (5-8 этапы).</w:t>
      </w:r>
    </w:p>
    <w:tbl>
      <w:tblPr>
        <w:tblStyle w:val="Table"/>
        <w:tblW w:w="4931" w:type="pct"/>
        <w:tblLook w:val="0020" w:firstRow="1" w:lastRow="0" w:firstColumn="0" w:lastColumn="0" w:noHBand="0" w:noVBand="0"/>
      </w:tblPr>
      <w:tblGrid>
        <w:gridCol w:w="1188"/>
        <w:gridCol w:w="3189"/>
        <w:gridCol w:w="3396"/>
        <w:gridCol w:w="2013"/>
      </w:tblGrid>
      <w:tr w:rsidR="00E202C2" w:rsidRPr="00DE6DED" w14:paraId="3A63816A" w14:textId="77777777" w:rsidTr="00E2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73C342" w14:textId="77777777" w:rsidR="00E202C2" w:rsidRDefault="00000000">
            <w:pPr>
              <w:pStyle w:val="Compact"/>
              <w:jc w:val="center"/>
            </w:pPr>
            <w:r>
              <w:lastRenderedPageBreak/>
              <w:t>№</w:t>
            </w:r>
          </w:p>
        </w:tc>
        <w:tc>
          <w:tcPr>
            <w:tcW w:w="0" w:type="auto"/>
          </w:tcPr>
          <w:p w14:paraId="501667A2" w14:textId="77777777" w:rsidR="00E202C2" w:rsidRDefault="00000000">
            <w:pPr>
              <w:pStyle w:val="Compact"/>
              <w:jc w:val="left"/>
            </w:pPr>
            <w:r>
              <w:rPr>
                <w:b/>
                <w:bCs/>
              </w:rPr>
              <w:t>Наи менование этапа</w:t>
            </w:r>
          </w:p>
        </w:tc>
        <w:tc>
          <w:tcPr>
            <w:tcW w:w="0" w:type="auto"/>
          </w:tcPr>
          <w:p w14:paraId="06929596" w14:textId="77777777" w:rsidR="00E202C2" w:rsidRDefault="00000000">
            <w:pPr>
              <w:pStyle w:val="Compact"/>
              <w:jc w:val="left"/>
            </w:pPr>
            <w:r>
              <w:rPr>
                <w:b/>
                <w:bCs/>
              </w:rPr>
              <w:t>Результат и формат его представления</w:t>
            </w:r>
          </w:p>
        </w:tc>
        <w:tc>
          <w:tcPr>
            <w:tcW w:w="0" w:type="auto"/>
          </w:tcPr>
          <w:p w14:paraId="408145E7" w14:textId="77777777" w:rsidR="00E202C2" w:rsidRDefault="00000000">
            <w:pPr>
              <w:pStyle w:val="Compact"/>
              <w:jc w:val="left"/>
            </w:pPr>
            <w:r>
              <w:rPr>
                <w:b/>
                <w:bCs/>
              </w:rPr>
              <w:t>Срок ре ализации с начала работ</w:t>
            </w:r>
          </w:p>
        </w:tc>
      </w:tr>
      <w:tr w:rsidR="00E202C2" w14:paraId="02A66BC7" w14:textId="77777777">
        <w:tc>
          <w:tcPr>
            <w:tcW w:w="0" w:type="auto"/>
          </w:tcPr>
          <w:p w14:paraId="166898D3" w14:textId="77777777" w:rsidR="00E202C2" w:rsidRDefault="00000000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5BB9DE9" w14:textId="77777777" w:rsidR="00E202C2" w:rsidRDefault="00000000">
            <w:pPr>
              <w:pStyle w:val="Compact"/>
              <w:jc w:val="left"/>
            </w:pPr>
            <w:r>
              <w:t>Формирование частного технического задания на первую версию Платформы {#ChTZ}</w:t>
            </w:r>
          </w:p>
        </w:tc>
        <w:tc>
          <w:tcPr>
            <w:tcW w:w="0" w:type="auto"/>
          </w:tcPr>
          <w:p w14:paraId="49A5C385" w14:textId="77777777" w:rsidR="00E202C2" w:rsidRDefault="00E202C2">
            <w:pPr>
              <w:pStyle w:val="Compact"/>
            </w:pPr>
          </w:p>
        </w:tc>
        <w:tc>
          <w:tcPr>
            <w:tcW w:w="0" w:type="auto"/>
          </w:tcPr>
          <w:p w14:paraId="774A90EA" w14:textId="77777777" w:rsidR="00E202C2" w:rsidRDefault="00000000">
            <w:pPr>
              <w:pStyle w:val="Compact"/>
              <w:jc w:val="left"/>
            </w:pPr>
            <w:r>
              <w:t>1-3 месяц</w:t>
            </w:r>
          </w:p>
        </w:tc>
      </w:tr>
      <w:tr w:rsidR="00E202C2" w14:paraId="650E6A8B" w14:textId="77777777">
        <w:tc>
          <w:tcPr>
            <w:tcW w:w="0" w:type="auto"/>
          </w:tcPr>
          <w:p w14:paraId="4581740E" w14:textId="77777777" w:rsidR="00E202C2" w:rsidRDefault="00000000">
            <w:pPr>
              <w:pStyle w:val="Compact"/>
              <w:jc w:val="center"/>
            </w:pPr>
            <w:r>
              <w:t>1 . 1</w:t>
            </w:r>
          </w:p>
        </w:tc>
        <w:tc>
          <w:tcPr>
            <w:tcW w:w="0" w:type="auto"/>
          </w:tcPr>
          <w:p w14:paraId="124E10DC" w14:textId="77777777" w:rsidR="00E202C2" w:rsidRDefault="00000000">
            <w:pPr>
              <w:pStyle w:val="Compact"/>
              <w:jc w:val="left"/>
            </w:pPr>
            <w:r>
              <w:t>Обследование систем Холдинга</w:t>
            </w:r>
          </w:p>
        </w:tc>
        <w:tc>
          <w:tcPr>
            <w:tcW w:w="0" w:type="auto"/>
          </w:tcPr>
          <w:p w14:paraId="57E9953F" w14:textId="77777777" w:rsidR="00E202C2" w:rsidRPr="00DE6DED" w:rsidRDefault="00000000">
            <w:pPr>
              <w:rPr>
                <w:lang w:val="ru-RU"/>
              </w:rPr>
            </w:pPr>
            <w:r w:rsidRPr="00DE6DED">
              <w:rPr>
                <w:lang w:val="ru-RU"/>
              </w:rPr>
              <w:t>Отчет со спецификациями наборов данных и способов к ним доступа</w:t>
            </w:r>
          </w:p>
          <w:p w14:paraId="370F7D1C" w14:textId="77777777" w:rsidR="00E202C2" w:rsidRDefault="00000000">
            <w:r>
              <w:t>(*.doc, *.</w:t>
            </w:r>
            <w:proofErr w:type="spellStart"/>
            <w:r>
              <w:t>xls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83F723D" w14:textId="77777777" w:rsidR="00E202C2" w:rsidRDefault="00000000">
            <w:pPr>
              <w:pStyle w:val="Compact"/>
              <w:jc w:val="left"/>
            </w:pPr>
            <w:r>
              <w:t>1 месяц</w:t>
            </w:r>
          </w:p>
        </w:tc>
      </w:tr>
      <w:tr w:rsidR="00E202C2" w14:paraId="22C905B4" w14:textId="77777777">
        <w:tc>
          <w:tcPr>
            <w:tcW w:w="0" w:type="auto"/>
          </w:tcPr>
          <w:p w14:paraId="751A5546" w14:textId="77777777" w:rsidR="00E202C2" w:rsidRDefault="00000000">
            <w:pPr>
              <w:pStyle w:val="Compact"/>
              <w:jc w:val="center"/>
            </w:pPr>
            <w:r>
              <w:t>1 . 2</w:t>
            </w:r>
          </w:p>
        </w:tc>
        <w:tc>
          <w:tcPr>
            <w:tcW w:w="0" w:type="auto"/>
          </w:tcPr>
          <w:p w14:paraId="0E464529" w14:textId="77777777" w:rsidR="00E202C2" w:rsidRDefault="00000000">
            <w:pPr>
              <w:pStyle w:val="Compact"/>
              <w:jc w:val="left"/>
            </w:pPr>
            <w:r>
              <w:t>Разворачивание Платформы стратегического планирования</w:t>
            </w:r>
          </w:p>
        </w:tc>
        <w:tc>
          <w:tcPr>
            <w:tcW w:w="0" w:type="auto"/>
          </w:tcPr>
          <w:p w14:paraId="38D7EA92" w14:textId="77777777" w:rsidR="00E202C2" w:rsidRPr="00DE6DED" w:rsidRDefault="00000000">
            <w:pPr>
              <w:rPr>
                <w:lang w:val="ru-RU"/>
              </w:rPr>
            </w:pPr>
            <w:r w:rsidRPr="00DE6DED">
              <w:rPr>
                <w:lang w:val="ru-RU"/>
              </w:rPr>
              <w:t xml:space="preserve">Доступ к программному обеспечению Платформы на </w:t>
            </w:r>
            <w:r>
              <w:t>GitHub</w:t>
            </w:r>
            <w:r w:rsidRPr="00DE6DED">
              <w:rPr>
                <w:lang w:val="ru-RU"/>
              </w:rPr>
              <w:t>, с загруженными справочниками и наборами данных</w:t>
            </w:r>
          </w:p>
          <w:p w14:paraId="4E4EB11D" w14:textId="77777777" w:rsidR="00E202C2" w:rsidRDefault="00000000">
            <w:r>
              <w:t>(*. r)</w:t>
            </w:r>
          </w:p>
        </w:tc>
        <w:tc>
          <w:tcPr>
            <w:tcW w:w="0" w:type="auto"/>
          </w:tcPr>
          <w:p w14:paraId="3BED89B7" w14:textId="77777777" w:rsidR="00E202C2" w:rsidRDefault="00000000">
            <w:pPr>
              <w:pStyle w:val="Compact"/>
              <w:jc w:val="left"/>
            </w:pPr>
            <w:r>
              <w:t>1-3 месяц</w:t>
            </w:r>
          </w:p>
        </w:tc>
      </w:tr>
      <w:tr w:rsidR="00E202C2" w14:paraId="152D77AC" w14:textId="77777777">
        <w:tc>
          <w:tcPr>
            <w:tcW w:w="0" w:type="auto"/>
          </w:tcPr>
          <w:p w14:paraId="14EC842A" w14:textId="77777777" w:rsidR="00E202C2" w:rsidRDefault="00000000">
            <w:pPr>
              <w:pStyle w:val="Compact"/>
              <w:jc w:val="center"/>
            </w:pPr>
            <w:r>
              <w:t>1 . 3</w:t>
            </w:r>
          </w:p>
        </w:tc>
        <w:tc>
          <w:tcPr>
            <w:tcW w:w="0" w:type="auto"/>
          </w:tcPr>
          <w:p w14:paraId="5096F475" w14:textId="77777777" w:rsidR="00E202C2" w:rsidRDefault="00000000">
            <w:pPr>
              <w:pStyle w:val="Compact"/>
              <w:jc w:val="left"/>
            </w:pPr>
            <w:r>
              <w:t>Разработка концепции и частного технического задания</w:t>
            </w:r>
          </w:p>
        </w:tc>
        <w:tc>
          <w:tcPr>
            <w:tcW w:w="0" w:type="auto"/>
          </w:tcPr>
          <w:p w14:paraId="4A2D04FE" w14:textId="77777777" w:rsidR="00E202C2" w:rsidRDefault="00000000">
            <w:r>
              <w:t>Частное техническое задание</w:t>
            </w:r>
          </w:p>
          <w:p w14:paraId="3C2571F8" w14:textId="77777777" w:rsidR="00E202C2" w:rsidRDefault="00000000">
            <w:r>
              <w:t>(*.doc)</w:t>
            </w:r>
          </w:p>
        </w:tc>
        <w:tc>
          <w:tcPr>
            <w:tcW w:w="0" w:type="auto"/>
          </w:tcPr>
          <w:p w14:paraId="03920DF1" w14:textId="77777777" w:rsidR="00E202C2" w:rsidRDefault="00000000">
            <w:pPr>
              <w:pStyle w:val="Compact"/>
              <w:jc w:val="left"/>
            </w:pPr>
            <w:r>
              <w:t>2-3 месяц</w:t>
            </w:r>
          </w:p>
        </w:tc>
      </w:tr>
      <w:tr w:rsidR="00E202C2" w14:paraId="3C324D16" w14:textId="77777777">
        <w:tc>
          <w:tcPr>
            <w:tcW w:w="0" w:type="auto"/>
          </w:tcPr>
          <w:p w14:paraId="0C54BFE7" w14:textId="77777777" w:rsidR="00E202C2" w:rsidRDefault="00000000">
            <w:pPr>
              <w:pStyle w:val="Compact"/>
              <w:jc w:val="center"/>
            </w:pPr>
            <w:r>
              <w:t>1 . 4</w:t>
            </w:r>
          </w:p>
        </w:tc>
        <w:tc>
          <w:tcPr>
            <w:tcW w:w="0" w:type="auto"/>
          </w:tcPr>
          <w:p w14:paraId="2A52C029" w14:textId="77777777" w:rsidR="00E202C2" w:rsidRDefault="00000000">
            <w:pPr>
              <w:pStyle w:val="Compact"/>
              <w:jc w:val="left"/>
            </w:pPr>
            <w:r>
              <w:t>Приобретении прав на программное обеспечение</w:t>
            </w:r>
          </w:p>
        </w:tc>
        <w:tc>
          <w:tcPr>
            <w:tcW w:w="0" w:type="auto"/>
          </w:tcPr>
          <w:p w14:paraId="43A2A40F" w14:textId="77777777" w:rsidR="00E202C2" w:rsidRPr="00DE6DED" w:rsidRDefault="00000000">
            <w:pPr>
              <w:rPr>
                <w:lang w:val="ru-RU"/>
              </w:rPr>
            </w:pPr>
            <w:r w:rsidRPr="00DE6DED">
              <w:rPr>
                <w:lang w:val="ru-RU"/>
              </w:rPr>
              <w:t>Права на использование Платформы стратегического планирования</w:t>
            </w:r>
          </w:p>
          <w:p w14:paraId="517CB202" w14:textId="77777777" w:rsidR="00E202C2" w:rsidRDefault="00000000">
            <w:r>
              <w:t>(</w:t>
            </w:r>
            <w:proofErr w:type="spellStart"/>
            <w:r>
              <w:t>лицензия</w:t>
            </w:r>
            <w:proofErr w:type="spellEnd"/>
            <w:r>
              <w:t xml:space="preserve">, </w:t>
            </w:r>
            <w:proofErr w:type="gramStart"/>
            <w:r>
              <w:t>*.r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37C5D968" w14:textId="77777777" w:rsidR="00E202C2" w:rsidRDefault="00000000">
            <w:pPr>
              <w:pStyle w:val="Compact"/>
              <w:jc w:val="left"/>
            </w:pPr>
            <w:r>
              <w:t>3 месяц</w:t>
            </w:r>
          </w:p>
        </w:tc>
      </w:tr>
      <w:tr w:rsidR="00E202C2" w14:paraId="19D95DA2" w14:textId="77777777">
        <w:tc>
          <w:tcPr>
            <w:tcW w:w="0" w:type="auto"/>
          </w:tcPr>
          <w:p w14:paraId="70C42AD1" w14:textId="77777777" w:rsidR="00E202C2" w:rsidRDefault="00000000">
            <w:pPr>
              <w:pStyle w:val="Compact"/>
              <w:jc w:val="center"/>
            </w:pPr>
            <w:r>
              <w:t>1 . 5</w:t>
            </w:r>
          </w:p>
        </w:tc>
        <w:tc>
          <w:tcPr>
            <w:tcW w:w="0" w:type="auto"/>
          </w:tcPr>
          <w:p w14:paraId="30AB8E5C" w14:textId="77777777" w:rsidR="00E202C2" w:rsidRDefault="00000000">
            <w:pPr>
              <w:pStyle w:val="Compact"/>
              <w:jc w:val="left"/>
            </w:pPr>
            <w:r>
              <w:t>Приобретении прав доступа к внешним наборам рыночным данных по России и миру</w:t>
            </w:r>
          </w:p>
        </w:tc>
        <w:tc>
          <w:tcPr>
            <w:tcW w:w="0" w:type="auto"/>
          </w:tcPr>
          <w:p w14:paraId="408131C5" w14:textId="77777777" w:rsidR="00E202C2" w:rsidRPr="00DE6DED" w:rsidRDefault="00000000">
            <w:pPr>
              <w:rPr>
                <w:lang w:val="ru-RU"/>
              </w:rPr>
            </w:pPr>
            <w:r w:rsidRPr="00DE6DED">
              <w:rPr>
                <w:lang w:val="ru-RU"/>
              </w:rPr>
              <w:t>Права на доступ к актуальной информации по состоянию рынков</w:t>
            </w:r>
          </w:p>
          <w:p w14:paraId="375F1DF2" w14:textId="77777777" w:rsidR="00E202C2" w:rsidRDefault="00000000">
            <w:r>
              <w:t>(</w:t>
            </w:r>
            <w:proofErr w:type="spellStart"/>
            <w:r>
              <w:t>лицензия</w:t>
            </w:r>
            <w:proofErr w:type="spellEnd"/>
            <w:r>
              <w:t>, *.csv)</w:t>
            </w:r>
          </w:p>
        </w:tc>
        <w:tc>
          <w:tcPr>
            <w:tcW w:w="0" w:type="auto"/>
          </w:tcPr>
          <w:p w14:paraId="570C9C69" w14:textId="77777777" w:rsidR="00E202C2" w:rsidRDefault="00000000">
            <w:pPr>
              <w:pStyle w:val="Compact"/>
              <w:jc w:val="left"/>
            </w:pPr>
            <w:r>
              <w:t>3 месяц</w:t>
            </w:r>
          </w:p>
        </w:tc>
      </w:tr>
      <w:tr w:rsidR="00E202C2" w14:paraId="387C32DA" w14:textId="77777777">
        <w:tc>
          <w:tcPr>
            <w:tcW w:w="0" w:type="auto"/>
          </w:tcPr>
          <w:p w14:paraId="42E9E27F" w14:textId="77777777" w:rsidR="00E202C2" w:rsidRDefault="00000000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1A30964" w14:textId="77777777" w:rsidR="00E202C2" w:rsidRDefault="00000000">
            <w:pPr>
              <w:pStyle w:val="Compact"/>
              <w:jc w:val="left"/>
            </w:pPr>
            <w:r>
              <w:t xml:space="preserve">Разработка пилотных версий регулярных функций и технических </w:t>
            </w:r>
            <w:r>
              <w:lastRenderedPageBreak/>
              <w:t>компонент Платформы</w:t>
            </w:r>
          </w:p>
        </w:tc>
        <w:tc>
          <w:tcPr>
            <w:tcW w:w="0" w:type="auto"/>
          </w:tcPr>
          <w:p w14:paraId="06AC0059" w14:textId="77777777" w:rsidR="00E202C2" w:rsidRPr="00DE6DED" w:rsidRDefault="00000000">
            <w:pPr>
              <w:rPr>
                <w:lang w:val="ru-RU"/>
              </w:rPr>
            </w:pPr>
            <w:r w:rsidRPr="00DE6DED">
              <w:rPr>
                <w:lang w:val="ru-RU"/>
              </w:rPr>
              <w:lastRenderedPageBreak/>
              <w:t>Доступ к регулярным функциям стратегического планирования</w:t>
            </w:r>
          </w:p>
          <w:p w14:paraId="0F960098" w14:textId="77777777" w:rsidR="00E202C2" w:rsidRDefault="00000000">
            <w:r>
              <w:t>(</w:t>
            </w:r>
            <w:proofErr w:type="gramStart"/>
            <w:r>
              <w:t>*.r</w:t>
            </w:r>
            <w:proofErr w:type="gramEnd"/>
            <w:r>
              <w:t>, web-link)</w:t>
            </w:r>
          </w:p>
        </w:tc>
        <w:tc>
          <w:tcPr>
            <w:tcW w:w="0" w:type="auto"/>
          </w:tcPr>
          <w:p w14:paraId="08A18BC8" w14:textId="77777777" w:rsidR="00E202C2" w:rsidRDefault="00000000">
            <w:pPr>
              <w:pStyle w:val="Compact"/>
              <w:jc w:val="left"/>
            </w:pPr>
            <w:r>
              <w:t>1-6 месяц</w:t>
            </w:r>
          </w:p>
        </w:tc>
      </w:tr>
      <w:tr w:rsidR="00E202C2" w14:paraId="1907EE39" w14:textId="77777777">
        <w:tc>
          <w:tcPr>
            <w:tcW w:w="0" w:type="auto"/>
          </w:tcPr>
          <w:p w14:paraId="0FB79BB5" w14:textId="77777777" w:rsidR="00E202C2" w:rsidRDefault="00000000">
            <w:pPr>
              <w:pStyle w:val="Compact"/>
              <w:jc w:val="center"/>
            </w:pPr>
            <w:r>
              <w:t>2 . 1</w:t>
            </w:r>
          </w:p>
        </w:tc>
        <w:tc>
          <w:tcPr>
            <w:tcW w:w="0" w:type="auto"/>
          </w:tcPr>
          <w:p w14:paraId="11DD1F50" w14:textId="77777777" w:rsidR="00E202C2" w:rsidRDefault="00000000">
            <w:pPr>
              <w:pStyle w:val="Compact"/>
              <w:jc w:val="left"/>
            </w:pPr>
            <w:r>
              <w:t>Разработка 3х блоков функций по рыночным данным, инвестиционным проектам и портфелю</w:t>
            </w:r>
          </w:p>
        </w:tc>
        <w:tc>
          <w:tcPr>
            <w:tcW w:w="0" w:type="auto"/>
          </w:tcPr>
          <w:p w14:paraId="6B06E826" w14:textId="77777777" w:rsidR="00E202C2" w:rsidRPr="00DE6DED" w:rsidRDefault="00000000">
            <w:pPr>
              <w:rPr>
                <w:lang w:val="ru-RU"/>
              </w:rPr>
            </w:pPr>
            <w:r w:rsidRPr="00DE6DED">
              <w:rPr>
                <w:lang w:val="ru-RU"/>
              </w:rPr>
              <w:t xml:space="preserve">Пользовательский доступ к функциям и </w:t>
            </w:r>
            <w:proofErr w:type="spellStart"/>
            <w:r w:rsidRPr="00DE6DED">
              <w:rPr>
                <w:lang w:val="ru-RU"/>
              </w:rPr>
              <w:t>конвееру</w:t>
            </w:r>
            <w:proofErr w:type="spellEnd"/>
            <w:r w:rsidRPr="00DE6DED">
              <w:rPr>
                <w:lang w:val="ru-RU"/>
              </w:rPr>
              <w:t xml:space="preserve"> их реализующим</w:t>
            </w:r>
          </w:p>
          <w:p w14:paraId="0304DA77" w14:textId="77777777" w:rsidR="00E202C2" w:rsidRDefault="00000000">
            <w:r>
              <w:t>(</w:t>
            </w:r>
            <w:proofErr w:type="gramStart"/>
            <w:r>
              <w:t>*.r</w:t>
            </w:r>
            <w:proofErr w:type="gramEnd"/>
            <w:r>
              <w:t>, web-link)</w:t>
            </w:r>
          </w:p>
        </w:tc>
        <w:tc>
          <w:tcPr>
            <w:tcW w:w="0" w:type="auto"/>
          </w:tcPr>
          <w:p w14:paraId="6C3DC6FE" w14:textId="77777777" w:rsidR="00E202C2" w:rsidRDefault="00000000">
            <w:pPr>
              <w:pStyle w:val="Compact"/>
              <w:jc w:val="left"/>
            </w:pPr>
            <w:r>
              <w:t>1-6 месяц</w:t>
            </w:r>
          </w:p>
        </w:tc>
      </w:tr>
      <w:tr w:rsidR="00E202C2" w14:paraId="1ACD4EAD" w14:textId="77777777">
        <w:tc>
          <w:tcPr>
            <w:tcW w:w="0" w:type="auto"/>
          </w:tcPr>
          <w:p w14:paraId="604AB322" w14:textId="77777777" w:rsidR="00E202C2" w:rsidRDefault="00000000">
            <w:pPr>
              <w:pStyle w:val="Compact"/>
              <w:jc w:val="center"/>
            </w:pPr>
            <w:r>
              <w:t>2 . 2</w:t>
            </w:r>
          </w:p>
        </w:tc>
        <w:tc>
          <w:tcPr>
            <w:tcW w:w="0" w:type="auto"/>
          </w:tcPr>
          <w:p w14:paraId="2CC7028F" w14:textId="77777777" w:rsidR="00E202C2" w:rsidRDefault="00000000">
            <w:pPr>
              <w:pStyle w:val="Compact"/>
              <w:jc w:val="left"/>
            </w:pPr>
            <w:r>
              <w:t>Разработка первой версии Платформы</w:t>
            </w:r>
          </w:p>
        </w:tc>
        <w:tc>
          <w:tcPr>
            <w:tcW w:w="0" w:type="auto"/>
          </w:tcPr>
          <w:p w14:paraId="69B9EE4E" w14:textId="77777777" w:rsidR="00E202C2" w:rsidRDefault="00000000">
            <w:r>
              <w:t>Програмное обеспечение:</w:t>
            </w:r>
          </w:p>
          <w:p w14:paraId="1CF815AF" w14:textId="77777777" w:rsidR="00E202C2" w:rsidRDefault="00000000">
            <w:pPr>
              <w:numPr>
                <w:ilvl w:val="0"/>
                <w:numId w:val="57"/>
              </w:numPr>
            </w:pPr>
            <w:r>
              <w:t>размещенное на GitHub (*.r)</w:t>
            </w:r>
          </w:p>
          <w:p w14:paraId="74648AE6" w14:textId="77777777" w:rsidR="00E202C2" w:rsidRPr="00DE6DED" w:rsidRDefault="00000000">
            <w:pPr>
              <w:numPr>
                <w:ilvl w:val="0"/>
                <w:numId w:val="57"/>
              </w:numPr>
              <w:rPr>
                <w:lang w:val="ru-RU"/>
              </w:rPr>
            </w:pPr>
            <w:r w:rsidRPr="00DE6DED">
              <w:rPr>
                <w:lang w:val="ru-RU"/>
              </w:rPr>
              <w:t xml:space="preserve">собранное в </w:t>
            </w:r>
            <w:hyperlink r:id="rId12">
              <w:r>
                <w:rPr>
                  <w:rStyle w:val="af"/>
                </w:rPr>
                <w:t>Docker</w:t>
              </w:r>
            </w:hyperlink>
            <w:r w:rsidRPr="00DE6DED">
              <w:rPr>
                <w:lang w:val="ru-RU"/>
              </w:rPr>
              <w:t xml:space="preserve"> для автоматического запуска на серверах заказчика.</w:t>
            </w:r>
          </w:p>
        </w:tc>
        <w:tc>
          <w:tcPr>
            <w:tcW w:w="0" w:type="auto"/>
          </w:tcPr>
          <w:p w14:paraId="50319FD3" w14:textId="77777777" w:rsidR="00E202C2" w:rsidRDefault="00000000">
            <w:pPr>
              <w:pStyle w:val="Compact"/>
              <w:jc w:val="left"/>
            </w:pPr>
            <w:proofErr w:type="gramStart"/>
            <w:r>
              <w:t>3-6</w:t>
            </w:r>
            <w:proofErr w:type="gramEnd"/>
            <w:r>
              <w:t xml:space="preserve"> месяц</w:t>
            </w:r>
          </w:p>
        </w:tc>
      </w:tr>
      <w:tr w:rsidR="00E202C2" w14:paraId="38F378C7" w14:textId="77777777">
        <w:tc>
          <w:tcPr>
            <w:tcW w:w="0" w:type="auto"/>
          </w:tcPr>
          <w:p w14:paraId="51500156" w14:textId="77777777" w:rsidR="00E202C2" w:rsidRDefault="00000000">
            <w:pPr>
              <w:pStyle w:val="Compact"/>
              <w:jc w:val="center"/>
            </w:pPr>
            <w:r>
              <w:t>2 . 3</w:t>
            </w:r>
          </w:p>
        </w:tc>
        <w:tc>
          <w:tcPr>
            <w:tcW w:w="0" w:type="auto"/>
          </w:tcPr>
          <w:p w14:paraId="05502CD1" w14:textId="77777777" w:rsidR="00E202C2" w:rsidRDefault="00000000">
            <w:pPr>
              <w:pStyle w:val="Compact"/>
              <w:jc w:val="left"/>
            </w:pPr>
            <w:r>
              <w:t>Проведение первых прогнозно-сценарных расчетов развития рынка, Холдинга, инвестиционных проектов и портфеля</w:t>
            </w:r>
          </w:p>
        </w:tc>
        <w:tc>
          <w:tcPr>
            <w:tcW w:w="0" w:type="auto"/>
          </w:tcPr>
          <w:p w14:paraId="6FD408F7" w14:textId="77777777" w:rsidR="00E202C2" w:rsidRDefault="00000000">
            <w:pPr>
              <w:pStyle w:val="Compact"/>
              <w:jc w:val="left"/>
            </w:pPr>
            <w:r>
              <w:t>Ретроспективные и прогнозные ряды по рыночным данным, инвестиционным проектам и портфелю, загруженные в конвеер Платформы (*.csv, файлы с узлами конвеера для загрузки в Платформу)</w:t>
            </w:r>
          </w:p>
        </w:tc>
        <w:tc>
          <w:tcPr>
            <w:tcW w:w="0" w:type="auto"/>
          </w:tcPr>
          <w:p w14:paraId="3468F107" w14:textId="77777777" w:rsidR="00E202C2" w:rsidRDefault="00000000">
            <w:pPr>
              <w:pStyle w:val="Compact"/>
              <w:jc w:val="left"/>
            </w:pPr>
            <w:r>
              <w:t>3-6 месяц</w:t>
            </w:r>
          </w:p>
        </w:tc>
      </w:tr>
      <w:tr w:rsidR="00E202C2" w14:paraId="374CF9CE" w14:textId="77777777">
        <w:tc>
          <w:tcPr>
            <w:tcW w:w="0" w:type="auto"/>
          </w:tcPr>
          <w:p w14:paraId="6F6D3EF6" w14:textId="77777777" w:rsidR="00E202C2" w:rsidRDefault="00000000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4D1546F2" w14:textId="77777777" w:rsidR="00E202C2" w:rsidRDefault="00000000">
            <w:pPr>
              <w:pStyle w:val="Compact"/>
              <w:jc w:val="left"/>
            </w:pPr>
            <w:r>
              <w:t>Тестирование и доработка регулярного функционала</w:t>
            </w:r>
          </w:p>
        </w:tc>
        <w:tc>
          <w:tcPr>
            <w:tcW w:w="0" w:type="auto"/>
          </w:tcPr>
          <w:p w14:paraId="444F9B30" w14:textId="77777777" w:rsidR="00E202C2" w:rsidRDefault="00000000">
            <w:r>
              <w:t>Обновление програмное обеспечение:</w:t>
            </w:r>
          </w:p>
          <w:p w14:paraId="3D016225" w14:textId="77777777" w:rsidR="00E202C2" w:rsidRDefault="00000000">
            <w:pPr>
              <w:numPr>
                <w:ilvl w:val="0"/>
                <w:numId w:val="58"/>
              </w:numPr>
            </w:pPr>
            <w:r>
              <w:t>размещенное на GitHub (*.r)</w:t>
            </w:r>
          </w:p>
          <w:p w14:paraId="791EF9E2" w14:textId="77777777" w:rsidR="00E202C2" w:rsidRPr="00DE6DED" w:rsidRDefault="00000000">
            <w:pPr>
              <w:numPr>
                <w:ilvl w:val="0"/>
                <w:numId w:val="58"/>
              </w:numPr>
              <w:rPr>
                <w:lang w:val="ru-RU"/>
              </w:rPr>
            </w:pPr>
            <w:r w:rsidRPr="00DE6DED">
              <w:rPr>
                <w:lang w:val="ru-RU"/>
              </w:rPr>
              <w:t xml:space="preserve">собранное в </w:t>
            </w:r>
            <w:hyperlink r:id="rId13">
              <w:r>
                <w:rPr>
                  <w:rStyle w:val="af"/>
                </w:rPr>
                <w:t>Docker</w:t>
              </w:r>
            </w:hyperlink>
            <w:r w:rsidRPr="00DE6DED">
              <w:rPr>
                <w:lang w:val="ru-RU"/>
              </w:rPr>
              <w:t xml:space="preserve"> для автоматического запуска на серверах заказчика.</w:t>
            </w:r>
          </w:p>
          <w:p w14:paraId="34654824" w14:textId="77777777" w:rsidR="00E202C2" w:rsidRDefault="00000000">
            <w:proofErr w:type="spellStart"/>
            <w:r>
              <w:t>Отчеты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тестированию</w:t>
            </w:r>
            <w:proofErr w:type="spellEnd"/>
            <w:r>
              <w:t>:</w:t>
            </w:r>
          </w:p>
          <w:p w14:paraId="2C8D5C6E" w14:textId="77777777" w:rsidR="00E202C2" w:rsidRPr="00DE6DED" w:rsidRDefault="00000000">
            <w:pPr>
              <w:numPr>
                <w:ilvl w:val="0"/>
                <w:numId w:val="59"/>
              </w:numPr>
              <w:rPr>
                <w:lang w:val="ru-RU"/>
              </w:rPr>
            </w:pPr>
            <w:r w:rsidRPr="00DE6DED">
              <w:rPr>
                <w:lang w:val="ru-RU"/>
              </w:rPr>
              <w:lastRenderedPageBreak/>
              <w:t>по работоспособности функций Платформы (*.</w:t>
            </w:r>
            <w:r>
              <w:t>html</w:t>
            </w:r>
            <w:r w:rsidRPr="00DE6DED">
              <w:rPr>
                <w:lang w:val="ru-RU"/>
              </w:rPr>
              <w:t>)</w:t>
            </w:r>
          </w:p>
          <w:p w14:paraId="461FA926" w14:textId="77777777" w:rsidR="00E202C2" w:rsidRPr="00DE6DED" w:rsidRDefault="00000000">
            <w:pPr>
              <w:numPr>
                <w:ilvl w:val="0"/>
                <w:numId w:val="59"/>
              </w:numPr>
              <w:rPr>
                <w:lang w:val="ru-RU"/>
              </w:rPr>
            </w:pPr>
            <w:r w:rsidRPr="00DE6DED">
              <w:rPr>
                <w:lang w:val="ru-RU"/>
              </w:rPr>
              <w:t>интерактивные отчеты по рыночным данным, состоянию Холдинга, инвестиционным проектам и портфелю (*.</w:t>
            </w:r>
            <w:r>
              <w:t>html</w:t>
            </w:r>
            <w:r w:rsidRPr="00DE6DED">
              <w:rPr>
                <w:lang w:val="ru-RU"/>
              </w:rPr>
              <w:t>)</w:t>
            </w:r>
          </w:p>
        </w:tc>
        <w:tc>
          <w:tcPr>
            <w:tcW w:w="0" w:type="auto"/>
          </w:tcPr>
          <w:p w14:paraId="47A8F1B1" w14:textId="77777777" w:rsidR="00E202C2" w:rsidRDefault="00000000">
            <w:pPr>
              <w:pStyle w:val="Compact"/>
              <w:jc w:val="left"/>
            </w:pPr>
            <w:proofErr w:type="gramStart"/>
            <w:r>
              <w:lastRenderedPageBreak/>
              <w:t>3-9</w:t>
            </w:r>
            <w:proofErr w:type="gramEnd"/>
            <w:r>
              <w:t xml:space="preserve"> месяц</w:t>
            </w:r>
          </w:p>
        </w:tc>
      </w:tr>
      <w:tr w:rsidR="00E202C2" w14:paraId="38BD2119" w14:textId="77777777">
        <w:tc>
          <w:tcPr>
            <w:tcW w:w="0" w:type="auto"/>
          </w:tcPr>
          <w:p w14:paraId="1F1819E5" w14:textId="77777777" w:rsidR="00E202C2" w:rsidRDefault="00000000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AA639A9" w14:textId="77777777" w:rsidR="00E202C2" w:rsidRDefault="00000000">
            <w:pPr>
              <w:pStyle w:val="Compact"/>
              <w:jc w:val="left"/>
            </w:pPr>
            <w:r>
              <w:t>Документирование платформы. Актуализация расчетов.</w:t>
            </w:r>
          </w:p>
        </w:tc>
        <w:tc>
          <w:tcPr>
            <w:tcW w:w="0" w:type="auto"/>
          </w:tcPr>
          <w:p w14:paraId="55FEEF92" w14:textId="77777777" w:rsidR="00E202C2" w:rsidRDefault="00000000">
            <w:r>
              <w:t>Рабочая документация (*.html):</w:t>
            </w:r>
          </w:p>
          <w:p w14:paraId="30399286" w14:textId="77777777" w:rsidR="00E202C2" w:rsidRDefault="00000000">
            <w:pPr>
              <w:numPr>
                <w:ilvl w:val="0"/>
                <w:numId w:val="60"/>
              </w:numPr>
            </w:pPr>
            <w:r>
              <w:t>общая концепция стратегического планирования</w:t>
            </w:r>
          </w:p>
          <w:p w14:paraId="2BB6FA65" w14:textId="77777777" w:rsidR="00E202C2" w:rsidRPr="00DE6DED" w:rsidRDefault="00000000">
            <w:pPr>
              <w:numPr>
                <w:ilvl w:val="0"/>
                <w:numId w:val="60"/>
              </w:numPr>
              <w:rPr>
                <w:lang w:val="ru-RU"/>
              </w:rPr>
            </w:pPr>
            <w:r w:rsidRPr="00DE6DED">
              <w:rPr>
                <w:lang w:val="ru-RU"/>
              </w:rPr>
              <w:t>единый регламент формирования и мониторинга портфеля инвестиционных проектов</w:t>
            </w:r>
          </w:p>
          <w:p w14:paraId="25B0B4C2" w14:textId="77777777" w:rsidR="00E202C2" w:rsidRPr="00DE6DED" w:rsidRDefault="00000000">
            <w:pPr>
              <w:numPr>
                <w:ilvl w:val="0"/>
                <w:numId w:val="60"/>
              </w:numPr>
              <w:rPr>
                <w:lang w:val="ru-RU"/>
              </w:rPr>
            </w:pPr>
            <w:r w:rsidRPr="00DE6DED">
              <w:rPr>
                <w:lang w:val="ru-RU"/>
              </w:rPr>
              <w:t>методика формирования и мониторинга портфеля инвестиционных проектов</w:t>
            </w:r>
          </w:p>
          <w:p w14:paraId="07133592" w14:textId="77777777" w:rsidR="00E202C2" w:rsidRDefault="00000000">
            <w:pPr>
              <w:numPr>
                <w:ilvl w:val="0"/>
                <w:numId w:val="60"/>
              </w:numPr>
            </w:pPr>
            <w:proofErr w:type="spellStart"/>
            <w:r>
              <w:t>инструкций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</w:p>
          <w:p w14:paraId="06FAD345" w14:textId="77777777" w:rsidR="00E202C2" w:rsidRDefault="00000000">
            <w:pPr>
              <w:numPr>
                <w:ilvl w:val="0"/>
                <w:numId w:val="60"/>
              </w:numPr>
            </w:pPr>
            <w:r>
              <w:t>инструкция администратора</w:t>
            </w:r>
          </w:p>
          <w:p w14:paraId="5F87BE81" w14:textId="77777777" w:rsidR="00E202C2" w:rsidRDefault="00000000">
            <w:pPr>
              <w:numPr>
                <w:ilvl w:val="0"/>
                <w:numId w:val="60"/>
              </w:numPr>
            </w:pPr>
            <w:r>
              <w:t>техническая спецификация компонент платформы</w:t>
            </w:r>
          </w:p>
        </w:tc>
        <w:tc>
          <w:tcPr>
            <w:tcW w:w="0" w:type="auto"/>
          </w:tcPr>
          <w:p w14:paraId="75A43CCB" w14:textId="77777777" w:rsidR="00E202C2" w:rsidRDefault="00000000">
            <w:pPr>
              <w:pStyle w:val="Compact"/>
              <w:jc w:val="left"/>
            </w:pPr>
            <w:r>
              <w:t>9-12 месяц</w:t>
            </w:r>
          </w:p>
        </w:tc>
      </w:tr>
      <w:tr w:rsidR="00E202C2" w14:paraId="161585C2" w14:textId="77777777">
        <w:tc>
          <w:tcPr>
            <w:tcW w:w="0" w:type="auto"/>
          </w:tcPr>
          <w:p w14:paraId="4AAB7E8B" w14:textId="77777777" w:rsidR="00E202C2" w:rsidRDefault="00000000">
            <w:pPr>
              <w:pStyle w:val="Compact"/>
              <w:jc w:val="center"/>
            </w:pPr>
            <w:r>
              <w:lastRenderedPageBreak/>
              <w:t>5</w:t>
            </w:r>
          </w:p>
        </w:tc>
        <w:tc>
          <w:tcPr>
            <w:tcW w:w="0" w:type="auto"/>
          </w:tcPr>
          <w:p w14:paraId="302278C2" w14:textId="77777777" w:rsidR="00E202C2" w:rsidRDefault="00000000">
            <w:pPr>
              <w:pStyle w:val="Compact"/>
              <w:jc w:val="left"/>
            </w:pPr>
            <w:r>
              <w:t>Формирование частного технического задания на вторую версию платформы с расширением пользовательских функций</w:t>
            </w:r>
          </w:p>
        </w:tc>
        <w:tc>
          <w:tcPr>
            <w:tcW w:w="0" w:type="auto"/>
          </w:tcPr>
          <w:p w14:paraId="357F7149" w14:textId="77777777" w:rsidR="00E202C2" w:rsidRDefault="00000000">
            <w:r>
              <w:t>Частное техническое задание</w:t>
            </w:r>
          </w:p>
          <w:p w14:paraId="7529C9F2" w14:textId="77777777" w:rsidR="00E202C2" w:rsidRDefault="00000000">
            <w:r>
              <w:t>(*.doc)</w:t>
            </w:r>
          </w:p>
        </w:tc>
        <w:tc>
          <w:tcPr>
            <w:tcW w:w="0" w:type="auto"/>
          </w:tcPr>
          <w:p w14:paraId="5F352D3E" w14:textId="77777777" w:rsidR="00E202C2" w:rsidRDefault="00000000">
            <w:pPr>
              <w:pStyle w:val="Compact"/>
              <w:jc w:val="left"/>
            </w:pPr>
            <w:r>
              <w:t>13-26 месяц</w:t>
            </w:r>
          </w:p>
        </w:tc>
      </w:tr>
      <w:tr w:rsidR="00E202C2" w14:paraId="602CE7A0" w14:textId="77777777">
        <w:tc>
          <w:tcPr>
            <w:tcW w:w="0" w:type="auto"/>
          </w:tcPr>
          <w:p w14:paraId="52B91BF9" w14:textId="77777777" w:rsidR="00E202C2" w:rsidRDefault="00000000">
            <w:pPr>
              <w:pStyle w:val="Compact"/>
              <w:jc w:val="center"/>
            </w:pPr>
            <w:r>
              <w:t>5 . 1</w:t>
            </w:r>
          </w:p>
        </w:tc>
        <w:tc>
          <w:tcPr>
            <w:tcW w:w="0" w:type="auto"/>
          </w:tcPr>
          <w:p w14:paraId="2272F7A6" w14:textId="77777777" w:rsidR="00E202C2" w:rsidRDefault="00000000">
            <w:pPr>
              <w:pStyle w:val="Compact"/>
              <w:jc w:val="left"/>
            </w:pPr>
            <w:r>
              <w:t>Приобретении прав доступа к внешним наборам рыночным данных по России и миру</w:t>
            </w:r>
          </w:p>
        </w:tc>
        <w:tc>
          <w:tcPr>
            <w:tcW w:w="0" w:type="auto"/>
          </w:tcPr>
          <w:p w14:paraId="2F936D21" w14:textId="77777777" w:rsidR="00E202C2" w:rsidRPr="00DE6DED" w:rsidRDefault="00000000">
            <w:pPr>
              <w:rPr>
                <w:lang w:val="ru-RU"/>
              </w:rPr>
            </w:pPr>
            <w:r w:rsidRPr="00DE6DED">
              <w:rPr>
                <w:lang w:val="ru-RU"/>
              </w:rPr>
              <w:t>Права на доступ к актуальной информации по состоянию рынков</w:t>
            </w:r>
          </w:p>
          <w:p w14:paraId="45CE4BF3" w14:textId="77777777" w:rsidR="00E202C2" w:rsidRDefault="00000000">
            <w:r>
              <w:t>(</w:t>
            </w:r>
            <w:proofErr w:type="spellStart"/>
            <w:r>
              <w:t>Лицензия</w:t>
            </w:r>
            <w:proofErr w:type="spellEnd"/>
            <w:r>
              <w:t>, *.csv)</w:t>
            </w:r>
          </w:p>
        </w:tc>
        <w:tc>
          <w:tcPr>
            <w:tcW w:w="0" w:type="auto"/>
          </w:tcPr>
          <w:p w14:paraId="164495A0" w14:textId="77777777" w:rsidR="00E202C2" w:rsidRDefault="00000000">
            <w:pPr>
              <w:pStyle w:val="Compact"/>
              <w:jc w:val="left"/>
            </w:pPr>
            <w:r>
              <w:t>26 месяц</w:t>
            </w:r>
          </w:p>
        </w:tc>
      </w:tr>
      <w:tr w:rsidR="00E202C2" w14:paraId="77B1DCA7" w14:textId="77777777">
        <w:tc>
          <w:tcPr>
            <w:tcW w:w="0" w:type="auto"/>
          </w:tcPr>
          <w:p w14:paraId="35BED06C" w14:textId="77777777" w:rsidR="00E202C2" w:rsidRDefault="00000000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744E9D44" w14:textId="77777777" w:rsidR="00E202C2" w:rsidRDefault="00000000">
            <w:pPr>
              <w:pStyle w:val="Compact"/>
              <w:jc w:val="left"/>
            </w:pPr>
            <w:r>
              <w:t>Разработка первой версии пользовательских функций, второй версий регулярных функций, технических компонент Платформы</w:t>
            </w:r>
          </w:p>
        </w:tc>
        <w:tc>
          <w:tcPr>
            <w:tcW w:w="0" w:type="auto"/>
          </w:tcPr>
          <w:p w14:paraId="06F43856" w14:textId="77777777" w:rsidR="00E202C2" w:rsidRPr="00DE6DED" w:rsidRDefault="00000000">
            <w:pPr>
              <w:rPr>
                <w:lang w:val="ru-RU"/>
              </w:rPr>
            </w:pPr>
            <w:r w:rsidRPr="00DE6DED">
              <w:rPr>
                <w:lang w:val="ru-RU"/>
              </w:rPr>
              <w:t>Доступ к регулярным и пользовательским функциям стратегического планирования</w:t>
            </w:r>
          </w:p>
          <w:p w14:paraId="6221EDD1" w14:textId="77777777" w:rsidR="00E202C2" w:rsidRDefault="00000000">
            <w:r>
              <w:t>(</w:t>
            </w:r>
            <w:proofErr w:type="gramStart"/>
            <w:r>
              <w:t>*.r</w:t>
            </w:r>
            <w:proofErr w:type="gramEnd"/>
            <w:r>
              <w:t>, web-link)</w:t>
            </w:r>
          </w:p>
        </w:tc>
        <w:tc>
          <w:tcPr>
            <w:tcW w:w="0" w:type="auto"/>
          </w:tcPr>
          <w:p w14:paraId="4AAD5C11" w14:textId="77777777" w:rsidR="00E202C2" w:rsidRDefault="00000000">
            <w:pPr>
              <w:pStyle w:val="Compact"/>
              <w:jc w:val="left"/>
            </w:pPr>
            <w:r>
              <w:t>13-18 месяц</w:t>
            </w:r>
          </w:p>
        </w:tc>
      </w:tr>
      <w:tr w:rsidR="00E202C2" w14:paraId="6BB6B0C5" w14:textId="77777777">
        <w:tc>
          <w:tcPr>
            <w:tcW w:w="0" w:type="auto"/>
          </w:tcPr>
          <w:p w14:paraId="7D6AE2C2" w14:textId="77777777" w:rsidR="00E202C2" w:rsidRDefault="00000000">
            <w:pPr>
              <w:pStyle w:val="Compact"/>
              <w:jc w:val="center"/>
            </w:pPr>
            <w:r>
              <w:t>6 . 1</w:t>
            </w:r>
          </w:p>
        </w:tc>
        <w:tc>
          <w:tcPr>
            <w:tcW w:w="0" w:type="auto"/>
          </w:tcPr>
          <w:p w14:paraId="088A227E" w14:textId="77777777" w:rsidR="00E202C2" w:rsidRDefault="00000000">
            <w:pPr>
              <w:pStyle w:val="Compact"/>
              <w:jc w:val="left"/>
            </w:pPr>
            <w:r>
              <w:t>Разработка 3х блоков функций по рыночным данным, инвестиционным проектам и портфелю</w:t>
            </w:r>
          </w:p>
        </w:tc>
        <w:tc>
          <w:tcPr>
            <w:tcW w:w="0" w:type="auto"/>
          </w:tcPr>
          <w:p w14:paraId="3659F28C" w14:textId="77777777" w:rsidR="00E202C2" w:rsidRPr="00DE6DED" w:rsidRDefault="00000000">
            <w:pPr>
              <w:rPr>
                <w:lang w:val="ru-RU"/>
              </w:rPr>
            </w:pPr>
            <w:r w:rsidRPr="00DE6DED">
              <w:rPr>
                <w:lang w:val="ru-RU"/>
              </w:rPr>
              <w:t xml:space="preserve">Пользовательский доступ к функциям и </w:t>
            </w:r>
            <w:proofErr w:type="spellStart"/>
            <w:r w:rsidRPr="00DE6DED">
              <w:rPr>
                <w:lang w:val="ru-RU"/>
              </w:rPr>
              <w:t>конвееру</w:t>
            </w:r>
            <w:proofErr w:type="spellEnd"/>
            <w:r w:rsidRPr="00DE6DED">
              <w:rPr>
                <w:lang w:val="ru-RU"/>
              </w:rPr>
              <w:t xml:space="preserve"> их реализующим</w:t>
            </w:r>
          </w:p>
          <w:p w14:paraId="33BAB63C" w14:textId="77777777" w:rsidR="00E202C2" w:rsidRDefault="00000000">
            <w:r>
              <w:t>(</w:t>
            </w:r>
            <w:proofErr w:type="gramStart"/>
            <w:r>
              <w:t>*.r</w:t>
            </w:r>
            <w:proofErr w:type="gramEnd"/>
            <w:r>
              <w:t>, web-link)</w:t>
            </w:r>
          </w:p>
        </w:tc>
        <w:tc>
          <w:tcPr>
            <w:tcW w:w="0" w:type="auto"/>
          </w:tcPr>
          <w:p w14:paraId="1CEDD951" w14:textId="77777777" w:rsidR="00E202C2" w:rsidRDefault="00000000">
            <w:pPr>
              <w:pStyle w:val="Compact"/>
              <w:jc w:val="left"/>
            </w:pPr>
            <w:r>
              <w:t>13-18 месяц</w:t>
            </w:r>
          </w:p>
        </w:tc>
      </w:tr>
      <w:tr w:rsidR="00E202C2" w14:paraId="5A91877A" w14:textId="77777777">
        <w:tc>
          <w:tcPr>
            <w:tcW w:w="0" w:type="auto"/>
          </w:tcPr>
          <w:p w14:paraId="5AA8662F" w14:textId="77777777" w:rsidR="00E202C2" w:rsidRDefault="00000000">
            <w:pPr>
              <w:pStyle w:val="Compact"/>
              <w:jc w:val="center"/>
            </w:pPr>
            <w:r>
              <w:t>6 . 2</w:t>
            </w:r>
          </w:p>
        </w:tc>
        <w:tc>
          <w:tcPr>
            <w:tcW w:w="0" w:type="auto"/>
          </w:tcPr>
          <w:p w14:paraId="0964F337" w14:textId="77777777" w:rsidR="00E202C2" w:rsidRDefault="00000000">
            <w:pPr>
              <w:pStyle w:val="Compact"/>
              <w:jc w:val="left"/>
            </w:pPr>
            <w:r>
              <w:t>Разработка первой версии Платформы</w:t>
            </w:r>
          </w:p>
        </w:tc>
        <w:tc>
          <w:tcPr>
            <w:tcW w:w="0" w:type="auto"/>
          </w:tcPr>
          <w:p w14:paraId="00D34C2B" w14:textId="77777777" w:rsidR="00E202C2" w:rsidRDefault="00000000">
            <w:r>
              <w:t>Програмное обеспечение:</w:t>
            </w:r>
          </w:p>
          <w:p w14:paraId="451DB02A" w14:textId="77777777" w:rsidR="00E202C2" w:rsidRDefault="00000000">
            <w:pPr>
              <w:numPr>
                <w:ilvl w:val="0"/>
                <w:numId w:val="61"/>
              </w:numPr>
            </w:pPr>
            <w:r>
              <w:t>размещенное на GitHub (*.r)</w:t>
            </w:r>
          </w:p>
          <w:p w14:paraId="1EFC0AFC" w14:textId="77777777" w:rsidR="00E202C2" w:rsidRPr="00DE6DED" w:rsidRDefault="00000000">
            <w:pPr>
              <w:numPr>
                <w:ilvl w:val="0"/>
                <w:numId w:val="61"/>
              </w:numPr>
              <w:rPr>
                <w:lang w:val="ru-RU"/>
              </w:rPr>
            </w:pPr>
            <w:r w:rsidRPr="00DE6DED">
              <w:rPr>
                <w:lang w:val="ru-RU"/>
              </w:rPr>
              <w:t xml:space="preserve">собранное в </w:t>
            </w:r>
            <w:hyperlink r:id="rId14">
              <w:r>
                <w:rPr>
                  <w:rStyle w:val="af"/>
                </w:rPr>
                <w:t>Docker</w:t>
              </w:r>
            </w:hyperlink>
            <w:r w:rsidRPr="00DE6DED">
              <w:rPr>
                <w:lang w:val="ru-RU"/>
              </w:rPr>
              <w:t xml:space="preserve"> для автоматического запуска на серверах заказчика.</w:t>
            </w:r>
          </w:p>
        </w:tc>
        <w:tc>
          <w:tcPr>
            <w:tcW w:w="0" w:type="auto"/>
          </w:tcPr>
          <w:p w14:paraId="463E2EAD" w14:textId="77777777" w:rsidR="00E202C2" w:rsidRDefault="00000000">
            <w:pPr>
              <w:pStyle w:val="Compact"/>
              <w:jc w:val="left"/>
            </w:pPr>
            <w:proofErr w:type="gramStart"/>
            <w:r>
              <w:t>13-18</w:t>
            </w:r>
            <w:proofErr w:type="gramEnd"/>
            <w:r>
              <w:t xml:space="preserve"> месяц</w:t>
            </w:r>
          </w:p>
        </w:tc>
      </w:tr>
      <w:tr w:rsidR="00E202C2" w14:paraId="010F6FC9" w14:textId="77777777">
        <w:tc>
          <w:tcPr>
            <w:tcW w:w="0" w:type="auto"/>
          </w:tcPr>
          <w:p w14:paraId="1C072AFD" w14:textId="77777777" w:rsidR="00E202C2" w:rsidRDefault="00000000">
            <w:pPr>
              <w:pStyle w:val="Compact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</w:tcPr>
          <w:p w14:paraId="5A08F351" w14:textId="77777777" w:rsidR="00E202C2" w:rsidRDefault="00000000">
            <w:pPr>
              <w:pStyle w:val="Compact"/>
              <w:jc w:val="left"/>
            </w:pPr>
            <w:r>
              <w:t>Тестирование и доработка пользовательского функционала</w:t>
            </w:r>
          </w:p>
        </w:tc>
        <w:tc>
          <w:tcPr>
            <w:tcW w:w="0" w:type="auto"/>
          </w:tcPr>
          <w:p w14:paraId="246B483D" w14:textId="77777777" w:rsidR="00E202C2" w:rsidRDefault="00000000">
            <w:r>
              <w:t>Обновление програмное обеспечение:</w:t>
            </w:r>
          </w:p>
          <w:p w14:paraId="42BF0F85" w14:textId="77777777" w:rsidR="00E202C2" w:rsidRDefault="00000000">
            <w:pPr>
              <w:numPr>
                <w:ilvl w:val="0"/>
                <w:numId w:val="62"/>
              </w:numPr>
            </w:pPr>
            <w:r>
              <w:t>размещенное на GitHub (*.r)</w:t>
            </w:r>
          </w:p>
          <w:p w14:paraId="36C34678" w14:textId="77777777" w:rsidR="00E202C2" w:rsidRPr="00DE6DED" w:rsidRDefault="00000000">
            <w:pPr>
              <w:numPr>
                <w:ilvl w:val="0"/>
                <w:numId w:val="62"/>
              </w:numPr>
              <w:rPr>
                <w:lang w:val="ru-RU"/>
              </w:rPr>
            </w:pPr>
            <w:r w:rsidRPr="00DE6DED">
              <w:rPr>
                <w:lang w:val="ru-RU"/>
              </w:rPr>
              <w:t xml:space="preserve">собранное в </w:t>
            </w:r>
            <w:hyperlink r:id="rId15">
              <w:r>
                <w:rPr>
                  <w:rStyle w:val="af"/>
                </w:rPr>
                <w:t>Docker</w:t>
              </w:r>
            </w:hyperlink>
            <w:r w:rsidRPr="00DE6DED">
              <w:rPr>
                <w:lang w:val="ru-RU"/>
              </w:rPr>
              <w:t xml:space="preserve"> для автоматического запуска на серверах заказчика.</w:t>
            </w:r>
          </w:p>
          <w:p w14:paraId="7C734BAC" w14:textId="77777777" w:rsidR="00E202C2" w:rsidRDefault="00000000">
            <w:proofErr w:type="spellStart"/>
            <w:r>
              <w:t>Отчеты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тестированию</w:t>
            </w:r>
            <w:proofErr w:type="spellEnd"/>
            <w:r>
              <w:t>:</w:t>
            </w:r>
          </w:p>
          <w:p w14:paraId="6E2AFCC5" w14:textId="77777777" w:rsidR="00E202C2" w:rsidRPr="00DE6DED" w:rsidRDefault="00000000">
            <w:pPr>
              <w:numPr>
                <w:ilvl w:val="0"/>
                <w:numId w:val="63"/>
              </w:numPr>
              <w:rPr>
                <w:lang w:val="ru-RU"/>
              </w:rPr>
            </w:pPr>
            <w:r w:rsidRPr="00DE6DED">
              <w:rPr>
                <w:lang w:val="ru-RU"/>
              </w:rPr>
              <w:t>по работоспособности функций Платформы (*.</w:t>
            </w:r>
            <w:r>
              <w:t>html</w:t>
            </w:r>
            <w:r w:rsidRPr="00DE6DED">
              <w:rPr>
                <w:lang w:val="ru-RU"/>
              </w:rPr>
              <w:t>)</w:t>
            </w:r>
          </w:p>
          <w:p w14:paraId="022FF201" w14:textId="77777777" w:rsidR="00E202C2" w:rsidRPr="00DE6DED" w:rsidRDefault="00000000">
            <w:pPr>
              <w:numPr>
                <w:ilvl w:val="0"/>
                <w:numId w:val="63"/>
              </w:numPr>
              <w:rPr>
                <w:lang w:val="ru-RU"/>
              </w:rPr>
            </w:pPr>
            <w:r w:rsidRPr="00DE6DED">
              <w:rPr>
                <w:lang w:val="ru-RU"/>
              </w:rPr>
              <w:t>интерактивные отчеты по рыночным данным, состоянию Холдинга, инвестиционным проектам и портфелю (*.</w:t>
            </w:r>
            <w:r>
              <w:t>html</w:t>
            </w:r>
            <w:r w:rsidRPr="00DE6DED">
              <w:rPr>
                <w:lang w:val="ru-RU"/>
              </w:rPr>
              <w:t>)</w:t>
            </w:r>
          </w:p>
        </w:tc>
        <w:tc>
          <w:tcPr>
            <w:tcW w:w="0" w:type="auto"/>
          </w:tcPr>
          <w:p w14:paraId="0463BB27" w14:textId="77777777" w:rsidR="00E202C2" w:rsidRDefault="00000000">
            <w:pPr>
              <w:pStyle w:val="Compact"/>
              <w:jc w:val="left"/>
            </w:pPr>
            <w:proofErr w:type="gramStart"/>
            <w:r>
              <w:t>18-21</w:t>
            </w:r>
            <w:proofErr w:type="gramEnd"/>
            <w:r>
              <w:t xml:space="preserve"> месяц</w:t>
            </w:r>
          </w:p>
        </w:tc>
      </w:tr>
      <w:tr w:rsidR="00E202C2" w14:paraId="6D0E7583" w14:textId="77777777">
        <w:tc>
          <w:tcPr>
            <w:tcW w:w="0" w:type="auto"/>
          </w:tcPr>
          <w:p w14:paraId="4840275C" w14:textId="77777777" w:rsidR="00E202C2" w:rsidRDefault="00000000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032CB97" w14:textId="77777777" w:rsidR="00E202C2" w:rsidRDefault="00000000">
            <w:pPr>
              <w:pStyle w:val="Compact"/>
              <w:jc w:val="left"/>
            </w:pPr>
            <w:r>
              <w:t>Документирование пользовательского функционала. Актуализация расчетов.</w:t>
            </w:r>
          </w:p>
        </w:tc>
        <w:tc>
          <w:tcPr>
            <w:tcW w:w="0" w:type="auto"/>
          </w:tcPr>
          <w:p w14:paraId="17B95618" w14:textId="77777777" w:rsidR="00E202C2" w:rsidRDefault="00000000">
            <w:r>
              <w:t>Актуализированная рабочая документация (*.html):</w:t>
            </w:r>
          </w:p>
          <w:p w14:paraId="3C28A252" w14:textId="77777777" w:rsidR="00E202C2" w:rsidRDefault="00000000">
            <w:pPr>
              <w:numPr>
                <w:ilvl w:val="0"/>
                <w:numId w:val="64"/>
              </w:numPr>
            </w:pPr>
            <w:r>
              <w:t>навигатор по Платформе</w:t>
            </w:r>
          </w:p>
          <w:p w14:paraId="7DE80831" w14:textId="77777777" w:rsidR="00E202C2" w:rsidRDefault="00000000">
            <w:pPr>
              <w:numPr>
                <w:ilvl w:val="0"/>
                <w:numId w:val="64"/>
              </w:numPr>
            </w:pPr>
            <w:r>
              <w:t>интерактивное обучение пользованию Платформе</w:t>
            </w:r>
          </w:p>
          <w:p w14:paraId="498F28ED" w14:textId="77777777" w:rsidR="00E202C2" w:rsidRPr="00DE6DED" w:rsidRDefault="00000000">
            <w:pPr>
              <w:numPr>
                <w:ilvl w:val="0"/>
                <w:numId w:val="64"/>
              </w:numPr>
              <w:rPr>
                <w:lang w:val="ru-RU"/>
              </w:rPr>
            </w:pPr>
            <w:r w:rsidRPr="00DE6DED">
              <w:rPr>
                <w:lang w:val="ru-RU"/>
              </w:rPr>
              <w:t>актуализированный единый регламент формирования и мониторинга портфеля инвестиционных проектов</w:t>
            </w:r>
          </w:p>
          <w:p w14:paraId="1421DFF2" w14:textId="77777777" w:rsidR="00E202C2" w:rsidRPr="00DE6DED" w:rsidRDefault="00000000">
            <w:pPr>
              <w:numPr>
                <w:ilvl w:val="0"/>
                <w:numId w:val="64"/>
              </w:numPr>
              <w:rPr>
                <w:lang w:val="ru-RU"/>
              </w:rPr>
            </w:pPr>
            <w:r w:rsidRPr="00DE6DED">
              <w:rPr>
                <w:lang w:val="ru-RU"/>
              </w:rPr>
              <w:lastRenderedPageBreak/>
              <w:t>актуализированная методика формирования и мониторинга портфеля инвестиционных проектов</w:t>
            </w:r>
          </w:p>
          <w:p w14:paraId="72990434" w14:textId="77777777" w:rsidR="00E202C2" w:rsidRDefault="00000000">
            <w:pPr>
              <w:numPr>
                <w:ilvl w:val="0"/>
                <w:numId w:val="64"/>
              </w:numPr>
            </w:pPr>
            <w:proofErr w:type="spellStart"/>
            <w:r>
              <w:t>актуализированная</w:t>
            </w:r>
            <w:proofErr w:type="spellEnd"/>
            <w:r>
              <w:t xml:space="preserve"> </w:t>
            </w:r>
            <w:proofErr w:type="spellStart"/>
            <w:r>
              <w:t>инструкция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</w:p>
          <w:p w14:paraId="73432F0E" w14:textId="77777777" w:rsidR="00E202C2" w:rsidRDefault="00000000">
            <w:pPr>
              <w:numPr>
                <w:ilvl w:val="0"/>
                <w:numId w:val="64"/>
              </w:numPr>
            </w:pPr>
            <w:r>
              <w:t>актуализированная инструкция администратора</w:t>
            </w:r>
          </w:p>
          <w:p w14:paraId="73712923" w14:textId="77777777" w:rsidR="00E202C2" w:rsidRPr="00DE6DED" w:rsidRDefault="00000000">
            <w:pPr>
              <w:numPr>
                <w:ilvl w:val="0"/>
                <w:numId w:val="64"/>
              </w:numPr>
              <w:rPr>
                <w:lang w:val="ru-RU"/>
              </w:rPr>
            </w:pPr>
            <w:r w:rsidRPr="00DE6DED">
              <w:rPr>
                <w:lang w:val="ru-RU"/>
              </w:rPr>
              <w:t>актуализированное техническая спецификация компонент платформы</w:t>
            </w:r>
          </w:p>
        </w:tc>
        <w:tc>
          <w:tcPr>
            <w:tcW w:w="0" w:type="auto"/>
          </w:tcPr>
          <w:p w14:paraId="57442A0F" w14:textId="77777777" w:rsidR="00E202C2" w:rsidRDefault="00000000">
            <w:pPr>
              <w:pStyle w:val="Compact"/>
              <w:jc w:val="left"/>
            </w:pPr>
            <w:proofErr w:type="gramStart"/>
            <w:r>
              <w:lastRenderedPageBreak/>
              <w:t>21-24</w:t>
            </w:r>
            <w:proofErr w:type="gramEnd"/>
            <w:r>
              <w:t xml:space="preserve"> месяц</w:t>
            </w:r>
          </w:p>
        </w:tc>
      </w:tr>
    </w:tbl>
    <w:p w14:paraId="5EBF0A4A" w14:textId="77777777" w:rsidR="00E202C2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  <w:bookmarkEnd w:id="36"/>
    </w:p>
    <w:sectPr w:rsidR="00E202C2" w:rsidSect="002F1782">
      <w:pgSz w:w="12240" w:h="15840"/>
      <w:pgMar w:top="1440" w:right="877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EF6B9" w14:textId="77777777" w:rsidR="008B2B32" w:rsidRDefault="008B2B32">
      <w:pPr>
        <w:spacing w:after="0"/>
      </w:pPr>
      <w:r>
        <w:separator/>
      </w:r>
    </w:p>
  </w:endnote>
  <w:endnote w:type="continuationSeparator" w:id="0">
    <w:p w14:paraId="75B3C490" w14:textId="77777777" w:rsidR="008B2B32" w:rsidRDefault="008B2B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nton">
    <w:panose1 w:val="00000500000000000000"/>
    <w:charset w:val="00"/>
    <w:family w:val="auto"/>
    <w:notTrueType/>
    <w:pitch w:val="variable"/>
    <w:sig w:usb0="A00002EF" w:usb1="4000207B" w:usb2="00000000" w:usb3="00000000" w:csb0="00000097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AB03D" w14:textId="77777777" w:rsidR="008B2B32" w:rsidRDefault="008B2B32">
      <w:r>
        <w:separator/>
      </w:r>
    </w:p>
  </w:footnote>
  <w:footnote w:type="continuationSeparator" w:id="0">
    <w:p w14:paraId="0AC365CB" w14:textId="77777777" w:rsidR="008B2B32" w:rsidRDefault="008B2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2610A048"/>
    <w:lvl w:ilvl="0">
      <w:numFmt w:val="bullet"/>
      <w:pStyle w:val="Compac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4FE90B0"/>
    <w:lvl w:ilvl="0">
      <w:start w:val="1"/>
      <w:numFmt w:val="decimal"/>
      <w:pStyle w:val="RefListMark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5DB3420"/>
    <w:multiLevelType w:val="multilevel"/>
    <w:tmpl w:val="1482057E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pStyle w:val="2"/>
      <w:lvlText w:val=""/>
      <w:lvlJc w:val="left"/>
      <w:pPr>
        <w:ind w:left="132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1B8C776C"/>
    <w:multiLevelType w:val="multilevel"/>
    <w:tmpl w:val="9B4C38C6"/>
    <w:lvl w:ilvl="0">
      <w:start w:val="1"/>
      <w:numFmt w:val="bullet"/>
      <w:pStyle w:val="a"/>
      <w:lvlText w:val=""/>
      <w:lvlJc w:val="left"/>
      <w:pPr>
        <w:ind w:left="600" w:hanging="36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065410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9517406">
    <w:abstractNumId w:val="3"/>
  </w:num>
  <w:num w:numId="3" w16cid:durableId="1864896358">
    <w:abstractNumId w:val="2"/>
  </w:num>
  <w:num w:numId="4" w16cid:durableId="1216114510">
    <w:abstractNumId w:val="0"/>
  </w:num>
  <w:num w:numId="5" w16cid:durableId="14416028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1817776">
    <w:abstractNumId w:val="0"/>
  </w:num>
  <w:num w:numId="7" w16cid:durableId="244152070">
    <w:abstractNumId w:val="0"/>
  </w:num>
  <w:num w:numId="8" w16cid:durableId="1443648826">
    <w:abstractNumId w:val="0"/>
  </w:num>
  <w:num w:numId="9" w16cid:durableId="140774741">
    <w:abstractNumId w:val="0"/>
  </w:num>
  <w:num w:numId="10" w16cid:durableId="2131050805">
    <w:abstractNumId w:val="0"/>
  </w:num>
  <w:num w:numId="11" w16cid:durableId="1642228151">
    <w:abstractNumId w:val="0"/>
  </w:num>
  <w:num w:numId="12" w16cid:durableId="1185242881">
    <w:abstractNumId w:val="0"/>
  </w:num>
  <w:num w:numId="13" w16cid:durableId="1011105896">
    <w:abstractNumId w:val="0"/>
  </w:num>
  <w:num w:numId="14" w16cid:durableId="1034579367">
    <w:abstractNumId w:val="0"/>
  </w:num>
  <w:num w:numId="15" w16cid:durableId="906190440">
    <w:abstractNumId w:val="0"/>
  </w:num>
  <w:num w:numId="16" w16cid:durableId="2041008191">
    <w:abstractNumId w:val="0"/>
  </w:num>
  <w:num w:numId="17" w16cid:durableId="2518229">
    <w:abstractNumId w:val="0"/>
  </w:num>
  <w:num w:numId="18" w16cid:durableId="766001075">
    <w:abstractNumId w:val="0"/>
  </w:num>
  <w:num w:numId="19" w16cid:durableId="108862421">
    <w:abstractNumId w:val="0"/>
  </w:num>
  <w:num w:numId="20" w16cid:durableId="2032946666">
    <w:abstractNumId w:val="0"/>
  </w:num>
  <w:num w:numId="21" w16cid:durableId="1749502331">
    <w:abstractNumId w:val="0"/>
  </w:num>
  <w:num w:numId="22" w16cid:durableId="1081951983">
    <w:abstractNumId w:val="0"/>
  </w:num>
  <w:num w:numId="23" w16cid:durableId="1543327601">
    <w:abstractNumId w:val="0"/>
  </w:num>
  <w:num w:numId="24" w16cid:durableId="1200777238">
    <w:abstractNumId w:val="0"/>
  </w:num>
  <w:num w:numId="25" w16cid:durableId="1169910450">
    <w:abstractNumId w:val="0"/>
  </w:num>
  <w:num w:numId="26" w16cid:durableId="196358601">
    <w:abstractNumId w:val="0"/>
  </w:num>
  <w:num w:numId="27" w16cid:durableId="334647866">
    <w:abstractNumId w:val="0"/>
  </w:num>
  <w:num w:numId="28" w16cid:durableId="449587256">
    <w:abstractNumId w:val="0"/>
  </w:num>
  <w:num w:numId="29" w16cid:durableId="766847463">
    <w:abstractNumId w:val="0"/>
  </w:num>
  <w:num w:numId="30" w16cid:durableId="982002191">
    <w:abstractNumId w:val="0"/>
  </w:num>
  <w:num w:numId="31" w16cid:durableId="200484249">
    <w:abstractNumId w:val="0"/>
  </w:num>
  <w:num w:numId="32" w16cid:durableId="1126042010">
    <w:abstractNumId w:val="0"/>
  </w:num>
  <w:num w:numId="33" w16cid:durableId="147987124">
    <w:abstractNumId w:val="0"/>
  </w:num>
  <w:num w:numId="34" w16cid:durableId="1192574796">
    <w:abstractNumId w:val="0"/>
  </w:num>
  <w:num w:numId="35" w16cid:durableId="1475290579">
    <w:abstractNumId w:val="0"/>
  </w:num>
  <w:num w:numId="36" w16cid:durableId="167064245">
    <w:abstractNumId w:val="0"/>
  </w:num>
  <w:num w:numId="37" w16cid:durableId="1835411353">
    <w:abstractNumId w:val="0"/>
  </w:num>
  <w:num w:numId="38" w16cid:durableId="1942912735">
    <w:abstractNumId w:val="0"/>
  </w:num>
  <w:num w:numId="39" w16cid:durableId="1035085743">
    <w:abstractNumId w:val="0"/>
  </w:num>
  <w:num w:numId="40" w16cid:durableId="2044280484">
    <w:abstractNumId w:val="0"/>
  </w:num>
  <w:num w:numId="41" w16cid:durableId="1087269562">
    <w:abstractNumId w:val="0"/>
  </w:num>
  <w:num w:numId="42" w16cid:durableId="1044326520">
    <w:abstractNumId w:val="0"/>
  </w:num>
  <w:num w:numId="43" w16cid:durableId="948901352">
    <w:abstractNumId w:val="0"/>
  </w:num>
  <w:num w:numId="44" w16cid:durableId="1549494433">
    <w:abstractNumId w:val="0"/>
  </w:num>
  <w:num w:numId="45" w16cid:durableId="511453845">
    <w:abstractNumId w:val="0"/>
  </w:num>
  <w:num w:numId="46" w16cid:durableId="851147577">
    <w:abstractNumId w:val="0"/>
  </w:num>
  <w:num w:numId="47" w16cid:durableId="1059284424">
    <w:abstractNumId w:val="0"/>
  </w:num>
  <w:num w:numId="48" w16cid:durableId="994531600">
    <w:abstractNumId w:val="0"/>
  </w:num>
  <w:num w:numId="49" w16cid:durableId="1011496069">
    <w:abstractNumId w:val="0"/>
  </w:num>
  <w:num w:numId="50" w16cid:durableId="1400784645">
    <w:abstractNumId w:val="0"/>
  </w:num>
  <w:num w:numId="51" w16cid:durableId="107938466">
    <w:abstractNumId w:val="0"/>
  </w:num>
  <w:num w:numId="52" w16cid:durableId="1510557333">
    <w:abstractNumId w:val="0"/>
  </w:num>
  <w:num w:numId="53" w16cid:durableId="836965167">
    <w:abstractNumId w:val="0"/>
  </w:num>
  <w:num w:numId="54" w16cid:durableId="1800756961">
    <w:abstractNumId w:val="0"/>
  </w:num>
  <w:num w:numId="55" w16cid:durableId="528252568">
    <w:abstractNumId w:val="0"/>
  </w:num>
  <w:num w:numId="56" w16cid:durableId="1414426661">
    <w:abstractNumId w:val="0"/>
  </w:num>
  <w:num w:numId="57" w16cid:durableId="1192955700">
    <w:abstractNumId w:val="0"/>
  </w:num>
  <w:num w:numId="58" w16cid:durableId="1612739677">
    <w:abstractNumId w:val="0"/>
  </w:num>
  <w:num w:numId="59" w16cid:durableId="480390646">
    <w:abstractNumId w:val="0"/>
  </w:num>
  <w:num w:numId="60" w16cid:durableId="1966424809">
    <w:abstractNumId w:val="0"/>
  </w:num>
  <w:num w:numId="61" w16cid:durableId="1854147131">
    <w:abstractNumId w:val="0"/>
  </w:num>
  <w:num w:numId="62" w16cid:durableId="1573388481">
    <w:abstractNumId w:val="0"/>
  </w:num>
  <w:num w:numId="63" w16cid:durableId="1270047670">
    <w:abstractNumId w:val="0"/>
  </w:num>
  <w:num w:numId="64" w16cid:durableId="1811054288">
    <w:abstractNumId w:val="0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C2"/>
    <w:rsid w:val="008B2B32"/>
    <w:rsid w:val="00962B54"/>
    <w:rsid w:val="00DE6DED"/>
    <w:rsid w:val="00E2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2A49CF1"/>
  <w15:docId w15:val="{9A323698-1106-2B44-A650-25C9EC13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uiPriority w:val="9"/>
    <w:qFormat/>
    <w:rsid w:val="000B6BE6"/>
    <w:pPr>
      <w:keepNext/>
      <w:keepLines/>
      <w:spacing w:before="480" w:after="0"/>
      <w:ind w:left="284"/>
      <w:outlineLvl w:val="0"/>
    </w:pPr>
    <w:rPr>
      <w:rFonts w:ascii="Panton" w:eastAsiaTheme="majorEastAsia" w:hAnsi="Panton" w:cstheme="majorBidi"/>
      <w:b/>
      <w:bCs/>
      <w:color w:val="4F81BD" w:themeColor="accent1"/>
      <w:sz w:val="32"/>
      <w:szCs w:val="32"/>
    </w:rPr>
  </w:style>
  <w:style w:type="paragraph" w:styleId="20">
    <w:name w:val="heading 2"/>
    <w:basedOn w:val="a0"/>
    <w:next w:val="a1"/>
    <w:uiPriority w:val="9"/>
    <w:unhideWhenUsed/>
    <w:qFormat/>
    <w:rsid w:val="00A01013"/>
    <w:pPr>
      <w:keepNext/>
      <w:keepLines/>
      <w:spacing w:before="200" w:after="0"/>
      <w:ind w:left="993" w:hanging="709"/>
      <w:outlineLvl w:val="1"/>
    </w:pPr>
    <w:rPr>
      <w:rFonts w:ascii="Panton" w:eastAsiaTheme="majorEastAsia" w:hAnsi="Panton" w:cstheme="majorBidi"/>
      <w:b/>
      <w:bCs/>
      <w:color w:val="4F81BD" w:themeColor="accent1"/>
      <w:sz w:val="28"/>
      <w:szCs w:val="28"/>
      <w:lang w:val="ru-RU"/>
    </w:rPr>
  </w:style>
  <w:style w:type="paragraph" w:styleId="3">
    <w:name w:val="heading 3"/>
    <w:basedOn w:val="a0"/>
    <w:next w:val="a1"/>
    <w:uiPriority w:val="9"/>
    <w:unhideWhenUsed/>
    <w:qFormat/>
    <w:rsid w:val="00B33B25"/>
    <w:pPr>
      <w:keepNext/>
      <w:keepLines/>
      <w:spacing w:before="200" w:after="0"/>
      <w:ind w:left="993" w:hanging="709"/>
      <w:outlineLvl w:val="2"/>
    </w:pPr>
    <w:rPr>
      <w:rFonts w:ascii="Panton" w:eastAsiaTheme="majorEastAsia" w:hAnsi="Panton" w:cstheme="majorBidi"/>
      <w:b/>
      <w:bCs/>
      <w:color w:val="4F81BD" w:themeColor="accent1"/>
      <w:lang w:val="ru-RU"/>
    </w:rPr>
  </w:style>
  <w:style w:type="paragraph" w:styleId="4">
    <w:name w:val="heading 4"/>
    <w:basedOn w:val="a0"/>
    <w:next w:val="a1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0"/>
    <w:next w:val="a1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0"/>
    <w:next w:val="a1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0"/>
    <w:next w:val="a1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0"/>
    <w:next w:val="a1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0"/>
    <w:next w:val="a1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2F1782"/>
    <w:pPr>
      <w:spacing w:before="180" w:after="180"/>
      <w:ind w:firstLine="284"/>
      <w:jc w:val="both"/>
    </w:pPr>
    <w:rPr>
      <w:rFonts w:ascii="Panton" w:hAnsi="Panton"/>
      <w:lang w:val="ru-RU"/>
    </w:rPr>
  </w:style>
  <w:style w:type="paragraph" w:customStyle="1" w:styleId="FirstParagraph">
    <w:name w:val="First Paragraph"/>
    <w:basedOn w:val="a1"/>
    <w:next w:val="a1"/>
    <w:qFormat/>
    <w:rsid w:val="002F1782"/>
  </w:style>
  <w:style w:type="paragraph" w:customStyle="1" w:styleId="Compact">
    <w:name w:val="Compact"/>
    <w:basedOn w:val="a1"/>
    <w:qFormat/>
    <w:rsid w:val="00552610"/>
    <w:pPr>
      <w:numPr>
        <w:numId w:val="4"/>
      </w:numPr>
      <w:spacing w:before="36" w:after="36"/>
      <w:ind w:hanging="436"/>
    </w:pPr>
  </w:style>
  <w:style w:type="paragraph" w:styleId="a6">
    <w:name w:val="Title"/>
    <w:basedOn w:val="a0"/>
    <w:next w:val="a1"/>
    <w:qFormat/>
    <w:rsid w:val="002F1782"/>
    <w:pPr>
      <w:keepNext/>
      <w:keepLines/>
      <w:spacing w:before="480" w:after="240"/>
      <w:jc w:val="center"/>
    </w:pPr>
    <w:rPr>
      <w:rFonts w:ascii="Panton" w:eastAsiaTheme="majorEastAsia" w:hAnsi="Panton" w:cstheme="majorBidi"/>
      <w:b/>
      <w:bCs/>
      <w:color w:val="345A8A" w:themeColor="accent1" w:themeShade="B5"/>
      <w:sz w:val="36"/>
      <w:szCs w:val="36"/>
    </w:rPr>
  </w:style>
  <w:style w:type="paragraph" w:styleId="a7">
    <w:name w:val="Subtitle"/>
    <w:basedOn w:val="a6"/>
    <w:next w:val="a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8">
    <w:name w:val="Date"/>
    <w:next w:val="a1"/>
    <w:qFormat/>
    <w:rsid w:val="002F1782"/>
    <w:pPr>
      <w:keepNext/>
      <w:keepLines/>
      <w:jc w:val="center"/>
    </w:pPr>
    <w:rPr>
      <w:rFonts w:ascii="Panton" w:hAnsi="Panton"/>
      <w:lang w:val="ru-RU"/>
    </w:rPr>
  </w:style>
  <w:style w:type="paragraph" w:customStyle="1" w:styleId="Abstract">
    <w:name w:val="Abstract"/>
    <w:basedOn w:val="a0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0"/>
    <w:qFormat/>
  </w:style>
  <w:style w:type="paragraph" w:styleId="aa">
    <w:name w:val="Block Text"/>
    <w:basedOn w:val="a1"/>
    <w:next w:val="a1"/>
    <w:uiPriority w:val="9"/>
    <w:unhideWhenUsed/>
    <w:qFormat/>
    <w:rsid w:val="008D27C2"/>
    <w:pPr>
      <w:spacing w:before="100" w:after="100"/>
      <w:ind w:left="480" w:right="480" w:firstLine="0"/>
    </w:pPr>
    <w:rPr>
      <w:i/>
      <w:iCs/>
      <w:sz w:val="20"/>
      <w:szCs w:val="20"/>
    </w:rPr>
  </w:style>
  <w:style w:type="paragraph" w:styleId="ab">
    <w:name w:val="footnote text"/>
    <w:basedOn w:val="a0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c">
    <w:name w:val="caption"/>
    <w:basedOn w:val="a0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2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af0">
    <w:name w:val="TOC Heading"/>
    <w:basedOn w:val="1"/>
    <w:next w:val="a1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0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5">
    <w:name w:val="Основной текст Знак"/>
    <w:basedOn w:val="a2"/>
    <w:link w:val="a1"/>
    <w:rsid w:val="002F1782"/>
    <w:rPr>
      <w:rFonts w:ascii="Panton" w:hAnsi="Panton"/>
      <w:lang w:val="ru-RU"/>
    </w:rPr>
  </w:style>
  <w:style w:type="character" w:customStyle="1" w:styleId="BigFont">
    <w:name w:val="BigFont"/>
  </w:style>
  <w:style w:type="paragraph" w:customStyle="1" w:styleId="RefList">
    <w:name w:val="RefList"/>
    <w:basedOn w:val="1"/>
    <w:qFormat/>
    <w:rsid w:val="00047DFE"/>
    <w:pPr>
      <w:spacing w:after="120"/>
    </w:pPr>
  </w:style>
  <w:style w:type="paragraph" w:customStyle="1" w:styleId="RefListMark">
    <w:name w:val="RefListMark"/>
    <w:basedOn w:val="a1"/>
    <w:qFormat/>
    <w:rsid w:val="00047DFE"/>
    <w:pPr>
      <w:numPr>
        <w:numId w:val="1"/>
      </w:numPr>
      <w:spacing w:after="120"/>
      <w:ind w:hanging="11"/>
      <w:contextualSpacing/>
    </w:pPr>
  </w:style>
  <w:style w:type="character" w:styleId="af1">
    <w:name w:val="FollowedHyperlink"/>
    <w:basedOn w:val="a2"/>
    <w:semiHidden/>
    <w:unhideWhenUsed/>
    <w:rsid w:val="00047DFE"/>
    <w:rPr>
      <w:color w:val="800080" w:themeColor="followedHyperlink"/>
      <w:u w:val="single"/>
    </w:rPr>
  </w:style>
  <w:style w:type="character" w:customStyle="1" w:styleId="RefList0">
    <w:name w:val="RefList"/>
  </w:style>
  <w:style w:type="paragraph" w:styleId="2">
    <w:name w:val="List Bullet 2"/>
    <w:basedOn w:val="Compact"/>
    <w:unhideWhenUsed/>
    <w:rsid w:val="00032ED3"/>
    <w:pPr>
      <w:numPr>
        <w:ilvl w:val="1"/>
        <w:numId w:val="3"/>
      </w:numPr>
      <w:ind w:left="1134" w:hanging="425"/>
    </w:pPr>
  </w:style>
  <w:style w:type="paragraph" w:styleId="a">
    <w:name w:val="List Bullet"/>
    <w:basedOn w:val="Compact"/>
    <w:unhideWhenUsed/>
    <w:rsid w:val="00032ED3"/>
    <w:pPr>
      <w:numPr>
        <w:numId w:val="2"/>
      </w:numPr>
      <w:ind w:left="709" w:hanging="4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vestOpportunity" TargetMode="External"/><Relationship Id="rId13" Type="http://schemas.openxmlformats.org/officeDocument/2006/relationships/hyperlink" Target="%20https://www.dock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InvestOpportunity" TargetMode="External"/><Relationship Id="rId12" Type="http://schemas.openxmlformats.org/officeDocument/2006/relationships/hyperlink" Target="%20https://www.docker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-project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%20https://www.docker.com/" TargetMode="External"/><Relationship Id="rId10" Type="http://schemas.openxmlformats.org/officeDocument/2006/relationships/hyperlink" Target="www.dtwin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book.dtwin.ru/" TargetMode="External"/><Relationship Id="rId14" Type="http://schemas.openxmlformats.org/officeDocument/2006/relationships/hyperlink" Target="%20https://www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6254</Words>
  <Characters>35651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Strategic Planning Platform</vt:lpstr>
    </vt:vector>
  </TitlesOfParts>
  <Company/>
  <LinksUpToDate>false</LinksUpToDate>
  <CharactersWithSpaces>41822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Strategic Planning Platform</dc:title>
  <dc:creator>Sergey Gumerov</dc:creator>
  <cp:keywords/>
  <cp:lastModifiedBy>Sergey Gumerov</cp:lastModifiedBy>
  <cp:revision>3</cp:revision>
  <dcterms:created xsi:type="dcterms:W3CDTF">2022-08-28T07:18:00Z</dcterms:created>
  <dcterms:modified xsi:type="dcterms:W3CDTF">2022-08-29T13:25:00Z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2022-08-25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ite">
    <vt:lpwstr>bookdown::bookdown_site</vt:lpwstr>
  </property>
  <property fmtid="{D5CDD505-2E9C-101B-9397-08002B2CF9AE}" pid="6" name="subtitle">
    <vt:lpwstr>Проект технического задания</vt:lpwstr>
  </property>
</Properties>
</file>