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0D" w:rsidRDefault="00B22C0D" w:rsidP="00B22C0D"/>
    <w:p w:rsidR="00B22C0D" w:rsidRDefault="00B22C0D" w:rsidP="00B22C0D">
      <w:r>
        <w:t>Verificación de los puntos de usuarios:</w:t>
      </w: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  <w:r w:rsidRPr="00B22C0D"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http://194.140.146.67:28080/dunkin/api/v1.0/client/</w:t>
      </w: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{code}</w:t>
      </w:r>
      <w:r w:rsidRPr="00B22C0D"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/balance</w:t>
      </w: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{</w:t>
      </w:r>
      <w:proofErr w:type="spellStart"/>
      <w:proofErr w:type="gramStart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code</w:t>
      </w:r>
      <w:proofErr w:type="spellEnd"/>
      <w:proofErr w:type="gramEnd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 xml:space="preserve">}: Sustituir por el valor del código de barras. </w:t>
      </w: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7087"/>
      </w:tblGrid>
      <w:tr w:rsid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12KT2SE29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12KT2SE29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9GYTJ1S54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9GYTJ1S54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RP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B01TCJS1M</w:t>
            </w:r>
          </w:p>
        </w:tc>
        <w:tc>
          <w:tcPr>
            <w:tcW w:w="7087" w:type="dxa"/>
          </w:tcPr>
          <w:p w:rsidR="00323F5C" w:rsidRP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323F5C">
              <w:t>B01TCJS1M/</w:t>
            </w: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RP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SKB4GF3ES</w:t>
            </w:r>
          </w:p>
        </w:tc>
        <w:tc>
          <w:tcPr>
            <w:tcW w:w="7087" w:type="dxa"/>
          </w:tcPr>
          <w:p w:rsidR="00323F5C" w:rsidRP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323F5C">
              <w:t>SKB4GF3ES/</w:t>
            </w: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RP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D6ABMRF0N</w:t>
            </w:r>
          </w:p>
        </w:tc>
        <w:tc>
          <w:tcPr>
            <w:tcW w:w="7087" w:type="dxa"/>
          </w:tcPr>
          <w:p w:rsidR="00323F5C" w:rsidRP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323F5C">
              <w:t>D6ABMRF0N/</w:t>
            </w: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JB1PZWNTE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JB1PZWNTE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Default="00323F5C" w:rsidP="00323F5C">
            <w:r w:rsidRPr="00DD4CF2">
              <w:t>E086GXK2T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E086GXK2T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8401FF" w:rsidRDefault="008401FF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8401FF" w:rsidRDefault="008401FF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21009 - Código cualquier Salado</w:t>
      </w:r>
    </w:p>
    <w:tbl>
      <w:tblPr>
        <w:tblStyle w:val="Tablaconcuadrcula"/>
        <w:tblW w:w="9184" w:type="dxa"/>
        <w:tblLook w:val="04A0" w:firstRow="1" w:lastRow="0" w:firstColumn="1" w:lastColumn="0" w:noHBand="0" w:noVBand="1"/>
      </w:tblPr>
      <w:tblGrid>
        <w:gridCol w:w="2027"/>
        <w:gridCol w:w="7157"/>
      </w:tblGrid>
      <w:tr w:rsidR="00072ADF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21001912KT2SE291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http://194.140.146.67:28080/dunkin/api/v1.0/client/21001912KT2SE291/balance</w:t>
            </w:r>
          </w:p>
        </w:tc>
      </w:tr>
      <w:tr w:rsidR="00072ADF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2100199GYTJ1S54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http://194.140.146.67:28080/dunkin/api/v1.0/client/2100199GYTJ1S541/balance</w:t>
            </w:r>
          </w:p>
        </w:tc>
      </w:tr>
      <w:tr w:rsidR="00072ADF" w:rsidRPr="00323F5C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210019B01TCJS1M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http://194.140.146.67:28080/dunkin/api/v1.0/client/210019B01TCJS1M1/balance</w:t>
            </w:r>
          </w:p>
        </w:tc>
      </w:tr>
      <w:tr w:rsidR="00072ADF" w:rsidRPr="00323F5C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210019SKB4GF3ES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http://194.140.146.67:28080/dunkin/api/v1.0/client/210019SKB4GF3ES1/balance</w:t>
            </w:r>
          </w:p>
        </w:tc>
      </w:tr>
      <w:tr w:rsidR="00072ADF" w:rsidRPr="00323F5C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210019D6ABMRF0N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http://194.140.146.67:28080/dunkin/api/v1.0/client/210019D6ABMRF0N1/balance</w:t>
            </w:r>
          </w:p>
        </w:tc>
      </w:tr>
      <w:tr w:rsidR="00072ADF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210019JB1PZWNTE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http://194.140.146.67:28080/dunkin/api/v1.0/client/210019JB1PZWNTE1/balance</w:t>
            </w:r>
          </w:p>
        </w:tc>
      </w:tr>
      <w:tr w:rsidR="00072ADF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210019E086GXK2T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http://194.140.146.67:28080/dunkin/api/v1.0/client/210019E086GXK2T1/balance</w:t>
            </w:r>
          </w:p>
        </w:tc>
      </w:tr>
      <w:tr w:rsidR="00072ADF" w:rsidTr="00072ADF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072ADF" w:rsidRDefault="00072ADF" w:rsidP="00072ADF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072ADF" w:rsidRDefault="00072ADF" w:rsidP="00072ADF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2100</w:t>
      </w: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14</w:t>
      </w: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–</w:t>
      </w: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Dunkin</w:t>
      </w:r>
      <w:proofErr w:type="spellEnd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 xml:space="preserve"> +</w:t>
      </w:r>
      <w:proofErr w:type="spellStart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Cafe</w:t>
      </w:r>
      <w:proofErr w:type="spellEnd"/>
    </w:p>
    <w:tbl>
      <w:tblPr>
        <w:tblStyle w:val="Tablaconcuadrcula"/>
        <w:tblW w:w="9184" w:type="dxa"/>
        <w:tblLook w:val="04A0" w:firstRow="1" w:lastRow="0" w:firstColumn="1" w:lastColumn="0" w:noHBand="0" w:noVBand="1"/>
      </w:tblPr>
      <w:tblGrid>
        <w:gridCol w:w="2027"/>
        <w:gridCol w:w="7157"/>
      </w:tblGrid>
      <w:tr w:rsidR="00072ADF" w:rsidTr="00171A06">
        <w:tc>
          <w:tcPr>
            <w:tcW w:w="1826" w:type="dxa"/>
          </w:tcPr>
          <w:bookmarkEnd w:id="0"/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21001412KT2SE291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http://194.140.146.67:28080/dunkin/api/v1.0/client/21001912KT2SE291/balance</w:t>
            </w:r>
          </w:p>
        </w:tc>
      </w:tr>
      <w:tr w:rsidR="00072ADF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2100149GYTJ1S541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http://194.140.146.67:28080/dunkin/api/v1.0/client/2100199GYTJ1S541/balance</w:t>
            </w:r>
          </w:p>
        </w:tc>
      </w:tr>
      <w:tr w:rsidR="00072ADF" w:rsidRPr="00323F5C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210014B01TCJS1M1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http://194.140.146.67:28080/dunkin/api/v1.0/client/210019B01TCJS1M1/balance</w:t>
            </w:r>
          </w:p>
        </w:tc>
      </w:tr>
      <w:tr w:rsidR="00072ADF" w:rsidRPr="00323F5C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SKB4GF3ES1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SKB4GF3ES1/balance</w:t>
            </w:r>
          </w:p>
        </w:tc>
      </w:tr>
      <w:tr w:rsidR="00072ADF" w:rsidRPr="00323F5C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D6ABMRF0N1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D6ABMRF0N1/balance</w:t>
            </w:r>
          </w:p>
        </w:tc>
      </w:tr>
      <w:tr w:rsidR="00072ADF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JB1PZWNTE1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JB1PZWNTE1/balance</w:t>
            </w:r>
          </w:p>
        </w:tc>
      </w:tr>
      <w:tr w:rsidR="00072ADF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E086GXK2T1</w:t>
            </w:r>
          </w:p>
        </w:tc>
        <w:tc>
          <w:tcPr>
            <w:tcW w:w="7358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</w:pP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210014</w:t>
            </w:r>
            <w:r w:rsidRPr="00072ADF">
              <w:rPr>
                <w:rFonts w:ascii="Arial" w:hAnsi="Arial" w:cs="Arial"/>
                <w:b/>
                <w:bCs/>
                <w:color w:val="056088"/>
                <w:sz w:val="18"/>
                <w:szCs w:val="20"/>
                <w:bdr w:val="none" w:sz="0" w:space="0" w:color="auto" w:frame="1"/>
                <w:shd w:val="clear" w:color="auto" w:fill="FFFFFF"/>
              </w:rPr>
              <w:t>E086GXK2T1/balance</w:t>
            </w:r>
          </w:p>
        </w:tc>
      </w:tr>
      <w:tr w:rsidR="00072ADF" w:rsidTr="00171A06">
        <w:tc>
          <w:tcPr>
            <w:tcW w:w="1826" w:type="dxa"/>
          </w:tcPr>
          <w:p w:rsidR="00072ADF" w:rsidRP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16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7358" w:type="dxa"/>
          </w:tcPr>
          <w:p w:rsidR="00072ADF" w:rsidRDefault="00072ADF" w:rsidP="00171A06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072ADF" w:rsidRDefault="00072ADF" w:rsidP="00072ADF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8401FF" w:rsidRPr="008401FF" w:rsidRDefault="008401FF" w:rsidP="008401FF">
      <w:pPr>
        <w:rPr>
          <w:rFonts w:ascii="Arial" w:hAnsi="Arial" w:cs="Arial"/>
          <w:b/>
          <w:bCs/>
          <w:color w:val="056088"/>
          <w:sz w:val="16"/>
          <w:szCs w:val="20"/>
          <w:bdr w:val="none" w:sz="0" w:space="0" w:color="auto" w:frame="1"/>
          <w:shd w:val="clear" w:color="auto" w:fill="FFFFFF"/>
        </w:rPr>
      </w:pPr>
    </w:p>
    <w:p w:rsidR="008401FF" w:rsidRPr="008401FF" w:rsidRDefault="008401FF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sectPr w:rsidR="008401FF" w:rsidRPr="0084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31"/>
    <w:rsid w:val="00072ADF"/>
    <w:rsid w:val="00183632"/>
    <w:rsid w:val="00323F5C"/>
    <w:rsid w:val="008401FF"/>
    <w:rsid w:val="00AA3B31"/>
    <w:rsid w:val="00B22C0D"/>
    <w:rsid w:val="00EB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B7AFA-F93D-4598-9FE5-262EE52C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solvedvariable">
    <w:name w:val="resolvedvariable"/>
    <w:basedOn w:val="Fuentedeprrafopredeter"/>
    <w:rsid w:val="00B22C0D"/>
  </w:style>
  <w:style w:type="character" w:styleId="Hipervnculo">
    <w:name w:val="Hyperlink"/>
    <w:basedOn w:val="Fuentedeprrafopredeter"/>
    <w:uiPriority w:val="99"/>
    <w:unhideWhenUsed/>
    <w:rsid w:val="00B22C0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2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durbano</dc:creator>
  <cp:keywords/>
  <dc:description/>
  <cp:lastModifiedBy>durbano</cp:lastModifiedBy>
  <cp:revision>3</cp:revision>
  <dcterms:created xsi:type="dcterms:W3CDTF">2017-09-07T08:42:00Z</dcterms:created>
  <dcterms:modified xsi:type="dcterms:W3CDTF">2017-09-08T07:58:00Z</dcterms:modified>
</cp:coreProperties>
</file>