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" w:before="6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" w:before="6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УНИВЕРСИТЕТ ИТМО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4">
      <w:pPr>
        <w:spacing w:after="120" w:before="27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Теория систем и системный анализ</w:t>
      </w:r>
    </w:p>
    <w:p w:rsidR="00000000" w:rsidDel="00000000" w:rsidP="00000000" w:rsidRDefault="00000000" w:rsidRPr="00000000" w14:paraId="00000005">
      <w:pPr>
        <w:spacing w:after="120" w:before="12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Построение модели структуры информационной системы</w:t>
      </w:r>
    </w:p>
    <w:p w:rsidR="00000000" w:rsidDel="00000000" w:rsidP="00000000" w:rsidRDefault="00000000" w:rsidRPr="00000000" w14:paraId="00000007">
      <w:pPr>
        <w:spacing w:after="0" w:before="2880" w:lineRule="auto"/>
        <w:ind w:left="5103" w:right="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Выполнили студенты группы № М3300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Балашов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Гринин В.Н.</w:t>
      </w:r>
    </w:p>
    <w:p w:rsidR="00000000" w:rsidDel="00000000" w:rsidP="00000000" w:rsidRDefault="00000000" w:rsidRPr="00000000" w14:paraId="00000009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Сметанина Д.Д.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5245" w:righ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5245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0" w:right="0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2019</w:t>
      </w:r>
    </w:p>
    <w:p w:rsidR="00000000" w:rsidDel="00000000" w:rsidP="00000000" w:rsidRDefault="00000000" w:rsidRPr="00000000" w14:paraId="0000001E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14" w:before="114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  <w:t xml:space="preserve">Описание информационной системы</w:t>
      </w:r>
    </w:p>
    <w:p w:rsidR="00000000" w:rsidDel="00000000" w:rsidP="00000000" w:rsidRDefault="00000000" w:rsidRPr="00000000" w14:paraId="00000021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Kubernetes (aka k8s)— это система с открытым исходным кодом для автоматизации развертывания, масштабирования и управления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контейнеризированными приложениями, разработанная в Google. Использование k8s предполагает декларативное описание требуемого состояния приложения, которого система достигнет и будет поддерживать за счет имеющихся ресурсов.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14" w:before="114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ab/>
        <w:t xml:space="preserve">Модель структуры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14" w:before="114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247448" cy="65000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448" cy="6500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14" w:before="114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Описание элементов системы</w:t>
      </w: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70"/>
        <w:gridCol w:w="3075"/>
        <w:gridCol w:w="2370"/>
        <w:gridCol w:w="2265"/>
        <w:tblGridChange w:id="0">
          <w:tblGrid>
            <w:gridCol w:w="2070"/>
            <w:gridCol w:w="3075"/>
            <w:gridCol w:w="2370"/>
            <w:gridCol w:w="22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элемента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информационного процесса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Принадлежность подсистеме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kubectl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Консольный агент для взаимодействия с кластером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машина разработчика/devops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apiserver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Служит основной точкой взаимодействия с кластером. Валидирует файлы, описывающие ресурсы k8s. Нотифицирует контроллеры о новых ресурсах.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главный узел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Логическое объединение тесно связанных контейнеров. Абстрактный ресурс k8s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объединение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рабочий узел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service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Устранение зависимости между двумя взаимодействующими наборами подов (поды создаются/ уничтожаются, изменятся ip). Абстрактный ресурс k8s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соединение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 принадлежит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Декларативное описание приложения.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Абстрактный ресурс k8s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развертывание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apiserver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replicaSet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Декларативное описание необходимого количества экземпляров контейнеров определенного типа.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Абстрактный ресурс k8s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развертывание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apiserver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ingress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Декларативное описание доступа извне к сервисам в кластере.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Абстрактный ресурс k8s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apiserver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worker node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Хостинг подов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размещение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master node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Хостинг управляющих компонентов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размещение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kubelet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1) регистрация узла, на котором он запущен как ресурса в apiserver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2) мониторинг apiserver’а на предмет созданных подов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3) операции с контейнерами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контроль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рабочий узел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kube-proxy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Перенаправление потоков TCP/UDP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маршрутизация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рабочий узел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scheduler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Привязывание подов к нодам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размещение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главный узел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etcd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Хранение состояния мастера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хранение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главный узел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ingress controller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Маршрутизация трафика к нужному сервису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маршрутизация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controller-manager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Фоновый процесс, управляющий состояние кластера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главный узел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deployment controller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Изменяет актуальное состояние подов и реплик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controller-manager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replicaSet controller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 необходимое количество работающих подов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controller-manager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container runtime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Предоставление среды выполнения для контейнеризированных приложений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рабочий узел</w:t>
            </w:r>
          </w:p>
        </w:tc>
      </w:tr>
    </w:tbl>
    <w:p w:rsidR="00000000" w:rsidDel="00000000" w:rsidP="00000000" w:rsidRDefault="00000000" w:rsidRPr="00000000" w14:paraId="00000079">
      <w:pPr>
        <w:spacing w:after="0"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связей системы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4875"/>
        <w:gridCol w:w="3480"/>
        <w:tblGridChange w:id="0">
          <w:tblGrid>
            <w:gridCol w:w="1275"/>
            <w:gridCol w:w="4875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Номер связи на схеме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Характеристика передаваемых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запроса c командной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REST запрос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 на полученный 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Нотификация о новом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ресурсе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ресурса ReplicaSet в соответстии со спецификацией в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для создания ReplicaSet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Нотификация о новом ReplicaSet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ресурсе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необходимого количества подов в соответствии со спецификацией в ReplicaSet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для создания подов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Нотификация о поде, для которого нужна привязка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поде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Привязывание пода к узлам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поде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Сохранение состояния главного узла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остояние главного узла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Нотификация о поде, готовом к созданию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поде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Загрузка образа, запуск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для запуска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узла, на котором запущен kubelet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об узле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Нотификация о новом Service/Pod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ресурсе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Нотификация о новом Ingress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ресурсе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Взаимодействие с внешним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запроса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ответа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Маршрутизация трафика к нужному сервису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запроса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Маршрутизация трафика к поду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 приложения kube-proxy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Данные запроса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Данные ответа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 прилоежния ingress controller’у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ответа</w:t>
            </w:r>
          </w:p>
        </w:tc>
      </w:tr>
    </w:tbl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Матрица смежности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2670" cy="497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функций и преимуществ, которые предоставляет kubernetes: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267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указанных моделях представлено рассмотрение системы kubernetes как совокупность объектов, свойств и связей. В первой модели связи имеют исключительно информационный характер, во второй связей нет вообще, только свойства. Эти свойства можно заменить отношением объектов (например, свойства k8s - обеспечение каждого приложения постоянным индивидуальным окружением = взаимодействие платформы и конкретного приложения).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36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36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36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Lohit Devanagari" w:eastAsia="WenQuanYi Micro Hei" w:hAnsi="Liberation Serif"/>
      <w:color w:val="auto"/>
      <w:sz w:val="24"/>
      <w:szCs w:val="24"/>
      <w:lang w:bidi="hi-IN" w:eastAsia="zh-CN" w:val="ru-RU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3">
    <w:name w:val="heading 3"/>
    <w:basedOn w:val="Heading"/>
    <w:next w:val="TextBody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  <w:sz w:val="28"/>
      <w:szCs w:val="28"/>
    </w:rPr>
  </w:style>
  <w:style w:type="paragraph" w:styleId="Heading4">
    <w:name w:val="heading 4"/>
    <w:basedOn w:val="Heading"/>
    <w:next w:val="TextBody"/>
    <w:qFormat w:val="1"/>
    <w:pPr>
      <w:numPr>
        <w:ilvl w:val="3"/>
        <w:numId w:val="1"/>
      </w:numPr>
      <w:spacing w:after="120" w:before="120"/>
      <w:outlineLvl w:val="3"/>
    </w:pPr>
    <w:rPr>
      <w:b w:val="1"/>
      <w:bCs w:val="1"/>
      <w:i w:val="1"/>
      <w:iCs w:val="1"/>
      <w:sz w:val="27"/>
      <w:szCs w:val="27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1">
    <w:name w:val="Название объекта1"/>
    <w:basedOn w:val="Normal"/>
    <w:qFormat w:val="1"/>
    <w:pPr>
      <w:widowControl w:val="0"/>
      <w:suppressAutoHyphens w:val="1"/>
      <w:spacing w:after="0" w:before="0" w:line="100" w:lineRule="atLeast"/>
      <w:jc w:val="center"/>
      <w:textAlignment w:val="baseline"/>
    </w:pPr>
    <w:rPr>
      <w:rFonts w:ascii="Times New Roman" w:eastAsia="Malgun Gothic" w:hAnsi="Times New Roman"/>
      <w:b w:val="1"/>
      <w:sz w:val="24"/>
      <w:szCs w:val="20"/>
      <w:lang w:eastAsia="ru-RU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itle">
    <w:name w:val="Title"/>
    <w:basedOn w:val="Heading"/>
    <w:next w:val="TextBody"/>
    <w:qFormat w:val="1"/>
    <w:pPr>
      <w:jc w:val="center"/>
    </w:pPr>
    <w:rPr>
      <w:b w:val="1"/>
      <w:bCs w:val="1"/>
      <w:sz w:val="56"/>
      <w:szCs w:val="56"/>
    </w:rPr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eiYbLAqHFvum/vmJGTAEOYGPog==">AMUW2mWOjPM9twr/EK0EZjyCTIV2vnTKscj8YFo0WJl704YdUQVu7E5HEI9cF7Yrn+skQ8etoF2yCfh/G9NQthHRrwP0d8aY6aFOW5qucsiK4IowbrLTGJfMwMhOTC8Y811suBB9n2SJ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2019-09-16T21:24:29.0000000Z</dcterms:created>
</cp:coreProperties>
</file>