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87" w:dyaOrig="4231">
          <v:rect xmlns:o="urn:schemas-microsoft-com:office:office" xmlns:v="urn:schemas-microsoft-com:vml" id="rectole0000000000" style="width:194.350000pt;height:21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Two </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6/19/2020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Stephen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507" w:dyaOrig="1882">
          <v:rect xmlns:o="urn:schemas-microsoft-com:office:office" xmlns:v="urn:schemas-microsoft-com:vml" id="rectole0000000001" style="width:275.350000pt;height:9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Practices for Secure Software Report documenting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replace the bracketed text with your findings in your own words. If you choose to include images or supporting materials, be sure to insert them throughout.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Algorithm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an appropriate encryption algorithm cipher to deploy given the security vulnerabilities, justifying your reasoning.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high-level overview of the encryption algorithm cipher.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hash functions and bit levels of the cipher.</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use of random numbers, symmetric vs non-symmetric keys, and so on.</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history and current state of encryption algorithms.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The  encryption algorithm ciper was has been a key aspect of computing in the modern era.  The primary purpose of an encryption algorithm is to secure data. The encryption alogrithm does this by using some extreme mathematics to scramble data to the point where it is unrecognisible. The data can not be interpreted unless someone has the proper "key". The key is typically a hexidecimal number and can vary in size. When the scrabled up information is decoded using the key, the content is returned to a readable state. There are 2 primary cases where encryption is used. Firstly, any data communication. While in transit, there is nothing stopping someone from intercepting your message. Using a encryption cipher means the interceptor can not interpret the data. The second case is storing data. When you store sensitive data, you do not want to store it in plain text. It should be stored in an encrypted state that requires a key to read it.</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Hash functions are used to abstract the data itself to ensure that the data cannot be read without the proper key. The bit levels of the cipher indicate the size of the key, and in turn represent the complexity and length of calculations to crack the code. The Higher the bit level the better.</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There are 2 common key systems: symmetric and non-symmetric. With a symmetric key, the same key is used to encrypt, and decrypt the data. Anyone who has access to the key will be able to read the data encrypted by that key. On the contrary, non-symmetric keys do not use the same key for encryption and decryption. One key is used to encrypt the data, while another key is needed to decrypt the data. Non-symmetric keys have a private and a public key. The public key is used to encrypt the data and only the private key can decrypt the data. This ensures higher security assuming you are able to keep the private key from being compromised.</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As computing power increases, existing encryption algorithms become less and less secure due to the fact that the computers are more efficent at "cracking" the cipher. Because of this, encryption is an ever-changing technology. An example of this is the SHA encryption technology. SHA1 has been used for a long time. Eventually a conflict was found in SHA1. To resolve this, SHA2 was created which uses the same algorithm as SHA1 but increses the sizes of the input and output to make them more complex. That is a fine solution, but since computers improve rapidly, it's only a matter of time before SHA2 will also have conflicts. A newer alternative is SHA3 which is a completly new encryption algorithm that is very secure.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ab/>
        <w:t xml:space="preserve">Artemis Financial's goal is to "apply the most current and effective software security". Because of this, I am reccomending that Artemis Fincncial use the SHA3-512 encryption algorithm.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appropriate self-signed certificates using the Java Keytool, which is used through the command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demonstrate that the keys were effectively generated, export your certificates (CER file) and submit a screenshot of the CER file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Keystore</w:t>
      </w:r>
    </w:p>
    <w:p>
      <w:pPr>
        <w:spacing w:before="0" w:after="0" w:line="240"/>
        <w:ind w:right="0" w:left="0" w:firstLine="0"/>
        <w:jc w:val="left"/>
        <w:rPr>
          <w:rFonts w:ascii="Calibri" w:hAnsi="Calibri" w:cs="Calibri" w:eastAsia="Calibri"/>
          <w:color w:val="004DBB"/>
          <w:spacing w:val="0"/>
          <w:position w:val="0"/>
          <w:sz w:val="22"/>
          <w:shd w:fill="auto" w:val="clear"/>
        </w:rPr>
      </w:pPr>
      <w:r>
        <w:object w:dxaOrig="8640" w:dyaOrig="7049">
          <v:rect xmlns:o="urn:schemas-microsoft-com:office:office" xmlns:v="urn:schemas-microsoft-com:vml" id="rectole0000000002" style="width:432.000000pt;height:35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004DBB"/>
          <w:spacing w:val="0"/>
          <w:position w:val="0"/>
          <w:sz w:val="22"/>
          <w:shd w:fill="auto" w:val="clear"/>
        </w:rPr>
        <w:t xml:space="preserve">Certicficate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095">
          <v:rect xmlns:o="urn:schemas-microsoft-com:office:office" xmlns:v="urn:schemas-microsoft-com:vml" id="rectole0000000003" style="width:432.000000pt;height:354.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and use security libraries to deploy and implement the encryption algorithm cipher to the software application. Verify this additional functionality with a checksum.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 The screenshot must show your name and a unique data string that has been created.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object w:dxaOrig="8640" w:dyaOrig="2835">
          <v:rect xmlns:o="urn:schemas-microsoft-com:office:office" xmlns:v="urn:schemas-microsoft-com:vml" id="rectole0000000004" style="width:432.000000pt;height:14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to convert HTTP to the HTTPS protocol. Compile and run the refactored code to verify secure communication by typing </w:t>
      </w:r>
      <w:hyperlink xmlns:r="http://schemas.openxmlformats.org/officeDocument/2006/relationships" r:id="docRId10">
        <w:r>
          <w:rPr>
            <w:rFonts w:ascii="Calibri" w:hAnsi="Calibri" w:cs="Calibri" w:eastAsia="Calibri"/>
            <w:b/>
            <w:color w:val="0000FF"/>
            <w:spacing w:val="0"/>
            <w:position w:val="0"/>
            <w:sz w:val="22"/>
            <w:u w:val="single"/>
            <w:shd w:fill="auto" w:val="clear"/>
          </w:rPr>
          <w:t xml:space="preserve">https://localhost:8443/hash</w:t>
        </w:r>
      </w:hyperlink>
      <w:r>
        <w:rPr>
          <w:rFonts w:ascii="Calibri" w:hAnsi="Calibri" w:cs="Calibri" w:eastAsia="Calibri"/>
          <w:color w:val="auto"/>
          <w:spacing w:val="0"/>
          <w:position w:val="0"/>
          <w:sz w:val="22"/>
          <w:shd w:fill="auto" w:val="clear"/>
        </w:rPr>
        <w:t xml:space="preserve"> in a new browser window to demonstrate that the secure communication works successfully.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the following below: </w:t>
      </w:r>
    </w:p>
    <w:p>
      <w:pPr>
        <w:numPr>
          <w:ilvl w:val="0"/>
          <w:numId w:val="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refactored code executed without errors</w:t>
      </w:r>
    </w:p>
    <w:p>
      <w:pPr>
        <w:numPr>
          <w:ilvl w:val="0"/>
          <w:numId w:val="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dependency 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syntactical, logical, and security vulnerabilities for the software application by manually reviewing code.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functional testing and include a screenshot below of the refactored code executed without errors.</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Summary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how the code has been refactored and how it complies with security testing protocols.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Vulnerability Assessment Process Flow Diagram and highlight the areas of security that you addressed by refactoring the code.</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process for adding layers of security to the software application and the value that security adds to the company’s overall wellbeing.</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out best practices for maintaining the current security of the software application to your customer.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[Include your findings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2">
    <w:abstractNumId w:val="36"/>
  </w:num>
  <w:num w:numId="14">
    <w:abstractNumId w:val="30"/>
  </w:num>
  <w:num w:numId="16">
    <w:abstractNumId w:val="24"/>
  </w:num>
  <w:num w:numId="20">
    <w:abstractNumId w:val="18"/>
  </w:num>
  <w:num w:numId="22">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localhost:8443/hash"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