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F3C" w:rsidRDefault="00784F3C" w:rsidP="00864AB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ที่  วท </w:t>
      </w:r>
      <w:r>
        <w:rPr>
          <w:rFonts w:ascii="TH SarabunPSK" w:hAnsi="TH SarabunPSK" w:cs="TH SarabunPSK"/>
          <w:sz w:val="32"/>
          <w:szCs w:val="32"/>
        </w:rPr>
        <w:t>5402</w:t>
      </w:r>
      <w:r>
        <w:rPr>
          <w:rFonts w:ascii="TH SarabunPSK" w:hAnsi="TH SarabunPSK" w:cs="TH SarabunPSK"/>
          <w:sz w:val="32"/>
          <w:szCs w:val="32"/>
          <w:cs/>
        </w:rPr>
        <w:t>/</w:t>
      </w:r>
    </w:p>
    <w:p w:rsidR="00784F3C" w:rsidRDefault="00784F3C" w:rsidP="00864ABB">
      <w:pPr>
        <w:pStyle w:val="Header"/>
        <w:tabs>
          <w:tab w:val="left" w:pos="720"/>
        </w:tabs>
        <w:rPr>
          <w:rFonts w:ascii="TH SarabunPSK" w:hAnsi="TH SarabunPSK" w:cs="TH SarabunPSK"/>
          <w:sz w:val="32"/>
          <w:szCs w:val="32"/>
          <w:cs/>
        </w:rPr>
      </w:pPr>
    </w:p>
    <w:p w:rsidR="00784F3C" w:rsidRDefault="00784F3C" w:rsidP="00864ABB">
      <w:pPr>
        <w:pStyle w:val="Header"/>
        <w:tabs>
          <w:tab w:val="left" w:pos="720"/>
        </w:tabs>
        <w:ind w:left="1440" w:firstLine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มิถุนายน  2554</w:t>
      </w:r>
    </w:p>
    <w:p w:rsidR="00784F3C" w:rsidRDefault="00784F3C" w:rsidP="00864ABB">
      <w:pPr>
        <w:rPr>
          <w:rFonts w:ascii="TH SarabunPSK" w:hAnsi="TH SarabunPSK" w:cs="TH SarabunPSK"/>
          <w:sz w:val="32"/>
          <w:szCs w:val="32"/>
          <w:cs/>
        </w:rPr>
      </w:pPr>
    </w:p>
    <w:p w:rsidR="00784F3C" w:rsidRDefault="00784F3C" w:rsidP="00864AB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เรื่อง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>ขอซื้อบัตรโดยสารเครื่องบิน</w:t>
      </w:r>
    </w:p>
    <w:p w:rsidR="00784F3C" w:rsidRDefault="00784F3C" w:rsidP="00864ABB">
      <w:pPr>
        <w:pStyle w:val="Header"/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:rsidR="00784F3C" w:rsidRDefault="00784F3C" w:rsidP="00864AB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เรียน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 xml:space="preserve">ผู้จัดการบริษัท การบินไทย จำกัด 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/>
          <w:sz w:val="32"/>
          <w:szCs w:val="32"/>
          <w:cs/>
        </w:rPr>
        <w:t>มหาชน</w:t>
      </w:r>
      <w:r>
        <w:rPr>
          <w:rFonts w:ascii="TH SarabunPSK" w:hAnsi="TH SarabunPSK" w:cs="TH SarabunPSK"/>
          <w:sz w:val="32"/>
          <w:szCs w:val="32"/>
        </w:rPr>
        <w:t>)</w:t>
      </w:r>
    </w:p>
    <w:p w:rsidR="00784F3C" w:rsidRDefault="00784F3C" w:rsidP="00864ABB">
      <w:pPr>
        <w:pStyle w:val="Header"/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:rsidR="00784F3C" w:rsidRDefault="00784F3C" w:rsidP="00864ABB">
      <w:pPr>
        <w:pStyle w:val="BodyText"/>
        <w:ind w:firstLine="1134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ด้วย</w:t>
      </w:r>
      <w:r>
        <w:rPr>
          <w:rFonts w:ascii="TH SarabunPSK" w:hAnsi="TH SarabunPSK" w:cs="TH SarabunPSK"/>
        </w:rPr>
        <w:t xml:space="preserve">  </w:t>
      </w:r>
      <w:r>
        <w:rPr>
          <w:rFonts w:ascii="TH SarabunPSK" w:hAnsi="TH SarabunPSK" w:cs="TH SarabunPSK"/>
          <w:cs/>
        </w:rPr>
        <w:t>สำนักงานพัฒนาวิทยาศาสตร์และเทคโนโลยีแห่งชาติ  โดย  ศูนย์พันธุวิศวกรรมและเทคโนโลยีชีวภาพแห่งชาติ   มีความประสงค์จะซื้อบัตรโดยสารเครื่องบิน</w:t>
      </w:r>
      <w:r>
        <w:rPr>
          <w:rFonts w:ascii="TH SarabunPSK" w:hAnsi="TH SarabunPSK" w:cs="TH SarabunPSK"/>
          <w:b/>
          <w:bCs/>
          <w:color w:val="FF0000"/>
        </w:rPr>
        <w:t>#{Value1}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/>
          <w:cs/>
        </w:rPr>
        <w:t>ให้แก่   นาย</w:t>
      </w:r>
      <w:r>
        <w:rPr>
          <w:rFonts w:ascii="TH SarabunPSK" w:hAnsi="TH SarabunPSK" w:cs="TH SarabunPSK"/>
        </w:rPr>
        <w:t>/</w:t>
      </w:r>
      <w:r>
        <w:rPr>
          <w:rFonts w:ascii="TH SarabunPSK" w:hAnsi="TH SarabunPSK" w:cs="TH SarabunPSK"/>
          <w:cs/>
        </w:rPr>
        <w:t>นาง</w:t>
      </w:r>
      <w:r>
        <w:rPr>
          <w:rFonts w:ascii="TH SarabunPSK" w:hAnsi="TH SarabunPSK" w:cs="TH SarabunPSK"/>
        </w:rPr>
        <w:t>/</w:t>
      </w:r>
      <w:r>
        <w:rPr>
          <w:rFonts w:ascii="TH SarabunPSK" w:hAnsi="TH SarabunPSK" w:cs="TH SarabunPSK"/>
          <w:cs/>
        </w:rPr>
        <w:t>นางสาว</w:t>
      </w:r>
      <w:r>
        <w:rPr>
          <w:rFonts w:ascii="TH SarabunPSK" w:hAnsi="TH SarabunPSK" w:cs="TH SarabunPSK"/>
        </w:rPr>
        <w:t xml:space="preserve">........................ (Mr./Ms./Miss……………………………)   </w:t>
      </w:r>
      <w:r>
        <w:rPr>
          <w:rFonts w:ascii="TH SarabunPSK" w:hAnsi="TH SarabunPSK" w:cs="TH SarabunPSK"/>
          <w:cs/>
        </w:rPr>
        <w:t xml:space="preserve">ตำแหน่ง  </w:t>
      </w:r>
      <w:r>
        <w:rPr>
          <w:rFonts w:ascii="TH SarabunPSK" w:hAnsi="TH SarabunPSK" w:cs="TH SarabunPSK"/>
        </w:rPr>
        <w:t xml:space="preserve">.......................   </w:t>
      </w:r>
      <w:r>
        <w:rPr>
          <w:rFonts w:ascii="TH SarabunPSK" w:hAnsi="TH SarabunPSK" w:cs="TH SarabunPSK"/>
          <w:cs/>
        </w:rPr>
        <w:t xml:space="preserve">ตามรายละเอียดต่อไปนี้  </w:t>
      </w:r>
    </w:p>
    <w:p w:rsidR="00784F3C" w:rsidRDefault="00784F3C" w:rsidP="00864ABB">
      <w:pPr>
        <w:pStyle w:val="BodyText"/>
        <w:rPr>
          <w:rFonts w:ascii="TH SarabunPSK" w:hAnsi="TH SarabunPSK" w:cs="TH SarabunPSK"/>
          <w:b/>
          <w:bCs/>
        </w:rPr>
      </w:pPr>
    </w:p>
    <w:p w:rsidR="00784F3C" w:rsidRDefault="00784F3C" w:rsidP="00864ABB">
      <w:pPr>
        <w:pStyle w:val="BodyTextIndent"/>
        <w:ind w:firstLine="0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color w:val="FF0000"/>
        </w:rPr>
        <w:t>#{Value2}</w:t>
      </w:r>
      <w:r>
        <w:rPr>
          <w:rFonts w:ascii="TH SarabunPSK" w:hAnsi="TH SarabunPSK" w:cs="TH SarabunPSK"/>
        </w:rPr>
        <w:t xml:space="preserve"> </w:t>
      </w:r>
    </w:p>
    <w:p w:rsidR="00784F3C" w:rsidRDefault="00784F3C" w:rsidP="00864ABB">
      <w:pPr>
        <w:pStyle w:val="BodyTextIndent"/>
        <w:ind w:firstLine="0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FF0000"/>
        </w:rPr>
        <w:t>#{Value3}</w:t>
      </w:r>
      <w:r>
        <w:rPr>
          <w:rFonts w:ascii="TH SarabunPSK" w:hAnsi="TH SarabunPSK" w:cs="TH SarabunPSK"/>
          <w:b/>
          <w:bCs/>
          <w:color w:val="FF0000"/>
          <w:sz w:val="32"/>
          <w:szCs w:val="32"/>
        </w:rPr>
        <w:tab/>
      </w:r>
      <w:r>
        <w:rPr>
          <w:rFonts w:ascii="TH SarabunPSK" w:hAnsi="TH SarabunPSK" w:cs="TH SarabunPSK"/>
          <w:b/>
          <w:bCs/>
          <w:color w:val="FF0000"/>
          <w:sz w:val="32"/>
          <w:szCs w:val="32"/>
        </w:rPr>
        <w:tab/>
      </w:r>
      <w:r>
        <w:rPr>
          <w:rFonts w:ascii="TH SarabunPSK" w:hAnsi="TH SarabunPSK" w:cs="TH SarabunPSK"/>
          <w:b/>
          <w:bCs/>
          <w:color w:val="FF0000"/>
        </w:rPr>
        <w:t>#{Value4}</w:t>
      </w:r>
      <w:r>
        <w:rPr>
          <w:rFonts w:ascii="TH SarabunPSK" w:hAnsi="TH SarabunPSK" w:cs="TH SarabunPSK"/>
          <w:b/>
          <w:bCs/>
          <w:color w:val="FF0000"/>
          <w:sz w:val="32"/>
          <w:szCs w:val="32"/>
        </w:rPr>
        <w:tab/>
      </w:r>
      <w:r>
        <w:rPr>
          <w:rFonts w:ascii="TH SarabunPSK" w:hAnsi="TH SarabunPSK" w:cs="TH SarabunPSK"/>
          <w:b/>
          <w:bCs/>
          <w:color w:val="FF0000"/>
          <w:sz w:val="32"/>
          <w:szCs w:val="32"/>
        </w:rPr>
        <w:tab/>
      </w:r>
      <w:r>
        <w:rPr>
          <w:rFonts w:ascii="TH SarabunPSK" w:hAnsi="TH SarabunPSK" w:cs="TH SarabunPSK"/>
          <w:b/>
          <w:bCs/>
          <w:color w:val="FF0000"/>
        </w:rPr>
        <w:t>#{Value5}</w:t>
      </w:r>
      <w:r>
        <w:rPr>
          <w:rFonts w:ascii="TH SarabunPSK" w:hAnsi="TH SarabunPSK" w:cs="TH SarabunPSK"/>
          <w:b/>
          <w:bCs/>
          <w:color w:val="FF0000"/>
          <w:sz w:val="32"/>
          <w:szCs w:val="32"/>
        </w:rPr>
        <w:tab/>
      </w:r>
      <w:r>
        <w:rPr>
          <w:rFonts w:ascii="TH SarabunPSK" w:hAnsi="TH SarabunPSK" w:cs="TH SarabunPSK"/>
          <w:b/>
          <w:bCs/>
          <w:color w:val="FF0000"/>
          <w:sz w:val="32"/>
          <w:szCs w:val="32"/>
        </w:rPr>
        <w:tab/>
      </w:r>
      <w:r>
        <w:rPr>
          <w:rFonts w:ascii="TH SarabunPSK" w:hAnsi="TH SarabunPSK" w:cs="TH SarabunPSK"/>
          <w:b/>
          <w:bCs/>
          <w:color w:val="FF0000"/>
        </w:rPr>
        <w:t>#{Value6}</w:t>
      </w:r>
    </w:p>
    <w:p w:rsidR="00784F3C" w:rsidRDefault="00784F3C" w:rsidP="00864ABB">
      <w:pPr>
        <w:pStyle w:val="BodyTextIndent"/>
        <w:ind w:firstLine="0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FF0000"/>
        </w:rPr>
        <w:t>#{Value7}</w:t>
      </w:r>
      <w:r>
        <w:rPr>
          <w:rFonts w:ascii="TH SarabunPSK" w:hAnsi="TH SarabunPSK" w:cs="TH SarabunPSK"/>
          <w:b/>
          <w:bCs/>
          <w:color w:val="FF0000"/>
          <w:sz w:val="32"/>
          <w:szCs w:val="32"/>
        </w:rPr>
        <w:tab/>
      </w:r>
      <w:r>
        <w:rPr>
          <w:rFonts w:ascii="TH SarabunPSK" w:hAnsi="TH SarabunPSK" w:cs="TH SarabunPSK"/>
          <w:b/>
          <w:bCs/>
          <w:color w:val="FF0000"/>
          <w:sz w:val="32"/>
          <w:szCs w:val="32"/>
        </w:rPr>
        <w:tab/>
      </w:r>
      <w:r>
        <w:rPr>
          <w:rFonts w:ascii="TH SarabunPSK" w:hAnsi="TH SarabunPSK" w:cs="TH SarabunPSK"/>
          <w:b/>
          <w:bCs/>
          <w:color w:val="FF0000"/>
        </w:rPr>
        <w:t>#{Value8}</w:t>
      </w:r>
      <w:r>
        <w:rPr>
          <w:rFonts w:ascii="TH SarabunPSK" w:hAnsi="TH SarabunPSK" w:cs="TH SarabunPSK"/>
          <w:b/>
          <w:bCs/>
          <w:color w:val="FF0000"/>
          <w:sz w:val="32"/>
          <w:szCs w:val="32"/>
        </w:rPr>
        <w:tab/>
      </w:r>
      <w:r>
        <w:rPr>
          <w:rFonts w:ascii="TH SarabunPSK" w:hAnsi="TH SarabunPSK" w:cs="TH SarabunPSK"/>
          <w:b/>
          <w:bCs/>
          <w:color w:val="FF0000"/>
          <w:sz w:val="32"/>
          <w:szCs w:val="32"/>
        </w:rPr>
        <w:tab/>
      </w:r>
      <w:r>
        <w:rPr>
          <w:rFonts w:ascii="TH SarabunPSK" w:hAnsi="TH SarabunPSK" w:cs="TH SarabunPSK"/>
          <w:b/>
          <w:bCs/>
          <w:color w:val="FF0000"/>
        </w:rPr>
        <w:t>#{Value9}</w:t>
      </w:r>
      <w:r>
        <w:rPr>
          <w:rFonts w:ascii="TH SarabunPSK" w:hAnsi="TH SarabunPSK" w:cs="TH SarabunPSK"/>
          <w:b/>
          <w:bCs/>
          <w:color w:val="FF0000"/>
          <w:sz w:val="32"/>
          <w:szCs w:val="32"/>
        </w:rPr>
        <w:tab/>
      </w:r>
      <w:r>
        <w:rPr>
          <w:rFonts w:ascii="TH SarabunPSK" w:hAnsi="TH SarabunPSK" w:cs="TH SarabunPSK"/>
          <w:b/>
          <w:bCs/>
          <w:color w:val="FF0000"/>
          <w:sz w:val="32"/>
          <w:szCs w:val="32"/>
        </w:rPr>
        <w:tab/>
      </w:r>
      <w:r>
        <w:rPr>
          <w:rFonts w:ascii="TH SarabunPSK" w:hAnsi="TH SarabunPSK" w:cs="TH SarabunPSK"/>
          <w:b/>
          <w:bCs/>
          <w:color w:val="FF0000"/>
        </w:rPr>
        <w:t>#{Value10}</w:t>
      </w:r>
    </w:p>
    <w:p w:rsidR="00784F3C" w:rsidRDefault="00784F3C" w:rsidP="00864ABB">
      <w:pPr>
        <w:pStyle w:val="BodyTextIndent"/>
        <w:rPr>
          <w:rFonts w:ascii="TH SarabunPSK" w:hAnsi="TH SarabunPSK" w:cs="TH SarabunPSK"/>
          <w:color w:val="FF0000"/>
          <w:sz w:val="32"/>
          <w:szCs w:val="32"/>
        </w:rPr>
      </w:pPr>
    </w:p>
    <w:p w:rsidR="00784F3C" w:rsidRDefault="00784F3C" w:rsidP="00864ABB">
      <w:pPr>
        <w:pStyle w:val="BodyTextIndent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จึงเรียนมาเพื่อโปรดพิจารณาออกบัตรโดยสารเครื่องบินให้สำนักงานฯ และโปรดส่งใบแจ้งหนี้ไปยังที่อยู่ต่อไปนี้ด้วย  จักเป็นพระคุณยิ่ง</w:t>
      </w:r>
    </w:p>
    <w:p w:rsidR="00784F3C" w:rsidRDefault="00784F3C" w:rsidP="00864ABB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>ศูนย์พันธุวิศวกรรมและเทคโนโลยีชีวภาพแห่งชาติ</w:t>
      </w:r>
    </w:p>
    <w:p w:rsidR="00784F3C" w:rsidRDefault="00784F3C" w:rsidP="00864ABB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>113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>อุทยานวิทยาศาสตร์ประเทศไทย</w:t>
      </w:r>
    </w:p>
    <w:p w:rsidR="00784F3C" w:rsidRDefault="00784F3C" w:rsidP="00864ABB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>ถนนพหลโยธิน  ตำบลคลองหนึ่ง</w:t>
      </w:r>
    </w:p>
    <w:p w:rsidR="00784F3C" w:rsidRDefault="00784F3C" w:rsidP="00864ABB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>อำเภอคลองหลวง  จังหวัดปทุมธานี  12120</w:t>
      </w:r>
    </w:p>
    <w:p w:rsidR="00784F3C" w:rsidRDefault="00784F3C" w:rsidP="00864ABB">
      <w:pPr>
        <w:jc w:val="both"/>
        <w:rPr>
          <w:rFonts w:ascii="TH SarabunPSK" w:hAnsi="TH SarabunPSK" w:cs="TH SarabunPSK"/>
          <w:sz w:val="32"/>
          <w:szCs w:val="32"/>
          <w:cs/>
        </w:rPr>
      </w:pPr>
    </w:p>
    <w:p w:rsidR="00784F3C" w:rsidRDefault="00784F3C" w:rsidP="00864ABB">
      <w:pPr>
        <w:ind w:left="216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ขอแสดงความนับถือ</w:t>
      </w:r>
    </w:p>
    <w:p w:rsidR="00784F3C" w:rsidRDefault="00784F3C" w:rsidP="00864ABB">
      <w:pPr>
        <w:ind w:left="2160"/>
        <w:jc w:val="center"/>
        <w:rPr>
          <w:rFonts w:ascii="TH SarabunPSK" w:hAnsi="TH SarabunPSK" w:cs="TH SarabunPSK"/>
          <w:sz w:val="32"/>
          <w:szCs w:val="32"/>
        </w:rPr>
      </w:pPr>
    </w:p>
    <w:p w:rsidR="00784F3C" w:rsidRDefault="00784F3C" w:rsidP="00864ABB">
      <w:pPr>
        <w:tabs>
          <w:tab w:val="center" w:pos="5387"/>
        </w:tabs>
        <w:ind w:left="2160"/>
        <w:jc w:val="center"/>
        <w:rPr>
          <w:rFonts w:ascii="TH SarabunPSK" w:hAnsi="TH SarabunPSK" w:cs="TH SarabunPSK"/>
          <w:sz w:val="32"/>
          <w:szCs w:val="32"/>
        </w:rPr>
      </w:pPr>
    </w:p>
    <w:p w:rsidR="00784F3C" w:rsidRDefault="00784F3C" w:rsidP="00864ABB">
      <w:pPr>
        <w:tabs>
          <w:tab w:val="center" w:pos="5529"/>
        </w:tabs>
        <w:ind w:left="216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/>
          <w:sz w:val="32"/>
          <w:szCs w:val="32"/>
          <w:cs/>
        </w:rPr>
        <w:t>นางสาวดุษฎี เสียมหาญ</w:t>
      </w:r>
      <w:r>
        <w:rPr>
          <w:rFonts w:ascii="TH SarabunPSK" w:hAnsi="TH SarabunPSK" w:cs="TH SarabunPSK"/>
          <w:sz w:val="32"/>
          <w:szCs w:val="32"/>
        </w:rPr>
        <w:t>)</w:t>
      </w:r>
    </w:p>
    <w:p w:rsidR="00784F3C" w:rsidRDefault="00784F3C" w:rsidP="00864ABB">
      <w:pPr>
        <w:tabs>
          <w:tab w:val="center" w:pos="5529"/>
        </w:tabs>
        <w:ind w:left="216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รองผู้อำนวยการ</w:t>
      </w:r>
    </w:p>
    <w:p w:rsidR="00784F3C" w:rsidRDefault="00784F3C" w:rsidP="00864ABB">
      <w:pPr>
        <w:tabs>
          <w:tab w:val="center" w:pos="5529"/>
        </w:tabs>
        <w:ind w:left="216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ศูนย์พันธุวิศวกรรมและเทคโนโลยีชีวภาพแห่งชาติ</w:t>
      </w:r>
    </w:p>
    <w:p w:rsidR="00784F3C" w:rsidRDefault="00784F3C" w:rsidP="00864ABB">
      <w:pPr>
        <w:jc w:val="center"/>
        <w:rPr>
          <w:rFonts w:ascii="TH SarabunPSK" w:hAnsi="TH SarabunPSK" w:cs="TH SarabunPSK"/>
          <w:sz w:val="32"/>
          <w:szCs w:val="32"/>
        </w:rPr>
      </w:pPr>
    </w:p>
    <w:p w:rsidR="00784F3C" w:rsidRDefault="00784F3C" w:rsidP="00864ABB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งาน</w:t>
      </w:r>
    </w:p>
    <w:p w:rsidR="00784F3C" w:rsidRDefault="00784F3C" w:rsidP="00864ABB">
      <w:pPr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>โทร</w:t>
      </w:r>
      <w:r>
        <w:rPr>
          <w:rFonts w:ascii="TH SarabunPSK" w:hAnsi="TH SarabunPSK" w:cs="TH SarabunPSK"/>
          <w:sz w:val="32"/>
          <w:szCs w:val="32"/>
        </w:rPr>
        <w:t xml:space="preserve">.  </w:t>
      </w:r>
      <w:r>
        <w:rPr>
          <w:rFonts w:ascii="TH SarabunPSK" w:hAnsi="TH SarabunPSK" w:cs="TH SarabunPSK"/>
          <w:sz w:val="32"/>
          <w:szCs w:val="32"/>
          <w:cs/>
        </w:rPr>
        <w:t>0 2564 6700 ต่อ</w:t>
      </w:r>
    </w:p>
    <w:p w:rsidR="00784F3C" w:rsidRDefault="00784F3C" w:rsidP="00864ABB">
      <w:pPr>
        <w:jc w:val="both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โทรสาร   </w:t>
      </w:r>
      <w:r>
        <w:rPr>
          <w:rFonts w:ascii="TH SarabunPSK" w:hAnsi="TH SarabunPSK" w:cs="TH SarabunPSK"/>
          <w:sz w:val="32"/>
          <w:szCs w:val="32"/>
        </w:rPr>
        <w:t>0 2564 670</w:t>
      </w:r>
      <w:r>
        <w:rPr>
          <w:rFonts w:ascii="TH SarabunPSK" w:hAnsi="TH SarabunPSK" w:cs="TH SarabunPSK"/>
          <w:color w:val="FF0000"/>
          <w:sz w:val="32"/>
          <w:szCs w:val="32"/>
        </w:rPr>
        <w:t>.......</w:t>
      </w:r>
    </w:p>
    <w:p w:rsidR="00784F3C" w:rsidRDefault="00784F3C" w:rsidP="00864ABB">
      <w:pPr>
        <w:rPr>
          <w:rFonts w:ascii="TH SarabunPSK" w:hAnsi="TH SarabunPSK" w:cs="TH SarabunPSK"/>
          <w:sz w:val="32"/>
          <w:szCs w:val="32"/>
        </w:rPr>
      </w:pPr>
    </w:p>
    <w:p w:rsidR="00784F3C" w:rsidRDefault="00784F3C"/>
    <w:sectPr w:rsidR="00784F3C" w:rsidSect="00784F3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stylePaneFormatFilter w:val="3F01"/>
  <w:defaultTabStop w:val="720"/>
  <w:characterSpacingControl w:val="doNotCompress"/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64ABB"/>
    <w:rsid w:val="00784F3C"/>
    <w:rsid w:val="00864A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Angsana New"/>
        <w:sz w:val="22"/>
        <w:szCs w:val="28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4ABB"/>
    <w:rPr>
      <w:rFonts w:cs="Cordia New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864ABB"/>
    <w:rPr>
      <w:rFonts w:ascii="Cordia New" w:hAnsi="Cordia New" w:cs="Cordia New"/>
      <w:sz w:val="28"/>
      <w:szCs w:val="28"/>
      <w:lang w:val="en-US" w:eastAsia="en-US" w:bidi="th-TH"/>
    </w:rPr>
  </w:style>
  <w:style w:type="paragraph" w:styleId="Header">
    <w:name w:val="header"/>
    <w:basedOn w:val="Normal"/>
    <w:link w:val="HeaderChar"/>
    <w:uiPriority w:val="99"/>
    <w:rsid w:val="00864ABB"/>
    <w:pPr>
      <w:tabs>
        <w:tab w:val="center" w:pos="4320"/>
        <w:tab w:val="right" w:pos="8640"/>
      </w:tabs>
    </w:pPr>
    <w:rPr>
      <w:rFonts w:ascii="Cordia New" w:hAnsi="Cordia New"/>
      <w:sz w:val="28"/>
      <w:szCs w:val="28"/>
    </w:rPr>
  </w:style>
  <w:style w:type="character" w:customStyle="1" w:styleId="HeaderChar1">
    <w:name w:val="Header Char1"/>
    <w:basedOn w:val="DefaultParagraphFont"/>
    <w:link w:val="Header"/>
    <w:uiPriority w:val="99"/>
    <w:semiHidden/>
    <w:rsid w:val="000B3930"/>
    <w:rPr>
      <w:rFonts w:cs="Cordia New"/>
      <w:sz w:val="24"/>
      <w:szCs w:val="30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864ABB"/>
    <w:rPr>
      <w:rFonts w:ascii="Angsana New" w:hAnsi="Cordia New" w:cs="Angsana New"/>
      <w:sz w:val="32"/>
      <w:szCs w:val="32"/>
      <w:lang w:val="en-US" w:eastAsia="en-US" w:bidi="th-TH"/>
    </w:rPr>
  </w:style>
  <w:style w:type="paragraph" w:styleId="BodyText">
    <w:name w:val="Body Text"/>
    <w:basedOn w:val="Normal"/>
    <w:link w:val="BodyTextChar"/>
    <w:uiPriority w:val="99"/>
    <w:rsid w:val="00864ABB"/>
    <w:pPr>
      <w:jc w:val="both"/>
    </w:pPr>
    <w:rPr>
      <w:rFonts w:ascii="Angsana New" w:hAnsi="Cordia New" w:cs="Angsana New"/>
      <w:sz w:val="32"/>
      <w:szCs w:val="32"/>
    </w:rPr>
  </w:style>
  <w:style w:type="character" w:customStyle="1" w:styleId="BodyTextChar1">
    <w:name w:val="Body Text Char1"/>
    <w:basedOn w:val="DefaultParagraphFont"/>
    <w:link w:val="BodyText"/>
    <w:uiPriority w:val="99"/>
    <w:semiHidden/>
    <w:rsid w:val="000B3930"/>
    <w:rPr>
      <w:rFonts w:cs="Cordia New"/>
      <w:sz w:val="24"/>
      <w:szCs w:val="3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864ABB"/>
    <w:rPr>
      <w:rFonts w:ascii="Cordia New" w:hAnsi="Cordia New" w:cs="Cordia New"/>
      <w:sz w:val="28"/>
      <w:szCs w:val="28"/>
      <w:lang w:val="en-US" w:eastAsia="en-US" w:bidi="th-TH"/>
    </w:rPr>
  </w:style>
  <w:style w:type="paragraph" w:styleId="BodyTextIndent">
    <w:name w:val="Body Text Indent"/>
    <w:basedOn w:val="Normal"/>
    <w:link w:val="BodyTextIndentChar"/>
    <w:uiPriority w:val="99"/>
    <w:rsid w:val="00864ABB"/>
    <w:pPr>
      <w:ind w:firstLine="720"/>
      <w:jc w:val="both"/>
    </w:pPr>
    <w:rPr>
      <w:rFonts w:ascii="Cordia New" w:hAnsi="Cordia New"/>
      <w:sz w:val="28"/>
      <w:szCs w:val="28"/>
    </w:rPr>
  </w:style>
  <w:style w:type="character" w:customStyle="1" w:styleId="BodyTextIndentChar1">
    <w:name w:val="Body Text Indent Char1"/>
    <w:basedOn w:val="DefaultParagraphFont"/>
    <w:link w:val="BodyTextIndent"/>
    <w:uiPriority w:val="99"/>
    <w:semiHidden/>
    <w:rsid w:val="000B3930"/>
    <w:rPr>
      <w:rFonts w:cs="Cordia New"/>
      <w:sz w:val="24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5491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Pages>1</Pages>
  <Words>140</Words>
  <Characters>804</Characters>
  <Application>Microsoft Office Outlook</Application>
  <DocSecurity>0</DocSecurity>
  <Lines>0</Lines>
  <Paragraphs>0</Paragraphs>
  <ScaleCrop>false</ScaleCrop>
  <Company>biotec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ที่  วท 5402/</dc:title>
  <dc:subject/>
  <dc:creator>biotec</dc:creator>
  <cp:keywords/>
  <dc:description/>
  <cp:lastModifiedBy>biotec</cp:lastModifiedBy>
  <cp:revision>1</cp:revision>
  <dcterms:created xsi:type="dcterms:W3CDTF">2015-08-05T03:29:00Z</dcterms:created>
  <dcterms:modified xsi:type="dcterms:W3CDTF">2015-08-05T03:30:00Z</dcterms:modified>
</cp:coreProperties>
</file>