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8 มิถุนายน 2016</w:t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หน่วยวิจัยเทคโนโลยีทรัพยากรชีวภาพ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8 มิถุนายน 2016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>วันจันทร์</w:t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22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