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2A32D4" w:rsidRPr="0006655C" w:rsidRDefault="002A32D4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2A32D4" w:rsidRPr="0006655C" w:rsidRDefault="002A32D4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22 พฤศจิกายน 2559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บริษัท อาร์เคมีก้า แลบ จำกัด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06655C">
        <w:rPr>
          <w:rFonts w:ascii="TH SarabunPSK" w:hAnsi="TH SarabunPSK" w:cs="TH SarabunPSK"/>
          <w:sz w:val="32"/>
          <w:szCs w:val="32"/>
        </w:rPr>
        <w:t xml:space="preserve">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2041166237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23 กันยายน 2559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</w:rPr>
        <w:t xml:space="preserve">2.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IV0001962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06655C">
        <w:rPr>
          <w:rFonts w:ascii="TH SarabunPSK" w:hAnsi="TH SarabunPSK" w:cs="TH SarabunPSK"/>
          <w:sz w:val="32"/>
          <w:szCs w:val="32"/>
        </w:rPr>
        <w:t>18 พฤศจิกายน 2559</w:t>
      </w:r>
    </w:p>
    <w:p w:rsidR="002A32D4" w:rsidRPr="0006655C" w:rsidRDefault="002A32D4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2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อาร์เคมีก้า แลบ จำกัด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21,721.00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สองหมื่นหนึ่งพันเจ็ดร้อยยี่สิบเอ็ดบาทถ้วน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โดยบริษัทฯ 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10 พฤศจิกายน 2559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45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โดย บริษัทฯ ได้ส่งมอบสินค้าให้ศูนย์ฯ เมื่อวันที่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18 พฤศจิกายน 2559 </w:t>
      </w:r>
      <w:r w:rsidRPr="0006655C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>
        <w:rPr>
          <w:rFonts w:ascii="TH SarabunPSK" w:hAnsi="TH SarabunPSK" w:cs="TH SarabunPSK"/>
          <w:sz w:val="32"/>
          <w:szCs w:val="32"/>
        </w:rPr>
        <w:t>8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2A32D4" w:rsidRPr="0006655C" w:rsidRDefault="002A32D4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ในการนี้ ศูนย์ฯ จึงขอแจ้งสงวนสิทธิ์ค่าปรับในกรณีส่งมอบสินค้าล่าช้า ตามรายละเอียดข้างต้น     โดยศูนย์ฯ จะคิดค่าปรับเป็นรายวันในอัตราร้อยละ 0.</w:t>
      </w:r>
      <w:r w:rsidRPr="0006655C">
        <w:rPr>
          <w:rFonts w:ascii="TH SarabunPSK" w:hAnsi="TH SarabunPSK" w:cs="TH SarabunPSK"/>
          <w:sz w:val="32"/>
          <w:szCs w:val="32"/>
        </w:rPr>
        <w:t>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0 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>
        <w:rPr>
          <w:rFonts w:ascii="TH SarabunPSK" w:hAnsi="TH SarabunPSK" w:cs="TH SarabunPSK"/>
          <w:sz w:val="32"/>
          <w:szCs w:val="32"/>
        </w:rPr>
        <w:t>347.54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สามร้อยสี่สิบเจ็ดบาทห้าสิบสี่สตางค์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จะทำการหักค่าปรับจำนวนดังกล่าวออกจากยอดเงินการชำระค่าสินค้าที่ระบุในเช็คสั่งจ่ายบริษัทฯ ในวันที่มารับเช็ค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หรือโอนเข้าบัญชีธนาคารตามที่บริษัทฯ แจ้งไว้</w:t>
      </w:r>
    </w:p>
    <w:p w:rsidR="002A32D4" w:rsidRPr="0006655C" w:rsidRDefault="002A32D4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A32D4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3109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ศิริขวัญ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2A32D4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2D4" w:rsidRDefault="002A32D4">
      <w:r>
        <w:separator/>
      </w:r>
    </w:p>
  </w:endnote>
  <w:endnote w:type="continuationSeparator" w:id="1">
    <w:p w:rsidR="002A32D4" w:rsidRDefault="002A32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2D4" w:rsidRDefault="002A32D4">
      <w:r>
        <w:separator/>
      </w:r>
    </w:p>
  </w:footnote>
  <w:footnote w:type="continuationSeparator" w:id="1">
    <w:p w:rsidR="002A32D4" w:rsidRDefault="002A32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22</TotalTime>
  <Pages>1</Pages>
  <Words>251</Words>
  <Characters>1437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11</cp:revision>
  <cp:lastPrinted>2015-10-26T09:18:00Z</cp:lastPrinted>
  <dcterms:created xsi:type="dcterms:W3CDTF">2016-03-14T04:00:00Z</dcterms:created>
  <dcterms:modified xsi:type="dcterms:W3CDTF">2016-08-25T09:43:00Z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