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10E" w:rsidRPr="001B11B4" w:rsidRDefault="0095610E" w:rsidP="00261E9D">
      <w:pPr>
        <w:pStyle w:val="Header"/>
        <w:tabs>
          <w:tab w:val="clear" w:pos="8640"/>
          <w:tab w:val="right" w:pos="8222"/>
        </w:tabs>
        <w:ind w:right="91"/>
        <w:jc w:val="right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ab/>
      </w:r>
      <w:r w:rsidRPr="001B11B4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w_biotec_bw" style="width:110.25pt;height:35.25pt;visibility:visible">
            <v:imagedata r:id="rId6" o:title=""/>
          </v:shape>
        </w:pict>
      </w:r>
    </w:p>
    <w:p w:rsidR="0095610E" w:rsidRPr="001B11B4" w:rsidRDefault="0095610E" w:rsidP="00874BFB">
      <w:pPr>
        <w:pStyle w:val="Header"/>
        <w:tabs>
          <w:tab w:val="clear" w:pos="8640"/>
          <w:tab w:val="right" w:pos="8222"/>
        </w:tabs>
        <w:ind w:right="91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95610E" w:rsidRPr="001B11B4">
        <w:trPr>
          <w:cantSplit/>
        </w:trPr>
        <w:tc>
          <w:tcPr>
            <w:tcW w:w="8613" w:type="dxa"/>
            <w:tcBorders>
              <w:bottom w:val="single" w:sz="12" w:space="0" w:color="auto"/>
            </w:tcBorders>
          </w:tcPr>
          <w:p w:rsidR="0095610E" w:rsidRPr="001B11B4" w:rsidRDefault="0095610E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95610E" w:rsidRPr="001B11B4">
        <w:trPr>
          <w:cantSplit/>
        </w:trPr>
        <w:tc>
          <w:tcPr>
            <w:tcW w:w="8613" w:type="dxa"/>
            <w:tcBorders>
              <w:top w:val="single" w:sz="12" w:space="0" w:color="auto"/>
            </w:tcBorders>
          </w:tcPr>
          <w:p w:rsidR="0095610E" w:rsidRPr="001B11B4" w:rsidRDefault="0095610E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1B11B4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1B11B4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ปทุมธานี 12120</w:t>
            </w:r>
          </w:p>
        </w:tc>
      </w:tr>
      <w:tr w:rsidR="0095610E" w:rsidRPr="001B11B4">
        <w:trPr>
          <w:cantSplit/>
        </w:trPr>
        <w:tc>
          <w:tcPr>
            <w:tcW w:w="8613" w:type="dxa"/>
          </w:tcPr>
          <w:p w:rsidR="0095610E" w:rsidRPr="001B11B4" w:rsidRDefault="0095610E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1B11B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1B11B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1B11B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1B11B4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1B11B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1B11B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95610E" w:rsidRPr="001B11B4" w:rsidRDefault="0095610E" w:rsidP="00BD0AF0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95610E" w:rsidRPr="001B11B4">
        <w:trPr>
          <w:cantSplit/>
        </w:trPr>
        <w:tc>
          <w:tcPr>
            <w:tcW w:w="8613" w:type="dxa"/>
          </w:tcPr>
          <w:p w:rsidR="0095610E" w:rsidRPr="001B11B4" w:rsidRDefault="0095610E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95610E" w:rsidRPr="001B11B4" w:rsidRDefault="0095610E">
      <w:pPr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3936"/>
        <w:gridCol w:w="4677"/>
      </w:tblGrid>
      <w:tr w:rsidR="0095610E" w:rsidRPr="001B11B4">
        <w:trPr>
          <w:cantSplit/>
        </w:trPr>
        <w:tc>
          <w:tcPr>
            <w:tcW w:w="3936" w:type="dxa"/>
          </w:tcPr>
          <w:p w:rsidR="0095610E" w:rsidRPr="001B11B4" w:rsidRDefault="009561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>. </w:t>
            </w:r>
          </w:p>
        </w:tc>
        <w:tc>
          <w:tcPr>
            <w:tcW w:w="4677" w:type="dxa"/>
          </w:tcPr>
          <w:p w:rsidR="0095610E" w:rsidRPr="001B11B4" w:rsidRDefault="009561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22 กรกฎาคม 2559</w:t>
            </w:r>
          </w:p>
        </w:tc>
      </w:tr>
      <w:tr w:rsidR="0095610E" w:rsidRPr="001B11B4">
        <w:trPr>
          <w:cantSplit/>
        </w:trPr>
        <w:tc>
          <w:tcPr>
            <w:tcW w:w="8613" w:type="dxa"/>
            <w:gridSpan w:val="2"/>
          </w:tcPr>
          <w:p w:rsidR="0095610E" w:rsidRPr="001B11B4" w:rsidRDefault="0095610E">
            <w:pPr>
              <w:pStyle w:val="Footer"/>
              <w:tabs>
                <w:tab w:val="clear" w:pos="4320"/>
                <w:tab w:val="clear" w:pos="86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ขอส่งรายงานโครงการวิจัย พัฒนาและวิศวกรรม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ฉบับสมบูรณ์</w:t>
            </w:r>
          </w:p>
        </w:tc>
      </w:tr>
      <w:tr w:rsidR="0095610E" w:rsidRPr="001B11B4">
        <w:trPr>
          <w:cantSplit/>
        </w:trPr>
        <w:tc>
          <w:tcPr>
            <w:tcW w:w="8613" w:type="dxa"/>
            <w:gridSpan w:val="2"/>
          </w:tcPr>
          <w:p w:rsidR="0095610E" w:rsidRPr="001B11B4" w:rsidRDefault="009561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>งานบริหารโปรแกรมเทคโนโลยีฐาน</w:t>
            </w:r>
          </w:p>
        </w:tc>
      </w:tr>
    </w:tbl>
    <w:p w:rsidR="0095610E" w:rsidRPr="001B11B4" w:rsidRDefault="0095610E" w:rsidP="001B11B4">
      <w:pPr>
        <w:pStyle w:val="NormalWeb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 xml:space="preserve">หน่วยวิจัยเทคโนโลยีทรัพยากรชีวภาพ </w:t>
      </w:r>
      <w:r w:rsidRPr="001B11B4">
        <w:rPr>
          <w:rFonts w:ascii="TH SarabunPSK" w:hAnsi="TH SarabunPSK" w:cs="TH SarabunPSK"/>
          <w:sz w:val="32"/>
          <w:szCs w:val="32"/>
          <w:cs/>
        </w:rPr>
        <w:t>ศช. ขอส่งรายงานโครงการวิจัย พัฒนาและวิศวกรรม</w:t>
      </w: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ฉบับสมบูรณ์ เรื่อง </w:t>
      </w:r>
      <w:r w:rsidRPr="001B11B4">
        <w:rPr>
          <w:rFonts w:ascii="TH SarabunPSK" w:hAnsi="TH SarabunPSK" w:cs="TH SarabunPSK"/>
          <w:sz w:val="32"/>
          <w:szCs w:val="32"/>
        </w:rPr>
        <w:t xml:space="preserve">Mycological biodiversity for novel anti-infectives and other beneficial metabolites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รหัสโครงการ </w:t>
      </w:r>
      <w:r w:rsidRPr="001B11B4">
        <w:rPr>
          <w:rFonts w:ascii="TH SarabunPSK" w:hAnsi="TH SarabunPSK" w:cs="TH SarabunPSK"/>
          <w:sz w:val="32"/>
          <w:szCs w:val="32"/>
        </w:rPr>
        <w:t xml:space="preserve">P-15-50590 </w:t>
      </w:r>
      <w:r w:rsidRPr="001B11B4">
        <w:rPr>
          <w:rFonts w:ascii="TH SarabunPSK" w:hAnsi="TH SarabunPSK" w:cs="TH SarabunPSK"/>
          <w:sz w:val="32"/>
          <w:szCs w:val="32"/>
          <w:cs/>
        </w:rPr>
        <w:t>ระยะเวลาตั้งแต่เดือน</w:t>
      </w:r>
      <w:r w:rsidRPr="001B11B4">
        <w:rPr>
          <w:rFonts w:ascii="TH SarabunPSK" w:hAnsi="TH SarabunPSK" w:cs="TH SarabunPSK"/>
          <w:sz w:val="32"/>
          <w:szCs w:val="32"/>
        </w:rPr>
        <w:t xml:space="preserve">มกรากคม 2558 - กรกฎาคม 2559 </w:t>
      </w:r>
      <w:r w:rsidRPr="001B11B4">
        <w:rPr>
          <w:rFonts w:ascii="TH SarabunPSK" w:hAnsi="TH SarabunPSK" w:cs="TH SarabunPSK"/>
          <w:sz w:val="32"/>
          <w:szCs w:val="32"/>
          <w:cs/>
        </w:rPr>
        <w:t>โดย</w:t>
      </w:r>
      <w:r w:rsidRPr="001B11B4">
        <w:rPr>
          <w:rFonts w:ascii="TH SarabunPSK" w:hAnsi="TH SarabunPSK" w:cs="TH SarabunPSK"/>
          <w:sz w:val="32"/>
          <w:szCs w:val="32"/>
        </w:rPr>
        <w:t xml:space="preserve"> ดร.Janet Jennifer Luangsa-ard </w:t>
      </w:r>
      <w:r w:rsidRPr="001B11B4">
        <w:rPr>
          <w:rFonts w:ascii="TH SarabunPSK" w:hAnsi="TH SarabunPSK" w:cs="TH SarabunPSK"/>
          <w:sz w:val="32"/>
          <w:szCs w:val="32"/>
          <w:cs/>
        </w:rPr>
        <w:t>เป็นหัวหน้าโครงการ</w:t>
      </w:r>
    </w:p>
    <w:p w:rsidR="0095610E" w:rsidRPr="001B11B4" w:rsidRDefault="0095610E" w:rsidP="001B11B4">
      <w:pPr>
        <w:pStyle w:val="NormalWeb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 ทั้งนี้ได้แนบรายงานโครงการวิจัยฯ ฉบับสมบูรณ์</w:t>
      </w: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1B11B4">
        <w:rPr>
          <w:rFonts w:ascii="TH SarabunPSK" w:hAnsi="TH SarabunPSK" w:cs="TH SarabunPSK"/>
          <w:sz w:val="32"/>
          <w:szCs w:val="32"/>
        </w:rPr>
        <w:t xml:space="preserve">5 </w:t>
      </w:r>
      <w:r w:rsidRPr="001B11B4">
        <w:rPr>
          <w:rFonts w:ascii="TH SarabunPSK" w:hAnsi="TH SarabunPSK" w:cs="TH SarabunPSK"/>
          <w:sz w:val="32"/>
          <w:szCs w:val="32"/>
          <w:cs/>
        </w:rPr>
        <w:t>ชุด และแผ่นซีดีมาพร้อมบันทึกนี้</w:t>
      </w:r>
    </w:p>
    <w:p w:rsidR="0095610E" w:rsidRPr="001B11B4" w:rsidRDefault="0095610E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B11B4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>(นางสาวลิลี่ เอื้อวิไลจิตร)</w:t>
      </w:r>
    </w:p>
    <w:p w:rsidR="0095610E" w:rsidRDefault="0095610E" w:rsidP="001B11B4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>ผอ. หน่วยวิจัยเทคโนโลยีทรัพยากรชีวภาพ</w:t>
      </w:r>
    </w:p>
    <w:p w:rsidR="0095610E" w:rsidRPr="001B11B4" w:rsidRDefault="0095610E" w:rsidP="001B11B4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>งานสนับสนุนโครงการวิจัย</w:t>
      </w:r>
    </w:p>
    <w:p w:rsidR="0095610E" w:rsidRPr="001B11B4" w:rsidRDefault="0095610E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  <w:cs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>โทร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</w:rPr>
        <w:t xml:space="preserve">0 2564 6700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1B11B4">
        <w:rPr>
          <w:rFonts w:ascii="TH SarabunPSK" w:hAnsi="TH SarabunPSK" w:cs="TH SarabunPSK"/>
          <w:sz w:val="32"/>
          <w:szCs w:val="32"/>
        </w:rPr>
        <w:t>3121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1B11B4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:rsidR="0095610E" w:rsidRPr="001B11B4" w:rsidRDefault="0095610E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 xml:space="preserve">โทรสาร </w:t>
      </w:r>
      <w:r w:rsidRPr="001B11B4">
        <w:rPr>
          <w:rFonts w:ascii="TH SarabunPSK" w:hAnsi="TH SarabunPSK" w:cs="TH SarabunPSK"/>
          <w:sz w:val="32"/>
          <w:szCs w:val="32"/>
        </w:rPr>
        <w:t>0 2564 5707</w:t>
      </w:r>
    </w:p>
    <w:p w:rsidR="0095610E" w:rsidRPr="001B11B4" w:rsidRDefault="0095610E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F1F93">
      <w:pPr>
        <w:tabs>
          <w:tab w:val="left" w:pos="709"/>
        </w:tabs>
        <w:ind w:right="-34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95610E" w:rsidRPr="001B11B4" w:rsidSect="001B11B4">
      <w:pgSz w:w="11913" w:h="16834" w:code="9"/>
      <w:pgMar w:top="1440" w:right="1588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10E" w:rsidRDefault="0095610E">
      <w:r>
        <w:separator/>
      </w:r>
    </w:p>
  </w:endnote>
  <w:endnote w:type="continuationSeparator" w:id="1">
    <w:p w:rsidR="0095610E" w:rsidRDefault="009561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10E" w:rsidRDefault="0095610E">
      <w:r>
        <w:separator/>
      </w:r>
    </w:p>
  </w:footnote>
  <w:footnote w:type="continuationSeparator" w:id="1">
    <w:p w:rsidR="0095610E" w:rsidRDefault="009561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C26"/>
    <w:rsid w:val="000646CA"/>
    <w:rsid w:val="00087B89"/>
    <w:rsid w:val="000E232B"/>
    <w:rsid w:val="001113C5"/>
    <w:rsid w:val="001135F1"/>
    <w:rsid w:val="00151D09"/>
    <w:rsid w:val="00164E53"/>
    <w:rsid w:val="00166731"/>
    <w:rsid w:val="001B11B4"/>
    <w:rsid w:val="001B2177"/>
    <w:rsid w:val="001C5F59"/>
    <w:rsid w:val="001F04F7"/>
    <w:rsid w:val="001F1F93"/>
    <w:rsid w:val="00240389"/>
    <w:rsid w:val="00261E9D"/>
    <w:rsid w:val="00267089"/>
    <w:rsid w:val="002A69F8"/>
    <w:rsid w:val="002F53B4"/>
    <w:rsid w:val="00312F17"/>
    <w:rsid w:val="00313CDC"/>
    <w:rsid w:val="00314378"/>
    <w:rsid w:val="00360B30"/>
    <w:rsid w:val="0042050B"/>
    <w:rsid w:val="0044343D"/>
    <w:rsid w:val="00460AEE"/>
    <w:rsid w:val="00473A9E"/>
    <w:rsid w:val="004B5A27"/>
    <w:rsid w:val="004C6CF9"/>
    <w:rsid w:val="004E5A06"/>
    <w:rsid w:val="00523384"/>
    <w:rsid w:val="00547B23"/>
    <w:rsid w:val="00572014"/>
    <w:rsid w:val="005807E7"/>
    <w:rsid w:val="005C5006"/>
    <w:rsid w:val="00606743"/>
    <w:rsid w:val="006369B2"/>
    <w:rsid w:val="00675142"/>
    <w:rsid w:val="006F1EB3"/>
    <w:rsid w:val="00730F91"/>
    <w:rsid w:val="007332B8"/>
    <w:rsid w:val="00735552"/>
    <w:rsid w:val="007427BC"/>
    <w:rsid w:val="007B342D"/>
    <w:rsid w:val="007D6168"/>
    <w:rsid w:val="00874BFB"/>
    <w:rsid w:val="00883D0F"/>
    <w:rsid w:val="00894AF7"/>
    <w:rsid w:val="00894D13"/>
    <w:rsid w:val="008C0870"/>
    <w:rsid w:val="008C17D4"/>
    <w:rsid w:val="008D0087"/>
    <w:rsid w:val="008F6EAE"/>
    <w:rsid w:val="0095610E"/>
    <w:rsid w:val="00963DE2"/>
    <w:rsid w:val="009A3C53"/>
    <w:rsid w:val="009B674F"/>
    <w:rsid w:val="009D1154"/>
    <w:rsid w:val="009F59DA"/>
    <w:rsid w:val="00A03127"/>
    <w:rsid w:val="00A30C2A"/>
    <w:rsid w:val="00A862E2"/>
    <w:rsid w:val="00B33BAD"/>
    <w:rsid w:val="00BC68C4"/>
    <w:rsid w:val="00BD0AF0"/>
    <w:rsid w:val="00BE18C6"/>
    <w:rsid w:val="00BE725E"/>
    <w:rsid w:val="00C06BAC"/>
    <w:rsid w:val="00C306F5"/>
    <w:rsid w:val="00C32387"/>
    <w:rsid w:val="00C37B02"/>
    <w:rsid w:val="00CF2C26"/>
    <w:rsid w:val="00D37373"/>
    <w:rsid w:val="00D44575"/>
    <w:rsid w:val="00D44E8A"/>
    <w:rsid w:val="00D45D23"/>
    <w:rsid w:val="00D604E3"/>
    <w:rsid w:val="00DD10DA"/>
    <w:rsid w:val="00E05B0F"/>
    <w:rsid w:val="00F93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B30"/>
    <w:rPr>
      <w:rFonts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360B30"/>
    <w:pPr>
      <w:ind w:right="386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360B30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232B"/>
    <w:rPr>
      <w:rFonts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360B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E232B"/>
    <w:rPr>
      <w:rFonts w:cs="Cordia New"/>
      <w:sz w:val="35"/>
      <w:szCs w:val="35"/>
    </w:rPr>
  </w:style>
  <w:style w:type="table" w:styleId="TableGrid">
    <w:name w:val="Table Grid"/>
    <w:basedOn w:val="TableNormal"/>
    <w:uiPriority w:val="99"/>
    <w:rsid w:val="00D4457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CF2C26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E232B"/>
    <w:rPr>
      <w:rFonts w:cs="Cordia New"/>
      <w:sz w:val="35"/>
      <w:szCs w:val="35"/>
    </w:rPr>
  </w:style>
  <w:style w:type="paragraph" w:styleId="NormalWeb">
    <w:name w:val="Normal (Web)"/>
    <w:basedOn w:val="Normal"/>
    <w:uiPriority w:val="99"/>
    <w:rsid w:val="001F1F93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34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540600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54060011.dot</Template>
  <TotalTime>7</TotalTime>
  <Pages>1</Pages>
  <Words>116</Words>
  <Characters>666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3</cp:revision>
  <cp:lastPrinted>2016-03-14T09:28:00Z</cp:lastPrinted>
  <dcterms:created xsi:type="dcterms:W3CDTF">2016-06-17T07:49:00Z</dcterms:created>
  <dcterms:modified xsi:type="dcterms:W3CDTF">2016-06-17T07:55:00Z</dcterms:modified>
</cp:coreProperties>
</file>