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12 มกราคม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วิทยากรโครงการอบรม เรื่อง "แนวทางปฏิบัติเพื่อความปลอดภัยทางชีวภาพ หลักสูตรขั้นต้น"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ประธานคณะกรรมการความปลอดภัยทางชีวภาพ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มหาวิทยาลัยธรรมศาสตร์ ศูนย์รังสิต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0516.56/13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6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ดร.บุญเฮียง พรมดอนกอย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วิทยากรโครงการอบรม เรื่อง "แนวทางปฏิบัติเพื่อความปลอดภัยทางชีวภาพ หลักสูตรขั้นต้น"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11 มกราคม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9:45 - 9:45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บุญเฮียง พรมดอนกอย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