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12 มกราคม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 มหาวิทยาลัยรังสิต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มหาวิทยาลัยรังสิต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วท 1100/331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14 ธันวาคม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สาขาวิชาวิทยาศาสตร์ชีวการแพทย์ คณะวิทยาศาสตร์ มหาวิทยาลัยรังสิต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อาจารย์พิเศษบรรยายในหัวข้อ เรื่อง "Bioinformatics in BIOTEC research (in silico)" ให้แก่นักศึกษาสาขาวิชาวิทยาศาสตร์ชีวการแพทย์ ชั้นปีที่ 2 และ 3 ในภาคการศึกษา 2/2559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30 มีนาคม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16:30 - 16:30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มหาวิทยาลัยรังสิต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