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20 กันยายน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คณบดีคณะวิทยาศาสตร์ จุฬาลงกรณ์มหาวิทยาลัย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จุฬาลงกรณ์มหาวิทยาลัย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0512.16/04907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25 สิงหาคม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ดร.สิทธิรักษ์ รอยตระกูล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 ในรายวิชา 110531 พันธุศาสตร์ระดับโมเลกุล (Molecular Genetics) สำหรับนิสิตปริญญาโทและปริญญาเอก ชั้นปีที่ 1 และ 2 สาขาเทคโนโลยีชีวภาพพืชทางการเกษตร แลสาขาวิชาวิทยาศาสตร์การเกษตร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12 ตุลาคม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16:15 - 16:15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สิทธิรักษ์ รอยตระกูล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2574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6164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