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ผู้ทรงคุณวุฒิภายนอก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คณบดีคณะเทคนิคการแพทย์ มหาวิทยาลัยขอนแก่น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ศธ.0514.9.1.2/078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ผู้ทรงคุณวุฒิภายนอกในการสอบป้องกันดุษฎีนิพนธ์ของนางสาวดวงเดือน ธรรมนารถสกุล นักศึกษาหลักสูตรปรัชญาดุษฎีบัณฑิต สาขาวิชาเทคนิคการแพทย์ ในหัวข้อเรื่อง "การเลือกสารบ่งชี้มะเร็งท่อน้ำดีจากสารคัดหลั่งโดยการใช้ชีวสารสนเทศ"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8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16:30 - 16:30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ผู้ทรงคุณวุฒิภายนอก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