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8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อาจารย์ที่ปรึกษาโครงงาน เรื่อง "ผลของไคโตซานต่อการรอดชีวิต ผลผลิตและการสะสมโซเดียมไอออนในใบธงของข้าวไรซ์เบอรี่ที่ปลูกในดินเค็ม"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ผู้อำนวยการโรงเรียนมหิดลวิทยานุสรณ์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โรงเรียนมหิดลวิทยานุสรณ์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55/784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29 มิถุนายน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โรงเรียนมหิดลวิทยานุสรณ์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ดร.สุริยันตร์ ฉะอุ่ม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อาจารย์ที่ปรึกษาโครงงาน เรื่อง "ผลของไคโตซานต่อการรอดชีวิต ผลผลิตและการสะสมโซเดียมไอออนในใบธงของข้าวไรซ์เบอรี่ที่ปลูกในดินเค็ม"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17:30 - 17:30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ห้องปฏิบัติการสรีรวิทยาและชีวเคมีด้านพืช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สุริยันตร์ ฉะอุ่ม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ที่ปรึกษาโครงงานฯ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