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พฤศจิกายน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อธิการบดีมหาวิทยาลัยศรีนครินทรวิโรฒ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 มหาวิทยาลัยศรีนครินทรวิโรฒ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0519.7.05/4384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26 ตุลาคม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 มหาวิทยาลัยศรีนครินทรวิโรฒ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ดร.ชนิกุล ชูตระกูร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อาจารย์พิเศษรายวิชา BT 649 Special Topics in Microbiological Biotechnology ในหัวข้อเรื่อง "Development of CRISPR-Cas9 System for Gene Editing in Microorganisma"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28 ตุลาคม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17:30 - 17:30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 มหาวิทยาลัยศรีนครินทรวิโรฒ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ชนิกุล ชูตระกูร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