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14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กรรมการตัดสินการแข่งขันโครงการประกวดนวัตกรรมสีเขียว ประจำปี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กรรมการและเลขานุการมูลนิธิโรงเรียนวิทยาศาสตร์ระยอง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มูลนิธิโรงเรียนวิทยาศาสตร์ระยอง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55/2559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29 มิถุนายน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มูลนิธิโรงเรียนวิทยาศาสตร์ระยอง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ดร.ปิยนันท์ หาญพิชาญชัย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กรรมการตัดสินการแข่งขันโครงการประกวดนวัตกรรมสีเขียว ประจำปี 2559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5 กรกฎาคม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10:15 - 10:15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บริษัท ปตท. จำกัด (มหาชน) สำนักงานใหญ่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ปิยนันท์ หาญพิชาญชัย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คณะกรรมการตัดสินการแข่งขันโครงการฯ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