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 มีนาคม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วิทยากรบรรยาย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บัณฑิตวิทยาลัย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หลักสูตรวิทยาศาสตรมหาบัณฑิต จุฬาลงกรณ์มหาวิทยาลัย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0512.5/พง 27/2560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6 มกราคม 2560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หลักสูตรวิทยาศาสตรมหาบัณฑิต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ดร.อุดม แซ่อึ่ง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วิทยากรบรรยายพิเศษในหัวข้อเรื่อง Technical writing and presentation ให้แก่นิสิตปริญญาโท ในรายวิชา 2026501 สัมมนาทางเทคโนโลยีและการจัดการพลังงาน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18 กุมภาพันธ์ 2560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19:15 - 19:15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อุดม แซ่อึ่ง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