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กรรมการสอบโครงร่างวิทยานิพนธ์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0517.02(ศร)/1327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9 ธันวาคม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 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ดร.ศันสนีย์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กรรมการสอบโครงร่างวิทยานิพนธ์ของ นางสาวพัชนิกา เฮงตระกูล นักศึกษาหลักสูตรปริญญาโท สาขาวิทยาภูมิคุ้มกัน คณะแะทยศาสตร์ศิริราชพยาบาล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22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13:45 - 13:45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คณะแะทยศาสตร์ศิริราชพยาบาล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ศันสนีย์ น้อยสคราญ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รรมการสอบโครงร่างวิทยานิพนธ์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